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A00382" w14:paraId="709DBE8C" w14:textId="77777777" w:rsidTr="00A00382">
        <w:tc>
          <w:tcPr>
            <w:tcW w:w="4621" w:type="dxa"/>
          </w:tcPr>
          <w:p w14:paraId="18164AFC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bookmarkStart w:id="0" w:name="_Hlk91152879"/>
            <w:r w:rsidRPr="0088639C">
              <w:rPr>
                <w:sz w:val="24"/>
                <w:szCs w:val="24"/>
              </w:rPr>
              <w:t>УТВЕРЖДАЮ</w:t>
            </w:r>
          </w:p>
          <w:p w14:paraId="2A475A5F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r w:rsidRPr="0088639C">
              <w:rPr>
                <w:sz w:val="24"/>
                <w:szCs w:val="24"/>
              </w:rPr>
              <w:t>Руководитель:</w:t>
            </w:r>
          </w:p>
          <w:p w14:paraId="0E62CA87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18"/>
                <w:szCs w:val="18"/>
                <w:u w:val="single"/>
              </w:rPr>
            </w:pPr>
            <w:r w:rsidRPr="0088639C">
              <w:rPr>
                <w:sz w:val="18"/>
                <w:szCs w:val="18"/>
                <w:u w:val="single"/>
              </w:rPr>
              <w:t>(должность, наименование согласующей организации)</w:t>
            </w:r>
          </w:p>
          <w:p w14:paraId="44AC9A32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2CA43A58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335F1511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7B55141E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64C42C49" w14:textId="25AFBF39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r w:rsidRPr="0088639C">
              <w:rPr>
                <w:sz w:val="24"/>
                <w:szCs w:val="24"/>
              </w:rPr>
              <w:t>________________/_______________/</w:t>
            </w:r>
          </w:p>
          <w:p w14:paraId="7F00529D" w14:textId="74537AEB" w:rsidR="00A00382" w:rsidRPr="00A00382" w:rsidRDefault="00A00382" w:rsidP="00A00382">
            <w:pPr>
              <w:pStyle w:val="-0"/>
              <w:spacing w:line="276" w:lineRule="auto"/>
              <w:ind w:firstLine="0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szCs w:val="20"/>
                <w:u w:val="single"/>
              </w:rPr>
              <w:t>П</w:t>
            </w:r>
            <w:r w:rsidRPr="00A00382">
              <w:rPr>
                <w:i/>
                <w:sz w:val="20"/>
                <w:szCs w:val="20"/>
                <w:u w:val="single"/>
              </w:rPr>
              <w:t>одпись</w:t>
            </w:r>
            <w:r w:rsidRPr="00A00382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                       </w:t>
            </w:r>
            <w:r w:rsidRPr="00A00382">
              <w:rPr>
                <w:i/>
                <w:sz w:val="20"/>
                <w:szCs w:val="20"/>
                <w:u w:val="single"/>
              </w:rPr>
              <w:t>Расшифровка подписи</w:t>
            </w:r>
          </w:p>
          <w:p w14:paraId="4A6E4C5E" w14:textId="5E02ECEC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М.П.</w:t>
            </w:r>
          </w:p>
          <w:p w14:paraId="04748B64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  <w:u w:val="single"/>
              </w:rPr>
            </w:pPr>
            <w:r w:rsidRPr="0088639C">
              <w:rPr>
                <w:sz w:val="24"/>
                <w:szCs w:val="24"/>
                <w:u w:val="single"/>
              </w:rPr>
              <w:t>Дата</w:t>
            </w:r>
          </w:p>
          <w:p w14:paraId="3103A3C1" w14:textId="77777777" w:rsidR="00A00382" w:rsidRDefault="00A00382" w:rsidP="00A00382">
            <w:pPr>
              <w:pStyle w:val="-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14:paraId="0FA866FE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r w:rsidRPr="0088639C">
              <w:rPr>
                <w:sz w:val="24"/>
                <w:szCs w:val="24"/>
              </w:rPr>
              <w:t>УТВЕРЖДАЮ</w:t>
            </w:r>
          </w:p>
          <w:p w14:paraId="4A83E5E8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r w:rsidRPr="0088639C">
              <w:rPr>
                <w:sz w:val="24"/>
                <w:szCs w:val="24"/>
              </w:rPr>
              <w:t>Руководитель:</w:t>
            </w:r>
          </w:p>
          <w:p w14:paraId="4117C1A2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18"/>
                <w:szCs w:val="18"/>
                <w:u w:val="single"/>
              </w:rPr>
            </w:pPr>
            <w:r w:rsidRPr="0088639C">
              <w:rPr>
                <w:sz w:val="18"/>
                <w:szCs w:val="18"/>
                <w:u w:val="single"/>
              </w:rPr>
              <w:t>(должность, наименование согласующей организации)</w:t>
            </w:r>
          </w:p>
          <w:p w14:paraId="476C4136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1F0E9AE6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09F1AEF3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0E591AB6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</w:p>
          <w:p w14:paraId="0B627197" w14:textId="77777777" w:rsidR="00A00382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</w:rPr>
            </w:pPr>
            <w:r w:rsidRPr="0088639C">
              <w:rPr>
                <w:sz w:val="24"/>
                <w:szCs w:val="24"/>
              </w:rPr>
              <w:t>________________/_______________/</w:t>
            </w:r>
          </w:p>
          <w:p w14:paraId="5AAC6D8B" w14:textId="77777777" w:rsidR="00A00382" w:rsidRPr="00A00382" w:rsidRDefault="00A00382" w:rsidP="00A00382">
            <w:pPr>
              <w:pStyle w:val="-0"/>
              <w:spacing w:line="276" w:lineRule="auto"/>
              <w:ind w:firstLine="0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szCs w:val="20"/>
                <w:u w:val="single"/>
              </w:rPr>
              <w:t>П</w:t>
            </w:r>
            <w:r w:rsidRPr="00A00382">
              <w:rPr>
                <w:i/>
                <w:sz w:val="20"/>
                <w:szCs w:val="20"/>
                <w:u w:val="single"/>
              </w:rPr>
              <w:t>одпись</w:t>
            </w:r>
            <w:r w:rsidRPr="00A00382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                       </w:t>
            </w:r>
            <w:r w:rsidRPr="00A00382">
              <w:rPr>
                <w:i/>
                <w:sz w:val="20"/>
                <w:szCs w:val="20"/>
                <w:u w:val="single"/>
              </w:rPr>
              <w:t>Расшифровка подписи</w:t>
            </w:r>
          </w:p>
          <w:p w14:paraId="23F35679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М.П.</w:t>
            </w:r>
          </w:p>
          <w:p w14:paraId="494925CA" w14:textId="77777777" w:rsidR="00A00382" w:rsidRPr="0088639C" w:rsidRDefault="00A00382" w:rsidP="00A00382">
            <w:pPr>
              <w:pStyle w:val="-0"/>
              <w:spacing w:line="276" w:lineRule="auto"/>
              <w:ind w:firstLine="0"/>
              <w:rPr>
                <w:sz w:val="24"/>
                <w:szCs w:val="24"/>
                <w:u w:val="single"/>
              </w:rPr>
            </w:pPr>
            <w:r w:rsidRPr="0088639C">
              <w:rPr>
                <w:sz w:val="24"/>
                <w:szCs w:val="24"/>
                <w:u w:val="single"/>
              </w:rPr>
              <w:t>Дата</w:t>
            </w:r>
          </w:p>
          <w:p w14:paraId="73ADE100" w14:textId="77777777" w:rsidR="00A00382" w:rsidRDefault="00A00382" w:rsidP="00A00382">
            <w:pPr>
              <w:pStyle w:val="-0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27D9F360" w14:textId="5346BEC7" w:rsidR="00D35DCE" w:rsidRDefault="00D35DCE" w:rsidP="00BC418E">
      <w:pPr>
        <w:pStyle w:val="-0"/>
        <w:spacing w:line="276" w:lineRule="auto"/>
        <w:jc w:val="center"/>
        <w:rPr>
          <w:sz w:val="24"/>
          <w:szCs w:val="24"/>
        </w:rPr>
      </w:pPr>
    </w:p>
    <w:p w14:paraId="0C857EFF" w14:textId="77777777" w:rsidR="00F20BAD" w:rsidRPr="005B4E46" w:rsidRDefault="00F20BAD" w:rsidP="00BC418E">
      <w:pPr>
        <w:pStyle w:val="-0"/>
        <w:spacing w:line="276" w:lineRule="auto"/>
        <w:jc w:val="center"/>
      </w:pPr>
    </w:p>
    <w:p w14:paraId="1F1F5AB1" w14:textId="013D2B57" w:rsidR="00CA4F17" w:rsidRPr="005B4E46" w:rsidRDefault="00CA4F17" w:rsidP="00BC418E">
      <w:pPr>
        <w:pStyle w:val="-0"/>
        <w:spacing w:line="276" w:lineRule="auto"/>
        <w:ind w:left="709" w:firstLine="0"/>
        <w:jc w:val="center"/>
        <w:rPr>
          <w:b/>
          <w:bCs/>
        </w:rPr>
      </w:pPr>
      <w:r w:rsidRPr="005B4E46">
        <w:rPr>
          <w:b/>
          <w:bCs/>
        </w:rPr>
        <w:t>ТЕХНИЧЕСКОЕ ЗАДАНИЕ</w:t>
      </w:r>
    </w:p>
    <w:p w14:paraId="7D7F93FF" w14:textId="77777777" w:rsidR="005B4E46" w:rsidRPr="005B4E46" w:rsidRDefault="005B4E46" w:rsidP="00BC418E">
      <w:pPr>
        <w:pStyle w:val="-0"/>
        <w:spacing w:line="276" w:lineRule="auto"/>
        <w:ind w:left="709" w:firstLine="0"/>
        <w:jc w:val="center"/>
        <w:rPr>
          <w:b/>
          <w:bCs/>
        </w:rPr>
      </w:pPr>
    </w:p>
    <w:p w14:paraId="641AC3C1" w14:textId="2ED4698D" w:rsidR="009B1A3F" w:rsidRPr="005B4E46" w:rsidRDefault="00CA4F17" w:rsidP="00BC418E">
      <w:pPr>
        <w:pStyle w:val="-0"/>
        <w:spacing w:line="276" w:lineRule="auto"/>
        <w:ind w:left="709" w:firstLine="0"/>
        <w:jc w:val="center"/>
        <w:rPr>
          <w:b/>
          <w:bCs/>
          <w:caps/>
          <w:color w:val="FF0000"/>
        </w:rPr>
      </w:pPr>
      <w:r w:rsidRPr="005B4E46">
        <w:rPr>
          <w:b/>
          <w:bCs/>
        </w:rPr>
        <w:t>на выполнение работ первого этапа создания информационной системы раннего выявления угроз в информационной сфере и прогнозирования рисков их возникновения</w:t>
      </w:r>
      <w:r w:rsidR="00A00382" w:rsidRPr="005B4E46">
        <w:rPr>
          <w:b/>
          <w:bCs/>
        </w:rPr>
        <w:t xml:space="preserve"> (</w:t>
      </w:r>
      <w:r w:rsidRPr="005B4E46">
        <w:rPr>
          <w:b/>
          <w:bCs/>
        </w:rPr>
        <w:t>ИС</w:t>
      </w:r>
      <w:r w:rsidR="006C4400" w:rsidRPr="005B4E46">
        <w:rPr>
          <w:b/>
          <w:bCs/>
        </w:rPr>
        <w:t xml:space="preserve"> «</w:t>
      </w:r>
      <w:r w:rsidR="00F20BAD" w:rsidRPr="005B4E46">
        <w:rPr>
          <w:b/>
          <w:bCs/>
        </w:rPr>
        <w:t>ВЕПРЬ</w:t>
      </w:r>
      <w:r w:rsidRPr="005B4E46">
        <w:rPr>
          <w:b/>
          <w:bCs/>
        </w:rPr>
        <w:t>»)</w:t>
      </w:r>
    </w:p>
    <w:p w14:paraId="71D4B41A" w14:textId="77777777" w:rsidR="009B1A3F" w:rsidRPr="005B4E46" w:rsidRDefault="009B1A3F" w:rsidP="00BC418E">
      <w:pPr>
        <w:pStyle w:val="-0"/>
        <w:spacing w:line="276" w:lineRule="auto"/>
      </w:pPr>
    </w:p>
    <w:p w14:paraId="080E465B" w14:textId="301ACEDF" w:rsidR="009B1A3F" w:rsidRPr="005B4E46" w:rsidRDefault="00A00382" w:rsidP="00BC418E">
      <w:pPr>
        <w:pStyle w:val="-0"/>
        <w:spacing w:line="276" w:lineRule="auto"/>
        <w:jc w:val="center"/>
      </w:pPr>
      <w:r w:rsidRPr="005B4E46">
        <w:t>н</w:t>
      </w:r>
      <w:r w:rsidR="009B1A3F" w:rsidRPr="005B4E46">
        <w:t>а</w:t>
      </w:r>
      <w:r w:rsidR="009B1A3F" w:rsidRPr="005B4E46">
        <w:rPr>
          <w:color w:val="auto"/>
        </w:rPr>
        <w:t xml:space="preserve"> </w:t>
      </w:r>
      <w:r w:rsidRPr="005B4E46">
        <w:rPr>
          <w:color w:val="auto"/>
        </w:rPr>
        <w:t>119</w:t>
      </w:r>
      <w:r w:rsidR="009B1A3F" w:rsidRPr="005B4E46">
        <w:rPr>
          <w:color w:val="auto"/>
        </w:rPr>
        <w:t xml:space="preserve"> </w:t>
      </w:r>
      <w:r w:rsidR="009B1A3F" w:rsidRPr="005B4E46">
        <w:t>листах</w:t>
      </w:r>
    </w:p>
    <w:p w14:paraId="26ADBCBE" w14:textId="77777777" w:rsidR="009B1A3F" w:rsidRPr="005B4E46" w:rsidRDefault="009B1A3F" w:rsidP="00BC418E">
      <w:pPr>
        <w:pStyle w:val="-0"/>
        <w:spacing w:line="276" w:lineRule="auto"/>
      </w:pPr>
    </w:p>
    <w:p w14:paraId="0F7F0221" w14:textId="77777777" w:rsidR="00A00382" w:rsidRPr="005B4E46" w:rsidRDefault="00A00382" w:rsidP="00BC418E">
      <w:pPr>
        <w:pStyle w:val="-0"/>
        <w:spacing w:line="276" w:lineRule="auto"/>
      </w:pPr>
    </w:p>
    <w:p w14:paraId="1681598C" w14:textId="77777777" w:rsidR="00A00382" w:rsidRPr="005B4E46" w:rsidRDefault="00A00382" w:rsidP="00BC418E">
      <w:pPr>
        <w:pStyle w:val="-0"/>
        <w:spacing w:line="276" w:lineRule="auto"/>
      </w:pPr>
    </w:p>
    <w:p w14:paraId="722E9AE3" w14:textId="13C2172C" w:rsidR="009B1A3F" w:rsidRPr="005B4E46" w:rsidRDefault="009B1A3F" w:rsidP="00BC418E">
      <w:pPr>
        <w:pStyle w:val="-0"/>
        <w:spacing w:line="276" w:lineRule="auto"/>
      </w:pPr>
      <w:r w:rsidRPr="005B4E46">
        <w:t>Действует с «___» ________202</w:t>
      </w:r>
      <w:r w:rsidR="00CA4F17" w:rsidRPr="005B4E46">
        <w:t>2</w:t>
      </w:r>
      <w:r w:rsidRPr="005B4E46">
        <w:t xml:space="preserve"> г.</w:t>
      </w:r>
    </w:p>
    <w:p w14:paraId="00F8FCD1" w14:textId="77777777" w:rsidR="009B1A3F" w:rsidRDefault="009B1A3F" w:rsidP="00BC418E">
      <w:pPr>
        <w:pStyle w:val="-0"/>
        <w:spacing w:line="276" w:lineRule="auto"/>
        <w:rPr>
          <w:sz w:val="24"/>
          <w:szCs w:val="24"/>
        </w:rPr>
      </w:pPr>
    </w:p>
    <w:p w14:paraId="3C4F1672" w14:textId="77777777" w:rsidR="00A00382" w:rsidRDefault="00A00382" w:rsidP="00BC418E">
      <w:pPr>
        <w:pStyle w:val="-0"/>
        <w:spacing w:line="276" w:lineRule="auto"/>
        <w:rPr>
          <w:sz w:val="24"/>
          <w:szCs w:val="24"/>
        </w:rPr>
      </w:pPr>
    </w:p>
    <w:p w14:paraId="6B078543" w14:textId="77777777" w:rsidR="009B1A3F" w:rsidRPr="0088639C" w:rsidRDefault="009B1A3F" w:rsidP="00A00382">
      <w:pPr>
        <w:pStyle w:val="-0"/>
        <w:spacing w:line="276" w:lineRule="auto"/>
        <w:ind w:firstLine="0"/>
        <w:rPr>
          <w:sz w:val="24"/>
          <w:szCs w:val="24"/>
        </w:rPr>
      </w:pPr>
      <w:r w:rsidRPr="0088639C">
        <w:rPr>
          <w:sz w:val="24"/>
          <w:szCs w:val="24"/>
        </w:rPr>
        <w:t>СОГЛАСОВАНО</w:t>
      </w:r>
    </w:p>
    <w:p w14:paraId="78EAB0F8" w14:textId="77777777" w:rsidR="00A00382" w:rsidRPr="0088639C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  <w:r w:rsidRPr="0088639C">
        <w:rPr>
          <w:sz w:val="24"/>
          <w:szCs w:val="24"/>
        </w:rPr>
        <w:t>Руководитель:</w:t>
      </w:r>
    </w:p>
    <w:p w14:paraId="5E942349" w14:textId="77777777" w:rsidR="00A00382" w:rsidRPr="0088639C" w:rsidRDefault="00A00382" w:rsidP="00A00382">
      <w:pPr>
        <w:pStyle w:val="-0"/>
        <w:spacing w:line="276" w:lineRule="auto"/>
        <w:ind w:firstLine="0"/>
        <w:rPr>
          <w:sz w:val="18"/>
          <w:szCs w:val="18"/>
          <w:u w:val="single"/>
        </w:rPr>
      </w:pPr>
      <w:r w:rsidRPr="0088639C">
        <w:rPr>
          <w:sz w:val="18"/>
          <w:szCs w:val="18"/>
          <w:u w:val="single"/>
        </w:rPr>
        <w:t>(должность, наименование согласующей организации)</w:t>
      </w:r>
    </w:p>
    <w:p w14:paraId="741A97D6" w14:textId="77777777" w:rsidR="00A00382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</w:p>
    <w:p w14:paraId="3B3FD14C" w14:textId="77777777" w:rsidR="00A00382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</w:p>
    <w:p w14:paraId="1A4D2176" w14:textId="77777777" w:rsidR="00A00382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</w:p>
    <w:p w14:paraId="1C095EF9" w14:textId="77777777" w:rsidR="00A00382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</w:p>
    <w:p w14:paraId="2E8D254A" w14:textId="77777777" w:rsidR="00A00382" w:rsidRDefault="00A00382" w:rsidP="00A00382">
      <w:pPr>
        <w:pStyle w:val="-0"/>
        <w:spacing w:line="276" w:lineRule="auto"/>
        <w:ind w:firstLine="0"/>
        <w:rPr>
          <w:sz w:val="24"/>
          <w:szCs w:val="24"/>
        </w:rPr>
      </w:pPr>
      <w:r w:rsidRPr="0088639C">
        <w:rPr>
          <w:sz w:val="24"/>
          <w:szCs w:val="24"/>
        </w:rPr>
        <w:t>________________/_______________/</w:t>
      </w:r>
    </w:p>
    <w:p w14:paraId="77DC4F83" w14:textId="77777777" w:rsidR="00A00382" w:rsidRPr="00A00382" w:rsidRDefault="00A00382" w:rsidP="00A00382">
      <w:pPr>
        <w:pStyle w:val="-0"/>
        <w:spacing w:line="276" w:lineRule="auto"/>
        <w:ind w:firstLine="0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П</w:t>
      </w:r>
      <w:r w:rsidRPr="00A00382">
        <w:rPr>
          <w:i/>
          <w:sz w:val="20"/>
          <w:szCs w:val="20"/>
          <w:u w:val="single"/>
        </w:rPr>
        <w:t>одпись</w:t>
      </w:r>
      <w:r w:rsidRPr="00A0038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               </w:t>
      </w:r>
      <w:r w:rsidRPr="00A00382">
        <w:rPr>
          <w:i/>
          <w:sz w:val="20"/>
          <w:szCs w:val="20"/>
          <w:u w:val="single"/>
        </w:rPr>
        <w:t>Расшифровка подписи</w:t>
      </w:r>
    </w:p>
    <w:p w14:paraId="59E3474E" w14:textId="77777777" w:rsidR="00A00382" w:rsidRPr="0088639C" w:rsidRDefault="00A00382" w:rsidP="00A00382">
      <w:pPr>
        <w:pStyle w:val="-0"/>
        <w:spacing w:line="276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М.П.</w:t>
      </w:r>
    </w:p>
    <w:p w14:paraId="7F3358C5" w14:textId="77777777" w:rsidR="00A00382" w:rsidRPr="0088639C" w:rsidRDefault="00A00382" w:rsidP="00A00382">
      <w:pPr>
        <w:pStyle w:val="-0"/>
        <w:spacing w:line="276" w:lineRule="auto"/>
        <w:ind w:firstLine="0"/>
        <w:rPr>
          <w:sz w:val="24"/>
          <w:szCs w:val="24"/>
          <w:u w:val="single"/>
        </w:rPr>
      </w:pPr>
      <w:r w:rsidRPr="0088639C">
        <w:rPr>
          <w:sz w:val="24"/>
          <w:szCs w:val="24"/>
          <w:u w:val="single"/>
        </w:rPr>
        <w:t>Дата</w:t>
      </w:r>
    </w:p>
    <w:p w14:paraId="07968F59" w14:textId="77777777" w:rsidR="00A00382" w:rsidRDefault="00A00382" w:rsidP="00BC418E">
      <w:pPr>
        <w:pStyle w:val="-0"/>
        <w:spacing w:line="276" w:lineRule="auto"/>
        <w:jc w:val="center"/>
        <w:rPr>
          <w:sz w:val="22"/>
          <w:szCs w:val="22"/>
        </w:rPr>
      </w:pPr>
    </w:p>
    <w:p w14:paraId="0E987ED9" w14:textId="77777777" w:rsidR="00A00382" w:rsidRPr="005B4E46" w:rsidRDefault="00001177" w:rsidP="00BC418E">
      <w:pPr>
        <w:pStyle w:val="-0"/>
        <w:spacing w:line="276" w:lineRule="auto"/>
        <w:jc w:val="center"/>
      </w:pPr>
      <w:r w:rsidRPr="005B4E46">
        <w:t>Москва</w:t>
      </w:r>
      <w:r w:rsidR="009B1A3F" w:rsidRPr="005B4E46">
        <w:t xml:space="preserve"> </w:t>
      </w:r>
    </w:p>
    <w:p w14:paraId="4F8E5186" w14:textId="0B4703EE" w:rsidR="00AF3F8A" w:rsidRPr="005B4E46" w:rsidRDefault="009B1A3F" w:rsidP="00BC418E">
      <w:pPr>
        <w:pStyle w:val="-0"/>
        <w:spacing w:line="276" w:lineRule="auto"/>
        <w:jc w:val="center"/>
      </w:pPr>
      <w:r w:rsidRPr="005B4E46">
        <w:t>202</w:t>
      </w:r>
      <w:r w:rsidR="00CA4F17" w:rsidRPr="005B4E46">
        <w:t>2</w:t>
      </w:r>
    </w:p>
    <w:bookmarkEnd w:id="0"/>
    <w:p w14:paraId="0149E729" w14:textId="0433BAB5" w:rsidR="002E58B5" w:rsidRPr="005B4E46" w:rsidRDefault="002E58B5" w:rsidP="00BC418E">
      <w:pPr>
        <w:spacing w:before="0" w:after="0" w:line="276" w:lineRule="auto"/>
        <w:sectPr w:rsidR="002E58B5" w:rsidRPr="005B4E46" w:rsidSect="000264A0">
          <w:footerReference w:type="default" r:id="rId8"/>
          <w:pgSz w:w="11906" w:h="16838"/>
          <w:pgMar w:top="1440" w:right="1440" w:bottom="1440" w:left="1440" w:header="708" w:footer="708" w:gutter="0"/>
          <w:cols w:space="708"/>
          <w:titlePg/>
          <w:docGrid w:linePitch="381"/>
        </w:sectPr>
      </w:pPr>
    </w:p>
    <w:sdt>
      <w:sdtPr>
        <w:id w:val="316537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sdt>
          <w:sdtPr>
            <w:rPr>
              <w:sz w:val="24"/>
            </w:rPr>
            <w:id w:val="53513685"/>
            <w:docPartObj>
              <w:docPartGallery w:val="Table of Contents"/>
              <w:docPartUnique/>
            </w:docPartObj>
          </w:sdtPr>
          <w:sdtEndPr/>
          <w:sdtContent>
            <w:p w14:paraId="3B9B54AA" w14:textId="77777777" w:rsidR="00E06994" w:rsidRPr="000264A0" w:rsidRDefault="00E06994" w:rsidP="00B37FD2">
              <w:pPr>
                <w:spacing w:before="0" w:after="0" w:line="276" w:lineRule="auto"/>
                <w:rPr>
                  <w:b/>
                  <w:sz w:val="24"/>
                </w:rPr>
              </w:pPr>
              <w:r w:rsidRPr="000264A0">
                <w:rPr>
                  <w:b/>
                  <w:sz w:val="24"/>
                </w:rPr>
                <w:t>ОГЛАВЛЕНИЕ</w:t>
              </w:r>
            </w:p>
            <w:p w14:paraId="4A22F052" w14:textId="77777777" w:rsidR="00B37FD2" w:rsidRDefault="00E06994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96606972" w:history="1">
                <w:r w:rsidR="00B37FD2" w:rsidRPr="0018559D">
                  <w:rPr>
                    <w:rStyle w:val="a7"/>
                    <w:noProof/>
                  </w:rPr>
                  <w:t>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Аннотация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96A4578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6973" w:history="1">
                <w:r w:rsidR="00B37FD2" w:rsidRPr="0018559D">
                  <w:rPr>
                    <w:rStyle w:val="a7"/>
                    <w:noProof/>
                  </w:rPr>
                  <w:t>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ОБЩИЕ ПОЛОЖЕНИЯ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CF7D19A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74" w:history="1">
                <w:r w:rsidR="00B37FD2" w:rsidRPr="0018559D">
                  <w:rPr>
                    <w:rStyle w:val="a7"/>
                    <w:noProof/>
                  </w:rPr>
                  <w:t>2.1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Наименование ИС и наименования документов, их номера и даты утверждения, на основании которых осуществлено проектирование ИС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A30E5F4" w14:textId="77777777" w:rsidR="00B37FD2" w:rsidRDefault="00B222A1" w:rsidP="00B37FD2">
              <w:pPr>
                <w:pStyle w:val="32"/>
                <w:tabs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75" w:history="1">
                <w:r w:rsidR="00B37FD2" w:rsidRPr="0018559D">
                  <w:rPr>
                    <w:rStyle w:val="a7"/>
                    <w:noProof/>
                  </w:rPr>
                  <w:t>1.1.1 Наименование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0F26F6D" w14:textId="77777777" w:rsidR="00B37FD2" w:rsidRDefault="00B222A1" w:rsidP="00B37FD2">
              <w:pPr>
                <w:pStyle w:val="32"/>
                <w:tabs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76" w:history="1">
                <w:r w:rsidR="00B37FD2" w:rsidRPr="0018559D">
                  <w:rPr>
                    <w:rStyle w:val="a7"/>
                    <w:noProof/>
                  </w:rPr>
                  <w:t>1.1.2 Перечень документов, на основании которых создана Система, кем и когда утверждены эти документы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FA95B66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77" w:history="1">
                <w:r w:rsidR="00B37FD2" w:rsidRPr="0018559D">
                  <w:rPr>
                    <w:rStyle w:val="a7"/>
                    <w:noProof/>
                  </w:rPr>
                  <w:t>2.2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Перечень организаций, участвующих в разработке Системы, сроки выполнения стадий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F2437BD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78" w:history="1">
                <w:r w:rsidR="00B37FD2" w:rsidRPr="0018559D">
                  <w:rPr>
                    <w:rStyle w:val="a7"/>
                    <w:noProof/>
                  </w:rPr>
                  <w:t>2.2.1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Наименование предприятий разработчика и заказчика Системы и их реквизиты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B7B25C8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79" w:history="1">
                <w:r w:rsidR="00B37FD2" w:rsidRPr="0018559D">
                  <w:rPr>
                    <w:rStyle w:val="a7"/>
                    <w:noProof/>
                  </w:rPr>
                  <w:t>2.2.2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Плановые сроки начала и окончания работы по созданию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_Toc96606979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E650E26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0" w:history="1">
                <w:r w:rsidR="00B37FD2" w:rsidRPr="0018559D">
                  <w:rPr>
                    <w:rStyle w:val="a7"/>
                    <w:noProof/>
                  </w:rPr>
                  <w:t>2.3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Источник финансирования работ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5DC8CE3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1" w:history="1">
                <w:r w:rsidR="00B37FD2" w:rsidRPr="0018559D">
                  <w:rPr>
                    <w:rStyle w:val="a7"/>
                    <w:noProof/>
                  </w:rPr>
                  <w:t>2.4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Место выполнения работ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915CC7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2" w:history="1">
                <w:r w:rsidR="00B37FD2" w:rsidRPr="0018559D">
                  <w:rPr>
                    <w:rStyle w:val="a7"/>
                    <w:noProof/>
                  </w:rPr>
                  <w:t>2.5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Термины и определения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450B4B7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83" w:history="1">
                <w:r w:rsidR="00B37FD2" w:rsidRPr="0018559D">
                  <w:rPr>
                    <w:rStyle w:val="a7"/>
                    <w:noProof/>
                  </w:rPr>
                  <w:t>2.5.1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Общие термины и определения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73183A8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4" w:history="1">
                <w:r w:rsidR="00B37FD2" w:rsidRPr="0018559D">
                  <w:rPr>
                    <w:rStyle w:val="a7"/>
                    <w:noProof/>
                  </w:rPr>
                  <w:t>2.6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Порядок оформления и предъявления результатов работ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194A03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5" w:history="1">
                <w:r w:rsidR="00B37FD2" w:rsidRPr="0018559D">
                  <w:rPr>
                    <w:rStyle w:val="a7"/>
                    <w:noProof/>
                  </w:rPr>
                  <w:t>2.7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Особые условия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DD261AD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6986" w:history="1">
                <w:r w:rsidR="00B37FD2" w:rsidRPr="0018559D">
                  <w:rPr>
                    <w:rStyle w:val="a7"/>
                    <w:noProof/>
                  </w:rPr>
                  <w:t>3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Назначение и цели создания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AF9F694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7" w:history="1">
                <w:r w:rsidR="00B37FD2" w:rsidRPr="0018559D">
                  <w:rPr>
                    <w:rStyle w:val="a7"/>
                    <w:noProof/>
                  </w:rPr>
                  <w:t>3.1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Назначение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2753F3F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8" w:history="1">
                <w:r w:rsidR="00B37FD2" w:rsidRPr="0018559D">
                  <w:rPr>
                    <w:rStyle w:val="a7"/>
                    <w:noProof/>
                  </w:rPr>
                  <w:t>3.2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Цели создания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707FF3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89" w:history="1">
                <w:r w:rsidR="00B37FD2" w:rsidRPr="0018559D">
                  <w:rPr>
                    <w:rStyle w:val="a7"/>
                    <w:noProof/>
                  </w:rPr>
                  <w:t>3.3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Задачи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_Toc96606989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8D5FA8E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6990" w:history="1">
                <w:r w:rsidR="00B37FD2" w:rsidRPr="0018559D">
                  <w:rPr>
                    <w:rStyle w:val="a7"/>
                    <w:noProof/>
                  </w:rPr>
                  <w:t>4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Характеристика объекта автоматизации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3F9FED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91" w:history="1">
                <w:r w:rsidR="00B37FD2" w:rsidRPr="0018559D">
                  <w:rPr>
                    <w:rStyle w:val="a7"/>
                    <w:noProof/>
                  </w:rPr>
                  <w:t>4.1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Краткие сведения об объекте автоматизации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8B15A9D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92" w:history="1">
                <w:r w:rsidR="00B37FD2" w:rsidRPr="0018559D">
                  <w:rPr>
                    <w:rStyle w:val="a7"/>
                    <w:noProof/>
                  </w:rPr>
                  <w:t>4.2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Виды пользователей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6EE05D6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6993" w:history="1">
                <w:r w:rsidR="00B37FD2" w:rsidRPr="0018559D">
                  <w:rPr>
                    <w:rStyle w:val="a7"/>
                    <w:noProof/>
                  </w:rPr>
                  <w:t>5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Содержание работ и основные требования к ним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462C38C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94" w:history="1">
                <w:r w:rsidR="00B37FD2" w:rsidRPr="0018559D">
                  <w:rPr>
                    <w:rStyle w:val="a7"/>
                    <w:noProof/>
                  </w:rPr>
                  <w:t>5.1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Разработка эскизного проекта информационной системы раннего выявления угроз в информационной сфере и прогнозирования рисков их возникновения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BF4C5C6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95" w:history="1">
                <w:r w:rsidR="00B37FD2" w:rsidRPr="0018559D">
                  <w:rPr>
                    <w:rStyle w:val="a7"/>
                    <w:noProof/>
                    <w:lang w:eastAsia="ar-SA"/>
                  </w:rPr>
                  <w:t>5.2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  <w:lang w:eastAsia="ar-SA"/>
                  </w:rPr>
                  <w:t>Создание инфраструктуры и разворачивание базисных модулей ИС «ВЕПРЬ»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85416B2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6996" w:history="1">
                <w:r w:rsidR="00B37FD2" w:rsidRPr="0018559D">
                  <w:rPr>
                    <w:rStyle w:val="a7"/>
                    <w:noProof/>
                  </w:rPr>
                  <w:t>6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Системе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29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CF7755F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6997" w:history="1">
                <w:r w:rsidR="00B37FD2" w:rsidRPr="0018559D">
                  <w:rPr>
                    <w:rStyle w:val="a7"/>
                    <w:noProof/>
                  </w:rPr>
                  <w:t>6.1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развитию Системы в целом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29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C5E74AA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98" w:history="1">
                <w:r w:rsidR="00B37FD2" w:rsidRPr="0018559D">
                  <w:rPr>
                    <w:rStyle w:val="a7"/>
                    <w:noProof/>
                  </w:rPr>
                  <w:t>6.1.1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структуре и функционированию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29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EAE453F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6999" w:history="1">
                <w:r w:rsidR="00B37FD2" w:rsidRPr="0018559D">
                  <w:rPr>
                    <w:rStyle w:val="a7"/>
                    <w:noProof/>
                  </w:rPr>
                  <w:t>6.1.2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численности и квалификации персонала и режиму его работы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_Toc96606999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30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EA3512A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0" w:history="1">
                <w:r w:rsidR="00B37FD2" w:rsidRPr="0018559D">
                  <w:rPr>
                    <w:rStyle w:val="a7"/>
                    <w:noProof/>
                  </w:rPr>
                  <w:t>6.1.3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безопасности проводимых работ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30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A6D7279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01" w:history="1">
                <w:r w:rsidR="00B37FD2" w:rsidRPr="0018559D">
                  <w:rPr>
                    <w:rStyle w:val="a7"/>
                    <w:noProof/>
                  </w:rPr>
                  <w:t>6.2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Бизнес-архитектура решения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30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3CD9154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2" w:history="1">
                <w:r w:rsidR="00B37FD2" w:rsidRPr="0018559D">
                  <w:rPr>
                    <w:rStyle w:val="a7"/>
                    <w:noProof/>
                  </w:rPr>
                  <w:t>6.2.1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Сервисы анализа данных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33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04D29A5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03" w:history="1">
                <w:r w:rsidR="00B37FD2" w:rsidRPr="0018559D">
                  <w:rPr>
                    <w:rStyle w:val="a7"/>
                    <w:noProof/>
                  </w:rPr>
                  <w:t>6.3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Системе в целом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57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B436885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04" w:history="1">
                <w:r w:rsidR="00B37FD2" w:rsidRPr="0018559D">
                  <w:rPr>
                    <w:rStyle w:val="a7"/>
                    <w:noProof/>
                  </w:rPr>
                  <w:t>6.4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Основные технические решения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60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40D9E64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5" w:history="1">
                <w:r w:rsidR="00B37FD2" w:rsidRPr="0018559D">
                  <w:rPr>
                    <w:rStyle w:val="a7"/>
                    <w:noProof/>
                  </w:rPr>
                  <w:t>6.4.1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Перечень подсистем, их назначение, основные характеристики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60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98247B4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6" w:history="1">
                <w:r w:rsidR="00B37FD2" w:rsidRPr="0018559D">
                  <w:rPr>
                    <w:rStyle w:val="a7"/>
                    <w:noProof/>
                  </w:rPr>
                  <w:t>6.4.2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 сущностей в Системе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60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605BB61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7" w:history="1">
                <w:r w:rsidR="00B37FD2" w:rsidRPr="0018559D">
                  <w:rPr>
                    <w:rStyle w:val="a7"/>
                    <w:noProof/>
                  </w:rPr>
                  <w:t>6.4.3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поддержке бизнес-процессов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66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4F23CCB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8" w:history="1">
                <w:r w:rsidR="00B37FD2" w:rsidRPr="0018559D">
                  <w:rPr>
                    <w:rStyle w:val="a7"/>
                    <w:noProof/>
                  </w:rPr>
                  <w:t>6.4.4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разграничению доступа пользователей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C133FAB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09" w:history="1">
                <w:r w:rsidR="00B37FD2" w:rsidRPr="0018559D">
                  <w:rPr>
                    <w:rStyle w:val="a7"/>
                    <w:noProof/>
                  </w:rPr>
                  <w:t>6.4.5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надежности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_Toc96607009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97E49C7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0" w:history="1">
                <w:r w:rsidR="00B37FD2" w:rsidRPr="0018559D">
                  <w:rPr>
                    <w:rStyle w:val="a7"/>
                    <w:noProof/>
                  </w:rPr>
                  <w:t>6.4.6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доступности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CE13C25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1" w:history="1">
                <w:r w:rsidR="00B37FD2" w:rsidRPr="0018559D">
                  <w:rPr>
                    <w:rStyle w:val="a7"/>
                    <w:noProof/>
                  </w:rPr>
                  <w:t>6.4.7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удобству использования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7CD4403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2" w:history="1">
                <w:r w:rsidR="00B37FD2" w:rsidRPr="0018559D">
                  <w:rPr>
                    <w:rStyle w:val="a7"/>
                    <w:noProof/>
                  </w:rPr>
                  <w:t>6.4.8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портативности (переносимости)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8B70880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3" w:history="1">
                <w:r w:rsidR="00B37FD2" w:rsidRPr="0018559D">
                  <w:rPr>
                    <w:rStyle w:val="a7"/>
                    <w:noProof/>
                  </w:rPr>
                  <w:t>6.4.9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восстанавливаемости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97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0CDCF13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4" w:history="1">
                <w:r w:rsidR="00B37FD2" w:rsidRPr="0018559D">
                  <w:rPr>
                    <w:rStyle w:val="a7"/>
                    <w:noProof/>
                  </w:rPr>
                  <w:t>6.4.10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безопасности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28DC4B3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5" w:history="1">
                <w:r w:rsidR="00B37FD2" w:rsidRPr="0018559D">
                  <w:rPr>
                    <w:rStyle w:val="a7"/>
                    <w:noProof/>
                  </w:rPr>
                  <w:t>6.4.11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защите информации от несанкционированного доступа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3BFD4BA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16" w:history="1">
                <w:r w:rsidR="00B37FD2" w:rsidRPr="0018559D">
                  <w:rPr>
                    <w:rStyle w:val="a7"/>
                    <w:noProof/>
                  </w:rPr>
                  <w:t>6.5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функциям (задачам), выполняемым Системой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150CB46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7" w:history="1">
                <w:r w:rsidR="00B37FD2" w:rsidRPr="0018559D">
                  <w:rPr>
                    <w:rStyle w:val="a7"/>
                    <w:noProof/>
                  </w:rPr>
                  <w:t>6.5.1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информационному обмену между компонентами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392FEE5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18" w:history="1">
                <w:r w:rsidR="00B37FD2" w:rsidRPr="0018559D">
                  <w:rPr>
                    <w:rStyle w:val="a7"/>
                    <w:noProof/>
                  </w:rPr>
                  <w:t>6.5.2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техническому обеспечению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9494F18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19" w:history="1">
                <w:r w:rsidR="00B37FD2" w:rsidRPr="0018559D">
                  <w:rPr>
                    <w:rStyle w:val="a7"/>
                    <w:noProof/>
                  </w:rPr>
                  <w:t>7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Решения по составу информации, объему, способам ее организации, видам машинных носителей, входным и выходным документам и сообщениям, последовательности обработки информации и другим компонентам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_Toc96607019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C6BF7AA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20" w:history="1">
                <w:r w:rsidR="00B37FD2" w:rsidRPr="0018559D">
                  <w:rPr>
                    <w:rStyle w:val="a7"/>
                    <w:noProof/>
                  </w:rPr>
                  <w:t>8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Порядок контроля и приемки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5090FD6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21" w:history="1">
                <w:r w:rsidR="00B37FD2" w:rsidRPr="0018559D">
                  <w:rPr>
                    <w:rStyle w:val="a7"/>
                    <w:noProof/>
                  </w:rPr>
                  <w:t>8.1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Виды, состав, объем и методы испытаний Системы и ее составных частей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7B14315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22" w:history="1">
                <w:r w:rsidR="00B37FD2" w:rsidRPr="0018559D">
                  <w:rPr>
                    <w:rStyle w:val="a7"/>
                    <w:noProof/>
                  </w:rPr>
                  <w:t>8.2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Общие требования к приемке работ по стадиям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6675B44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23" w:history="1">
                <w:r w:rsidR="00B37FD2" w:rsidRPr="0018559D">
                  <w:rPr>
                    <w:rStyle w:val="a7"/>
                    <w:noProof/>
                  </w:rPr>
                  <w:t>8.2.1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Техническое задание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62502FD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24" w:history="1">
                <w:r w:rsidR="00B37FD2" w:rsidRPr="0018559D">
                  <w:rPr>
                    <w:rStyle w:val="a7"/>
                    <w:noProof/>
                  </w:rPr>
                  <w:t>8.2.2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Рабочая документация.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4F08219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25" w:history="1">
                <w:r w:rsidR="00B37FD2" w:rsidRPr="0018559D">
                  <w:rPr>
                    <w:rStyle w:val="a7"/>
                    <w:noProof/>
                  </w:rPr>
                  <w:t>8.2.3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Ввод Системы в действие.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9BBB8ED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26" w:history="1">
                <w:r w:rsidR="00B37FD2" w:rsidRPr="0018559D">
                  <w:rPr>
                    <w:rStyle w:val="a7"/>
                    <w:noProof/>
                  </w:rPr>
                  <w:t>8.2.4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Сопровождение Системы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1B20649" w14:textId="77777777" w:rsidR="00B37FD2" w:rsidRDefault="00B222A1" w:rsidP="00B37FD2">
              <w:pPr>
                <w:pStyle w:val="32"/>
                <w:tabs>
                  <w:tab w:val="left" w:pos="1920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27" w:history="1">
                <w:r w:rsidR="00B37FD2" w:rsidRPr="0018559D">
                  <w:rPr>
                    <w:rStyle w:val="a7"/>
                    <w:noProof/>
                  </w:rPr>
                  <w:t>8.2.5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Обеспечение информационной безопасности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5A7DC1D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28" w:history="1">
                <w:r w:rsidR="00B37FD2" w:rsidRPr="0018559D">
                  <w:rPr>
                    <w:rStyle w:val="a7"/>
                    <w:noProof/>
                  </w:rPr>
                  <w:t>9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составу и содержанию работ по подготовке объекта автоматизации к вводу Системы в действие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3B403DA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29" w:history="1">
                <w:r w:rsidR="00B37FD2" w:rsidRPr="0018559D">
                  <w:rPr>
                    <w:rStyle w:val="a7"/>
                    <w:noProof/>
                  </w:rPr>
                  <w:t>10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Требования к документированию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_Toc96607029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108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C049F55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30" w:history="1">
                <w:r w:rsidR="00B37FD2" w:rsidRPr="0018559D">
                  <w:rPr>
                    <w:rStyle w:val="a7"/>
                    <w:noProof/>
                  </w:rPr>
                  <w:t>11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Приложение</w:t>
                </w:r>
                <w:r w:rsidR="00B37FD2" w:rsidRPr="0018559D">
                  <w:rPr>
                    <w:rStyle w:val="a7"/>
                    <w:noProof/>
                    <w:lang w:val="en-US"/>
                  </w:rPr>
                  <w:t xml:space="preserve"> 1</w:t>
                </w:r>
                <w:r w:rsidR="00B37FD2" w:rsidRPr="0018559D">
                  <w:rPr>
                    <w:rStyle w:val="a7"/>
                    <w:noProof/>
                  </w:rPr>
                  <w:t xml:space="preserve"> – Диаграмма потоков данных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109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861513F" w14:textId="77777777" w:rsidR="00B37FD2" w:rsidRDefault="00B222A1" w:rsidP="00B37FD2">
              <w:pPr>
                <w:pStyle w:val="12"/>
                <w:tabs>
                  <w:tab w:val="left" w:pos="120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iCs w:val="0"/>
                  <w:noProof/>
                  <w:sz w:val="22"/>
                  <w:szCs w:val="22"/>
                  <w:lang w:eastAsia="ru-RU"/>
                </w:rPr>
              </w:pPr>
              <w:hyperlink w:anchor="_Toc96607031" w:history="1">
                <w:r w:rsidR="00B37FD2" w:rsidRPr="0018559D">
                  <w:rPr>
                    <w:rStyle w:val="a7"/>
                    <w:noProof/>
                  </w:rPr>
                  <w:t>12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iCs w:val="0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Приложение</w:t>
                </w:r>
                <w:r w:rsidR="00B37FD2" w:rsidRPr="0018559D">
                  <w:rPr>
                    <w:rStyle w:val="a7"/>
                    <w:noProof/>
                    <w:lang w:val="en-US"/>
                  </w:rPr>
                  <w:t xml:space="preserve"> 2 – </w:t>
                </w:r>
                <w:r w:rsidR="00B37FD2" w:rsidRPr="0018559D">
                  <w:rPr>
                    <w:rStyle w:val="a7"/>
                    <w:noProof/>
                  </w:rPr>
                  <w:t>Детали процессов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876E82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32" w:history="1">
                <w:r w:rsidR="00B37FD2" w:rsidRPr="0018559D">
                  <w:rPr>
                    <w:rStyle w:val="a7"/>
                    <w:noProof/>
                  </w:rPr>
                  <w:t>12.1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мониторинга выявленных угроз / ТИН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4B418C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3" w:history="1">
                <w:r w:rsidR="00B37FD2" w:rsidRPr="0018559D">
                  <w:rPr>
                    <w:rStyle w:val="a7"/>
                    <w:noProof/>
                  </w:rPr>
                  <w:t>12.1.1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C27352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4" w:history="1">
                <w:r w:rsidR="00B37FD2" w:rsidRPr="0018559D">
                  <w:rPr>
                    <w:rStyle w:val="a7"/>
                    <w:noProof/>
                  </w:rPr>
                  <w:t>12.1.2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72EEF1C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5" w:history="1">
                <w:r w:rsidR="00B37FD2" w:rsidRPr="0018559D">
                  <w:rPr>
                    <w:rStyle w:val="a7"/>
                    <w:noProof/>
                  </w:rPr>
                  <w:t>12.1.3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E97EC20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6" w:history="1">
                <w:r w:rsidR="00B37FD2" w:rsidRPr="0018559D">
                  <w:rPr>
                    <w:rStyle w:val="a7"/>
                    <w:noProof/>
                  </w:rPr>
                  <w:t>12.1.4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Вход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54A5120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7" w:history="1">
                <w:r w:rsidR="00B37FD2" w:rsidRPr="0018559D">
                  <w:rPr>
                    <w:rStyle w:val="a7"/>
                    <w:noProof/>
                  </w:rPr>
                  <w:t>12.1.5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Результат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F174019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38" w:history="1">
                <w:r w:rsidR="00B37FD2" w:rsidRPr="0018559D">
                  <w:rPr>
                    <w:rStyle w:val="a7"/>
                    <w:noProof/>
                  </w:rPr>
                  <w:t>12.1.6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110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A02C224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39" w:history="1">
                <w:r w:rsidR="00B37FD2" w:rsidRPr="0018559D">
                  <w:rPr>
                    <w:rStyle w:val="a7"/>
                    <w:noProof/>
                  </w:rPr>
                  <w:t>12.2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внедрения определителя(ей) новой наблюдаемого элемента информационного поля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_Toc96607039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6DECEB8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0" w:history="1">
                <w:r w:rsidR="00B37FD2" w:rsidRPr="0018559D">
                  <w:rPr>
                    <w:rStyle w:val="a7"/>
                    <w:noProof/>
                  </w:rPr>
                  <w:t>12.2.1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CAD5B8F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1" w:history="1">
                <w:r w:rsidR="00B37FD2" w:rsidRPr="0018559D">
                  <w:rPr>
                    <w:rStyle w:val="a7"/>
                    <w:noProof/>
                  </w:rPr>
                  <w:t>12.2.2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Схема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19E5A4F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2" w:history="1">
                <w:r w:rsidR="00B37FD2" w:rsidRPr="0018559D">
                  <w:rPr>
                    <w:rStyle w:val="a7"/>
                    <w:noProof/>
                  </w:rPr>
                  <w:t>12.2.3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111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2FB6EFB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3" w:history="1">
                <w:r w:rsidR="00B37FD2" w:rsidRPr="0018559D">
                  <w:rPr>
                    <w:rStyle w:val="a7"/>
                    <w:noProof/>
                  </w:rPr>
                  <w:t>12.2.4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Замечание 1.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2DD4456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4" w:history="1">
                <w:r w:rsidR="00B37FD2" w:rsidRPr="0018559D">
                  <w:rPr>
                    <w:rStyle w:val="a7"/>
                    <w:noProof/>
                  </w:rPr>
                  <w:t>12.2.5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Замечание 2.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112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D937714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45" w:history="1">
                <w:r w:rsidR="00B37FD2" w:rsidRPr="0018559D">
                  <w:rPr>
                    <w:rStyle w:val="a7"/>
                    <w:noProof/>
                  </w:rPr>
                  <w:t>12.3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автоматической идентификации угроз / ТИН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6D4BF9F4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6" w:history="1">
                <w:r w:rsidR="00B37FD2" w:rsidRPr="0018559D">
                  <w:rPr>
                    <w:rStyle w:val="a7"/>
                    <w:noProof/>
                  </w:rPr>
                  <w:t>12.3.1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6C0EE9E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7" w:history="1">
                <w:r w:rsidR="00B37FD2" w:rsidRPr="0018559D">
                  <w:rPr>
                    <w:rStyle w:val="a7"/>
                    <w:noProof/>
                  </w:rPr>
                  <w:t>12.3.2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28EE950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8" w:history="1">
                <w:r w:rsidR="00B37FD2" w:rsidRPr="0018559D">
                  <w:rPr>
                    <w:rStyle w:val="a7"/>
                    <w:noProof/>
                  </w:rPr>
                  <w:t>12.3.3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F99413C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49" w:history="1">
                <w:r w:rsidR="00B37FD2" w:rsidRPr="0018559D">
                  <w:rPr>
                    <w:rStyle w:val="a7"/>
                    <w:noProof/>
                  </w:rPr>
                  <w:t>12.3.4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Вход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_Toc96607049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56863DA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0" w:history="1">
                <w:r w:rsidR="00B37FD2" w:rsidRPr="0018559D">
                  <w:rPr>
                    <w:rStyle w:val="a7"/>
                    <w:noProof/>
                  </w:rPr>
                  <w:t>12.3.5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Результат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0CB96DC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1" w:history="1">
                <w:r w:rsidR="00B37FD2" w:rsidRPr="0018559D">
                  <w:rPr>
                    <w:rStyle w:val="a7"/>
                    <w:noProof/>
                  </w:rPr>
                  <w:t>12.3.6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113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D6748B7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52" w:history="1">
                <w:r w:rsidR="00B37FD2" w:rsidRPr="0018559D">
                  <w:rPr>
                    <w:rStyle w:val="a7"/>
                    <w:noProof/>
                  </w:rPr>
                  <w:t>12.4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ручной идентификации угроз / ТИН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E5D89AB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3" w:history="1">
                <w:r w:rsidR="00B37FD2" w:rsidRPr="0018559D">
                  <w:rPr>
                    <w:rStyle w:val="a7"/>
                    <w:noProof/>
                  </w:rPr>
                  <w:t>12.4.1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5774242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4" w:history="1">
                <w:r w:rsidR="00B37FD2" w:rsidRPr="0018559D">
                  <w:rPr>
                    <w:rStyle w:val="a7"/>
                    <w:noProof/>
                  </w:rPr>
                  <w:t>12.4.2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B35AF5A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5" w:history="1">
                <w:r w:rsidR="00B37FD2" w:rsidRPr="0018559D">
                  <w:rPr>
                    <w:rStyle w:val="a7"/>
                    <w:noProof/>
                  </w:rPr>
                  <w:t>12.4.3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594CD3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6" w:history="1">
                <w:r w:rsidR="00B37FD2" w:rsidRPr="0018559D">
                  <w:rPr>
                    <w:rStyle w:val="a7"/>
                    <w:noProof/>
                  </w:rPr>
                  <w:t>12.4.4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Вход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8916F53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7" w:history="1">
                <w:r w:rsidR="00B37FD2" w:rsidRPr="0018559D">
                  <w:rPr>
                    <w:rStyle w:val="a7"/>
                    <w:noProof/>
                  </w:rPr>
                  <w:t>12.4.5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Результат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5E68B3C5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58" w:history="1">
                <w:r w:rsidR="00B37FD2" w:rsidRPr="0018559D">
                  <w:rPr>
                    <w:rStyle w:val="a7"/>
                    <w:noProof/>
                  </w:rPr>
                  <w:t>12.4.6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114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1C566A1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59" w:history="1">
                <w:r w:rsidR="00B37FD2" w:rsidRPr="0018559D">
                  <w:rPr>
                    <w:rStyle w:val="a7"/>
                    <w:noProof/>
                  </w:rPr>
                  <w:t>12.5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обучения классификатора медиаматериала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_Toc96607059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CFF1511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0" w:history="1">
                <w:r w:rsidR="00B37FD2" w:rsidRPr="0018559D">
                  <w:rPr>
                    <w:rStyle w:val="a7"/>
                    <w:noProof/>
                  </w:rPr>
                  <w:t>12.5.1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0D7FA4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1" w:history="1">
                <w:r w:rsidR="00B37FD2" w:rsidRPr="0018559D">
                  <w:rPr>
                    <w:rStyle w:val="a7"/>
                    <w:noProof/>
                  </w:rPr>
                  <w:t>12.5.2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8A94C1D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2" w:history="1">
                <w:r w:rsidR="00B37FD2" w:rsidRPr="0018559D">
                  <w:rPr>
                    <w:rStyle w:val="a7"/>
                    <w:noProof/>
                  </w:rPr>
                  <w:t>12.5.3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1D9B19A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3" w:history="1">
                <w:r w:rsidR="00B37FD2" w:rsidRPr="0018559D">
                  <w:rPr>
                    <w:rStyle w:val="a7"/>
                    <w:noProof/>
                  </w:rPr>
                  <w:t>12.5.4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Вход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_Toc96607063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77F3C36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4" w:history="1">
                <w:r w:rsidR="00B37FD2" w:rsidRPr="0018559D">
                  <w:rPr>
                    <w:rStyle w:val="a7"/>
                    <w:noProof/>
                  </w:rPr>
                  <w:t>12.5.5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Результат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_Toc96607064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735A03C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5" w:history="1">
                <w:r w:rsidR="00B37FD2" w:rsidRPr="0018559D">
                  <w:rPr>
                    <w:rStyle w:val="a7"/>
                    <w:noProof/>
                  </w:rPr>
                  <w:t>12.5.6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_Toc96607065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115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F50F59D" w14:textId="77777777" w:rsidR="00B37FD2" w:rsidRDefault="00B222A1" w:rsidP="00B37FD2">
              <w:pPr>
                <w:pStyle w:val="22"/>
                <w:tabs>
                  <w:tab w:val="left" w:pos="1680"/>
                  <w:tab w:val="right" w:leader="dot" w:pos="9016"/>
                </w:tabs>
                <w:spacing w:before="0" w:line="276" w:lineRule="auto"/>
                <w:rPr>
                  <w:rFonts w:asciiTheme="minorHAnsi" w:eastAsiaTheme="minorEastAsia" w:hAnsiTheme="minorHAnsi" w:cstheme="minorBidi"/>
                  <w:bCs w:val="0"/>
                  <w:noProof/>
                  <w:sz w:val="22"/>
                  <w:lang w:eastAsia="ru-RU"/>
                </w:rPr>
              </w:pPr>
              <w:hyperlink w:anchor="_Toc96607066" w:history="1">
                <w:r w:rsidR="00B37FD2" w:rsidRPr="0018559D">
                  <w:rPr>
                    <w:rStyle w:val="a7"/>
                    <w:noProof/>
                  </w:rPr>
                  <w:t>12.6</w:t>
                </w:r>
                <w:r w:rsidR="00B37FD2">
                  <w:rPr>
                    <w:rFonts w:asciiTheme="minorHAnsi" w:eastAsiaTheme="minorEastAsia" w:hAnsiTheme="minorHAnsi" w:cstheme="minorBidi"/>
                    <w:bCs w:val="0"/>
                    <w:noProof/>
                    <w:sz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 обучения автоматического идентификатора угроз / ТИН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_Toc96607066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7FEB5D60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7" w:history="1">
                <w:r w:rsidR="00B37FD2" w:rsidRPr="0018559D">
                  <w:rPr>
                    <w:rStyle w:val="a7"/>
                    <w:noProof/>
                  </w:rPr>
                  <w:t>12.6.1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Цель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_Toc96607067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036A27CF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8" w:history="1">
                <w:r w:rsidR="00B37FD2" w:rsidRPr="0018559D">
                  <w:rPr>
                    <w:rStyle w:val="a7"/>
                    <w:noProof/>
                  </w:rPr>
                  <w:t>12.6.2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Нотация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_Toc96607068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A85F476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69" w:history="1">
                <w:r w:rsidR="00B37FD2" w:rsidRPr="0018559D">
                  <w:rPr>
                    <w:rStyle w:val="a7"/>
                    <w:noProof/>
                  </w:rPr>
                  <w:t>12.6.3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Процесс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_Toc96607069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116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2000188E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70" w:history="1">
                <w:r w:rsidR="00B37FD2" w:rsidRPr="0018559D">
                  <w:rPr>
                    <w:rStyle w:val="a7"/>
                    <w:noProof/>
                  </w:rPr>
                  <w:t>12.6.4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Вход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_Toc96607070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3EBAB03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71" w:history="1">
                <w:r w:rsidR="00B37FD2" w:rsidRPr="0018559D">
                  <w:rPr>
                    <w:rStyle w:val="a7"/>
                    <w:noProof/>
                  </w:rPr>
                  <w:t>12.6.5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Результат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_Toc96607071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1B070367" w14:textId="77777777" w:rsidR="00B37FD2" w:rsidRDefault="00B222A1" w:rsidP="00B37FD2">
              <w:pPr>
                <w:pStyle w:val="32"/>
                <w:tabs>
                  <w:tab w:val="left" w:pos="2009"/>
                  <w:tab w:val="right" w:leader="dot" w:pos="9016"/>
                </w:tabs>
                <w:spacing w:line="276" w:lineRule="auto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ru-RU"/>
                </w:rPr>
              </w:pPr>
              <w:hyperlink w:anchor="_Toc96607072" w:history="1">
                <w:r w:rsidR="00B37FD2" w:rsidRPr="0018559D">
                  <w:rPr>
                    <w:rStyle w:val="a7"/>
                    <w:noProof/>
                  </w:rPr>
                  <w:t>12.6.6</w:t>
                </w:r>
                <w:r w:rsidR="00B37FD2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ru-RU"/>
                  </w:rPr>
                  <w:tab/>
                </w:r>
                <w:r w:rsidR="00B37FD2" w:rsidRPr="0018559D">
                  <w:rPr>
                    <w:rStyle w:val="a7"/>
                    <w:noProof/>
                  </w:rPr>
                  <w:t>Описание</w:t>
                </w:r>
                <w:r w:rsidR="00B37FD2">
                  <w:rPr>
                    <w:noProof/>
                    <w:webHidden/>
                  </w:rPr>
                  <w:tab/>
                </w:r>
                <w:r w:rsidR="00B37FD2">
                  <w:rPr>
                    <w:noProof/>
                    <w:webHidden/>
                  </w:rPr>
                  <w:fldChar w:fldCharType="begin"/>
                </w:r>
                <w:r w:rsidR="00B37FD2">
                  <w:rPr>
                    <w:noProof/>
                    <w:webHidden/>
                  </w:rPr>
                  <w:instrText xml:space="preserve"> PAGEREF _Toc96607072 \h </w:instrText>
                </w:r>
                <w:r w:rsidR="00B37FD2">
                  <w:rPr>
                    <w:noProof/>
                    <w:webHidden/>
                  </w:rPr>
                </w:r>
                <w:r w:rsidR="00B37FD2">
                  <w:rPr>
                    <w:noProof/>
                    <w:webHidden/>
                  </w:rPr>
                  <w:fldChar w:fldCharType="separate"/>
                </w:r>
                <w:r w:rsidR="00B37FD2">
                  <w:rPr>
                    <w:noProof/>
                    <w:webHidden/>
                  </w:rPr>
                  <w:t>117</w:t>
                </w:r>
                <w:r w:rsidR="00B37FD2">
                  <w:rPr>
                    <w:noProof/>
                    <w:webHidden/>
                  </w:rPr>
                  <w:fldChar w:fldCharType="end"/>
                </w:r>
              </w:hyperlink>
            </w:p>
            <w:p w14:paraId="4512F49D" w14:textId="7A4E8FF1" w:rsidR="0026380A" w:rsidRPr="000264A0" w:rsidRDefault="00E06994" w:rsidP="00B37FD2">
              <w:pPr>
                <w:spacing w:before="0" w:after="0" w:line="276" w:lineRule="auto"/>
                <w:rPr>
                  <w:sz w:val="24"/>
                </w:rPr>
              </w:pPr>
              <w:r>
                <w:rPr>
                  <w:sz w:val="24"/>
                </w:rPr>
                <w:fldChar w:fldCharType="end"/>
              </w:r>
            </w:p>
          </w:sdtContent>
        </w:sdt>
      </w:sdtContent>
    </w:sdt>
    <w:p w14:paraId="65A3B125" w14:textId="77777777" w:rsidR="007322E8" w:rsidRPr="0088639C" w:rsidRDefault="007322E8" w:rsidP="00BC418E">
      <w:pPr>
        <w:pStyle w:val="1"/>
        <w:spacing w:before="0" w:after="0" w:line="276" w:lineRule="auto"/>
        <w:rPr>
          <w:rFonts w:cs="Times New Roman"/>
        </w:rPr>
        <w:sectPr w:rsidR="007322E8" w:rsidRPr="0088639C" w:rsidSect="000264A0">
          <w:footerReference w:type="default" r:id="rId9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3F7C1516" w14:textId="77777777" w:rsidR="00495110" w:rsidRPr="0088639C" w:rsidRDefault="00495110" w:rsidP="00BC418E">
      <w:pPr>
        <w:pStyle w:val="1"/>
        <w:spacing w:before="0" w:after="0" w:line="276" w:lineRule="auto"/>
        <w:rPr>
          <w:rFonts w:cs="Times New Roman"/>
        </w:rPr>
      </w:pPr>
      <w:bookmarkStart w:id="1" w:name="_Toc91159633"/>
      <w:bookmarkStart w:id="2" w:name="_Toc96584781"/>
      <w:bookmarkStart w:id="3" w:name="_Toc96348686"/>
      <w:bookmarkStart w:id="4" w:name="_Toc96606972"/>
      <w:r w:rsidRPr="0088639C">
        <w:rPr>
          <w:rFonts w:cs="Times New Roman"/>
        </w:rPr>
        <w:lastRenderedPageBreak/>
        <w:t>Аннотация</w:t>
      </w:r>
      <w:bookmarkEnd w:id="1"/>
      <w:bookmarkEnd w:id="2"/>
      <w:bookmarkEnd w:id="3"/>
      <w:bookmarkEnd w:id="4"/>
    </w:p>
    <w:p w14:paraId="1217A599" w14:textId="77777777" w:rsidR="00623F2D" w:rsidRPr="0088639C" w:rsidRDefault="00623F2D" w:rsidP="00BC418E">
      <w:pPr>
        <w:spacing w:before="0" w:after="0" w:line="276" w:lineRule="auto"/>
      </w:pPr>
      <w:bookmarkStart w:id="5" w:name="_Hlk90901011"/>
    </w:p>
    <w:p w14:paraId="735ED798" w14:textId="136F1EF9" w:rsidR="00495110" w:rsidRPr="0088639C" w:rsidRDefault="00495110" w:rsidP="00BC418E">
      <w:pPr>
        <w:spacing w:before="0" w:after="0" w:line="276" w:lineRule="auto"/>
      </w:pPr>
      <w:r w:rsidRPr="0088639C">
        <w:t xml:space="preserve">Настоящий документ представляет собой описание </w:t>
      </w:r>
      <w:r w:rsidR="00714383" w:rsidRPr="00015454">
        <w:t>информационн</w:t>
      </w:r>
      <w:r w:rsidR="00714383">
        <w:t>ой</w:t>
      </w:r>
      <w:r w:rsidR="00714383" w:rsidRPr="0088639C">
        <w:t xml:space="preserve"> системы </w:t>
      </w:r>
      <w:r w:rsidR="00714383" w:rsidRPr="00015454">
        <w:t>раннего выявления угроз</w:t>
      </w:r>
      <w:r w:rsidR="00714383" w:rsidRPr="0088639C">
        <w:t xml:space="preserve"> в </w:t>
      </w:r>
      <w:r w:rsidR="00714383" w:rsidRPr="00015454">
        <w:t>информационной сфере и прогнозирования рисков их возникновения</w:t>
      </w:r>
      <w:r w:rsidR="00714383">
        <w:t xml:space="preserve"> (ш</w:t>
      </w:r>
      <w:r w:rsidR="00714383" w:rsidRPr="00015454">
        <w:t>ифр ИС «ВЕПРЬ»</w:t>
      </w:r>
      <w:r w:rsidR="00714383">
        <w:t xml:space="preserve">) </w:t>
      </w:r>
      <w:r w:rsidR="00B37FD2">
        <w:t>и требования к работам по созданию первого этапа</w:t>
      </w:r>
      <w:bookmarkStart w:id="6" w:name="_Hlk90820475"/>
      <w:r w:rsidR="00714383">
        <w:t xml:space="preserve"> ИС «ВЕПРЬ» </w:t>
      </w:r>
      <w:r w:rsidRPr="00805AED">
        <w:t>.</w:t>
      </w:r>
      <w:bookmarkEnd w:id="6"/>
    </w:p>
    <w:p w14:paraId="1881CBB8" w14:textId="3391C8B3" w:rsidR="00495110" w:rsidRPr="0088639C" w:rsidRDefault="00495110" w:rsidP="00BC418E">
      <w:pPr>
        <w:spacing w:before="0" w:after="0" w:line="276" w:lineRule="auto"/>
      </w:pPr>
      <w:r w:rsidRPr="0088639C">
        <w:t xml:space="preserve">Документ создан в рамках работ, проводимых на основании </w:t>
      </w:r>
      <w:r w:rsidR="00CA4F17">
        <w:t>договора № ___</w:t>
      </w:r>
      <w:r w:rsidRPr="0088639C">
        <w:t xml:space="preserve"> от </w:t>
      </w:r>
      <w:r w:rsidR="00CA4F17">
        <w:t>__.__.2022</w:t>
      </w:r>
      <w:r w:rsidRPr="0088639C">
        <w:t xml:space="preserve"> года. </w:t>
      </w:r>
    </w:p>
    <w:bookmarkEnd w:id="5"/>
    <w:p w14:paraId="7D7FDB0E" w14:textId="77777777" w:rsidR="00495110" w:rsidRPr="0088639C" w:rsidRDefault="00495110" w:rsidP="00BC418E">
      <w:pPr>
        <w:pStyle w:val="PlainText"/>
        <w:spacing w:line="276" w:lineRule="auto"/>
        <w:rPr>
          <w:rFonts w:ascii="Times New Roman" w:hAnsi="Times New Roman" w:cs="Times New Roman"/>
        </w:rPr>
      </w:pPr>
    </w:p>
    <w:p w14:paraId="6C6412A6" w14:textId="77777777" w:rsidR="00805AED" w:rsidRPr="0088639C" w:rsidRDefault="00805AED" w:rsidP="00BC418E">
      <w:pPr>
        <w:spacing w:before="0" w:after="0" w:line="276" w:lineRule="auto"/>
        <w:rPr>
          <w:rFonts w:eastAsiaTheme="majorEastAsia"/>
          <w:color w:val="000000" w:themeColor="text1"/>
          <w:szCs w:val="32"/>
        </w:rPr>
      </w:pPr>
      <w:r w:rsidRPr="0088639C">
        <w:br w:type="page"/>
      </w:r>
    </w:p>
    <w:p w14:paraId="031BA87C" w14:textId="004559E4" w:rsidR="00FB7123" w:rsidRPr="0088639C" w:rsidRDefault="00984D2B" w:rsidP="00BC418E">
      <w:pPr>
        <w:pStyle w:val="1"/>
        <w:spacing w:before="0" w:after="0" w:line="276" w:lineRule="auto"/>
        <w:rPr>
          <w:rFonts w:cs="Times New Roman"/>
        </w:rPr>
      </w:pPr>
      <w:bookmarkStart w:id="7" w:name="_Toc91159634"/>
      <w:bookmarkStart w:id="8" w:name="_Toc96584782"/>
      <w:bookmarkStart w:id="9" w:name="_Toc96348687"/>
      <w:bookmarkStart w:id="10" w:name="_Toc96606973"/>
      <w:r w:rsidRPr="0088639C">
        <w:rPr>
          <w:rFonts w:cs="Times New Roman"/>
          <w:caps w:val="0"/>
        </w:rPr>
        <w:lastRenderedPageBreak/>
        <w:t>ОБЩИЕ ПОЛОЖЕНИЯ</w:t>
      </w:r>
      <w:bookmarkEnd w:id="7"/>
      <w:bookmarkEnd w:id="8"/>
      <w:bookmarkEnd w:id="9"/>
      <w:bookmarkEnd w:id="10"/>
    </w:p>
    <w:p w14:paraId="46D42B44" w14:textId="3293D671" w:rsidR="00E06994" w:rsidRPr="00E06994" w:rsidRDefault="00805AED" w:rsidP="00BC418E">
      <w:pPr>
        <w:pStyle w:val="2"/>
        <w:spacing w:before="0" w:after="0" w:line="276" w:lineRule="auto"/>
      </w:pPr>
      <w:bookmarkStart w:id="11" w:name="_Toc91159635"/>
      <w:bookmarkStart w:id="12" w:name="_Toc96584783"/>
      <w:bookmarkStart w:id="13" w:name="_Toc96348688"/>
      <w:bookmarkStart w:id="14" w:name="_Toc96606974"/>
      <w:r w:rsidRPr="0088639C">
        <w:t xml:space="preserve">Наименование </w:t>
      </w:r>
      <w:r w:rsidR="00CA4F17">
        <w:t>ИС</w:t>
      </w:r>
      <w:r w:rsidRPr="0088639C">
        <w:t xml:space="preserve"> и наименования документов, их номера и даты утверждения, на основании которых осуществлено проектирование </w:t>
      </w:r>
      <w:r w:rsidR="00CA4F17">
        <w:t>ИС</w:t>
      </w:r>
      <w:bookmarkEnd w:id="11"/>
      <w:bookmarkEnd w:id="12"/>
      <w:bookmarkEnd w:id="13"/>
      <w:bookmarkEnd w:id="14"/>
    </w:p>
    <w:p w14:paraId="3DA5223C" w14:textId="77B9C041" w:rsidR="00805AED" w:rsidRPr="0088639C" w:rsidRDefault="00805AED" w:rsidP="00BC418E">
      <w:pPr>
        <w:pStyle w:val="Head3"/>
        <w:spacing w:before="0" w:after="0" w:line="276" w:lineRule="auto"/>
      </w:pPr>
      <w:bookmarkStart w:id="15" w:name="_Toc91159636"/>
      <w:bookmarkStart w:id="16" w:name="_Toc96584784"/>
      <w:bookmarkStart w:id="17" w:name="_Toc96348689"/>
      <w:bookmarkStart w:id="18" w:name="_Toc96606975"/>
      <w:r w:rsidRPr="0088639C">
        <w:t xml:space="preserve">Наименование </w:t>
      </w:r>
      <w:r w:rsidR="00EA606B" w:rsidRPr="0088639C">
        <w:t>Систем</w:t>
      </w:r>
      <w:r w:rsidRPr="0088639C">
        <w:t>ы</w:t>
      </w:r>
      <w:bookmarkEnd w:id="15"/>
      <w:bookmarkEnd w:id="16"/>
      <w:bookmarkEnd w:id="17"/>
      <w:bookmarkEnd w:id="18"/>
    </w:p>
    <w:p w14:paraId="2447983D" w14:textId="0D5D1127" w:rsidR="009C0E07" w:rsidRPr="0088639C" w:rsidRDefault="00C26040" w:rsidP="00BC418E">
      <w:pPr>
        <w:spacing w:before="0" w:after="0" w:line="276" w:lineRule="auto"/>
        <w:rPr>
          <w:lang w:eastAsia="ru-RU"/>
        </w:rPr>
      </w:pPr>
      <w:bookmarkStart w:id="19" w:name="_Toc303604254"/>
      <w:bookmarkStart w:id="20" w:name="_Toc449717291"/>
      <w:r w:rsidRPr="0088639C">
        <w:rPr>
          <w:bCs/>
          <w:lang w:eastAsia="ru-RU"/>
        </w:rPr>
        <w:t>Полное наименование</w:t>
      </w:r>
      <w:r w:rsidR="00DC6F24" w:rsidRPr="0088639C">
        <w:rPr>
          <w:bCs/>
          <w:lang w:eastAsia="ru-RU"/>
        </w:rPr>
        <w:t xml:space="preserve"> </w:t>
      </w:r>
      <w:r w:rsidR="00EA606B" w:rsidRPr="0088639C">
        <w:rPr>
          <w:bCs/>
          <w:lang w:eastAsia="ru-RU"/>
        </w:rPr>
        <w:t>Систем</w:t>
      </w:r>
      <w:r w:rsidR="00DC6F24" w:rsidRPr="0088639C">
        <w:rPr>
          <w:bCs/>
          <w:lang w:eastAsia="ru-RU"/>
        </w:rPr>
        <w:t>ы</w:t>
      </w:r>
      <w:r w:rsidRPr="0088639C">
        <w:rPr>
          <w:b/>
          <w:bCs/>
          <w:lang w:eastAsia="ru-RU"/>
        </w:rPr>
        <w:t>:</w:t>
      </w:r>
      <w:r w:rsidRPr="0088639C">
        <w:rPr>
          <w:lang w:eastAsia="ru-RU"/>
        </w:rPr>
        <w:t xml:space="preserve"> </w:t>
      </w:r>
      <w:r w:rsidR="00CA4F17" w:rsidRPr="00015454">
        <w:t>информационн</w:t>
      </w:r>
      <w:r w:rsidR="00CA4F17">
        <w:t>ая</w:t>
      </w:r>
      <w:r w:rsidR="00805AED" w:rsidRPr="0088639C">
        <w:rPr>
          <w:lang w:eastAsia="ru-RU"/>
        </w:rPr>
        <w:t xml:space="preserve"> система </w:t>
      </w:r>
      <w:r w:rsidR="00CA4F17" w:rsidRPr="00015454">
        <w:t xml:space="preserve">раннего выявления угроз в </w:t>
      </w:r>
      <w:r w:rsidR="00805AED" w:rsidRPr="0088639C">
        <w:rPr>
          <w:lang w:eastAsia="ru-RU"/>
        </w:rPr>
        <w:t xml:space="preserve">информационной </w:t>
      </w:r>
      <w:r w:rsidR="00CA4F17" w:rsidRPr="00015454">
        <w:t>сфере и прогнозирования рисков их возникновения</w:t>
      </w:r>
      <w:r w:rsidR="00CA4F17">
        <w:t xml:space="preserve"> (ш</w:t>
      </w:r>
      <w:r w:rsidR="00CA4F17" w:rsidRPr="00015454">
        <w:t>ифр ИС «ВЕПРЬ»</w:t>
      </w:r>
      <w:r w:rsidR="00CA4F17">
        <w:t>)</w:t>
      </w:r>
      <w:r w:rsidR="00805AED" w:rsidRPr="000B69E7">
        <w:rPr>
          <w:lang w:eastAsia="ru-RU"/>
        </w:rPr>
        <w:t>.</w:t>
      </w:r>
      <w:r w:rsidR="00310D37" w:rsidRPr="0088639C">
        <w:rPr>
          <w:lang w:eastAsia="ru-RU"/>
        </w:rPr>
        <w:t xml:space="preserve"> </w:t>
      </w:r>
    </w:p>
    <w:p w14:paraId="47B0F498" w14:textId="4667C262" w:rsidR="00001177" w:rsidRPr="0088639C" w:rsidRDefault="003B5B79" w:rsidP="00BC418E">
      <w:pPr>
        <w:spacing w:before="0" w:after="0" w:line="276" w:lineRule="auto"/>
        <w:rPr>
          <w:color w:val="000000" w:themeColor="text1"/>
        </w:rPr>
      </w:pPr>
      <w:r w:rsidRPr="0088639C">
        <w:rPr>
          <w:lang w:eastAsia="ru-RU"/>
        </w:rPr>
        <w:t xml:space="preserve">Условное </w:t>
      </w:r>
      <w:r w:rsidR="00805AED" w:rsidRPr="0088639C">
        <w:rPr>
          <w:lang w:eastAsia="ru-RU"/>
        </w:rPr>
        <w:t xml:space="preserve">наименование </w:t>
      </w:r>
      <w:r w:rsidR="00EA606B" w:rsidRPr="0088639C">
        <w:rPr>
          <w:lang w:eastAsia="ru-RU"/>
        </w:rPr>
        <w:t>Систем</w:t>
      </w:r>
      <w:r w:rsidR="00805AED" w:rsidRPr="0088639C">
        <w:rPr>
          <w:lang w:eastAsia="ru-RU"/>
        </w:rPr>
        <w:t>ы</w:t>
      </w:r>
      <w:r w:rsidR="00FD19D2" w:rsidRPr="0088639C">
        <w:rPr>
          <w:b/>
          <w:lang w:eastAsia="ru-RU"/>
        </w:rPr>
        <w:t>:</w:t>
      </w:r>
      <w:r w:rsidR="00DC6F24" w:rsidRPr="0088639C">
        <w:rPr>
          <w:b/>
          <w:lang w:eastAsia="ru-RU"/>
        </w:rPr>
        <w:t xml:space="preserve"> </w:t>
      </w:r>
      <w:r w:rsidR="00CA4F17">
        <w:rPr>
          <w:lang w:eastAsia="ru-RU"/>
        </w:rPr>
        <w:t>И</w:t>
      </w:r>
      <w:r w:rsidR="00F57BA9">
        <w:rPr>
          <w:lang w:eastAsia="ru-RU"/>
        </w:rPr>
        <w:t>С</w:t>
      </w:r>
      <w:r w:rsidR="00F57BA9" w:rsidRPr="0088639C">
        <w:rPr>
          <w:lang w:eastAsia="ru-RU"/>
        </w:rPr>
        <w:t xml:space="preserve"> «ВЕПРЬ» </w:t>
      </w:r>
      <w:r w:rsidR="00EA606B" w:rsidRPr="0088639C">
        <w:rPr>
          <w:lang w:eastAsia="ru-RU"/>
        </w:rPr>
        <w:t>(далее «Система»).</w:t>
      </w:r>
    </w:p>
    <w:p w14:paraId="5A9E364C" w14:textId="4EC976CD" w:rsidR="00805AED" w:rsidRPr="0088639C" w:rsidRDefault="000B69E7" w:rsidP="00BC418E">
      <w:pPr>
        <w:pStyle w:val="Head3"/>
        <w:spacing w:before="0" w:after="0" w:line="276" w:lineRule="auto"/>
        <w:jc w:val="both"/>
      </w:pPr>
      <w:bookmarkStart w:id="21" w:name="_Toc303604253"/>
      <w:bookmarkStart w:id="22" w:name="_Toc310254810"/>
      <w:bookmarkStart w:id="23" w:name="_Toc91159637"/>
      <w:bookmarkStart w:id="24" w:name="_Toc96584785"/>
      <w:bookmarkStart w:id="25" w:name="_Toc96348690"/>
      <w:bookmarkStart w:id="26" w:name="_Toc96606976"/>
      <w:r w:rsidRPr="0088639C">
        <w:t xml:space="preserve">Перечень документов, на основании которых создана </w:t>
      </w:r>
      <w:r w:rsidR="00F13C79" w:rsidRPr="0088639C">
        <w:t>Систем</w:t>
      </w:r>
      <w:r w:rsidRPr="0088639C">
        <w:t>а, кем и когда утверждены эти документы</w:t>
      </w:r>
      <w:bookmarkEnd w:id="21"/>
      <w:bookmarkEnd w:id="22"/>
      <w:bookmarkEnd w:id="23"/>
      <w:bookmarkEnd w:id="24"/>
      <w:bookmarkEnd w:id="25"/>
      <w:bookmarkEnd w:id="26"/>
    </w:p>
    <w:p w14:paraId="3869F1F9" w14:textId="159912CE" w:rsidR="000B69E7" w:rsidRPr="0088639C" w:rsidRDefault="000B69E7" w:rsidP="00BC418E">
      <w:pPr>
        <w:spacing w:before="0" w:after="0" w:line="276" w:lineRule="auto"/>
        <w:rPr>
          <w:lang w:eastAsia="ru-RU"/>
        </w:rPr>
      </w:pPr>
      <w:r w:rsidRPr="0088639C">
        <w:rPr>
          <w:lang w:eastAsia="ru-RU"/>
        </w:rPr>
        <w:t xml:space="preserve">Работы </w:t>
      </w:r>
      <w:r w:rsidRPr="000B69E7">
        <w:rPr>
          <w:lang w:eastAsia="ru-RU"/>
        </w:rPr>
        <w:t>выполн</w:t>
      </w:r>
      <w:r w:rsidR="00CA4F17">
        <w:rPr>
          <w:lang w:eastAsia="ru-RU"/>
        </w:rPr>
        <w:t>яются</w:t>
      </w:r>
      <w:r w:rsidRPr="0088639C">
        <w:rPr>
          <w:lang w:eastAsia="ru-RU"/>
        </w:rPr>
        <w:t xml:space="preserve"> в соответствии со следующими документами:</w:t>
      </w:r>
    </w:p>
    <w:p w14:paraId="1FF47A57" w14:textId="2733F643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Указ Президента Российской Федерации № 646 «Об утверждении Доктрины информационной безопасности Российской Федерации» от 05.12.2016г.</w:t>
      </w:r>
    </w:p>
    <w:p w14:paraId="01061F32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Стратегия развития информационного общества в Российской Федерации на 2017 - 2030 годы, утвержденная Президентом Российской Федерации 9 мая 2017 г. № 203</w:t>
      </w:r>
    </w:p>
    <w:p w14:paraId="62E76E7E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Закон Российской Федерации № 2124-1 «О средствах массовой информации» от 27.12.1991г.</w:t>
      </w:r>
    </w:p>
    <w:p w14:paraId="6386D3DB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Федеральный закон № 126-ФЗ «О связи» от 07.07.2003г.</w:t>
      </w:r>
    </w:p>
    <w:p w14:paraId="467A5612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Федеральный закон № 149-ФЗ «Об информации, информационных технологиях и о защите информации» от 27.07.2006г.</w:t>
      </w:r>
    </w:p>
    <w:p w14:paraId="5E44BE63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Федеральный закон № 114-ФЗ «О противодействии экстремистской деятельности» от 25.07.2002г.</w:t>
      </w:r>
    </w:p>
    <w:p w14:paraId="0E48D19B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Федеральный закон № 436-ФЗ «О защите детей от информации, причиняющей вред их здоровью и (или) развитию» от 29.12.2010г.</w:t>
      </w:r>
    </w:p>
    <w:p w14:paraId="1A9DE188" w14:textId="77777777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Федеральный закон № 152-ФЗ «О персональных данных» от 27.07.2006г.</w:t>
      </w:r>
    </w:p>
    <w:p w14:paraId="7871217D" w14:textId="325A5EBC" w:rsidR="000B69E7" w:rsidRPr="0088639C" w:rsidRDefault="000B69E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Постановление Правительства РФ № 434 «О радиочастотной службе» от 14.05.2014г.</w:t>
      </w:r>
    </w:p>
    <w:p w14:paraId="2F123645" w14:textId="1B26A757" w:rsidR="000B69E7" w:rsidRPr="0088639C" w:rsidRDefault="000B69E7" w:rsidP="00BC418E">
      <w:pPr>
        <w:spacing w:before="0" w:after="0" w:line="276" w:lineRule="auto"/>
        <w:rPr>
          <w:lang w:eastAsia="ru-RU"/>
        </w:rPr>
      </w:pPr>
      <w:r w:rsidRPr="0088639C">
        <w:rPr>
          <w:lang w:eastAsia="ru-RU"/>
        </w:rPr>
        <w:t xml:space="preserve">Работы выполняются на основании </w:t>
      </w:r>
      <w:r w:rsidR="00CA4F17">
        <w:t>договора № ___</w:t>
      </w:r>
      <w:r w:rsidRPr="000264A0">
        <w:t xml:space="preserve"> от </w:t>
      </w:r>
      <w:r w:rsidR="00CA4F17">
        <w:t>__.__.2022</w:t>
      </w:r>
      <w:r w:rsidRPr="0088639C">
        <w:rPr>
          <w:lang w:eastAsia="ru-RU"/>
        </w:rPr>
        <w:t xml:space="preserve"> года.</w:t>
      </w:r>
    </w:p>
    <w:p w14:paraId="4C03FDD0" w14:textId="1631C43A" w:rsidR="0011501C" w:rsidRPr="0088639C" w:rsidRDefault="0011501C" w:rsidP="00BC418E">
      <w:pPr>
        <w:pStyle w:val="2"/>
        <w:spacing w:before="0" w:after="0" w:line="276" w:lineRule="auto"/>
      </w:pPr>
      <w:bookmarkStart w:id="27" w:name="_Toc343696316"/>
      <w:bookmarkStart w:id="28" w:name="_Toc91159638"/>
      <w:bookmarkStart w:id="29" w:name="_Toc96584786"/>
      <w:bookmarkStart w:id="30" w:name="_Toc96348691"/>
      <w:bookmarkStart w:id="31" w:name="_Toc96606977"/>
      <w:bookmarkStart w:id="32" w:name="_Toc303604256"/>
      <w:bookmarkStart w:id="33" w:name="_Toc449717293"/>
      <w:bookmarkEnd w:id="19"/>
      <w:bookmarkEnd w:id="20"/>
      <w:r w:rsidRPr="0088639C">
        <w:t xml:space="preserve">Перечень организаций, участвующих в разработке </w:t>
      </w:r>
      <w:r w:rsidR="00F13C79" w:rsidRPr="0088639C">
        <w:t>Систем</w:t>
      </w:r>
      <w:r w:rsidRPr="0088639C">
        <w:t>ы, сроки выполнения стадий</w:t>
      </w:r>
      <w:bookmarkEnd w:id="27"/>
      <w:bookmarkEnd w:id="28"/>
      <w:bookmarkEnd w:id="29"/>
      <w:bookmarkEnd w:id="30"/>
      <w:bookmarkEnd w:id="31"/>
    </w:p>
    <w:p w14:paraId="502CFB23" w14:textId="6FF542E3" w:rsidR="0011501C" w:rsidRPr="0088639C" w:rsidRDefault="0011501C" w:rsidP="00BC418E">
      <w:pPr>
        <w:pStyle w:val="3"/>
        <w:spacing w:before="0" w:after="0" w:line="276" w:lineRule="auto"/>
        <w:rPr>
          <w:rFonts w:cs="Times New Roman"/>
        </w:rPr>
      </w:pPr>
      <w:bookmarkStart w:id="34" w:name="_Toc303604252"/>
      <w:bookmarkStart w:id="35" w:name="_Toc310254809"/>
      <w:bookmarkStart w:id="36" w:name="_Toc91159639"/>
      <w:bookmarkStart w:id="37" w:name="_Toc96584787"/>
      <w:bookmarkStart w:id="38" w:name="_Toc96348692"/>
      <w:bookmarkStart w:id="39" w:name="_Toc96606978"/>
      <w:bookmarkStart w:id="40" w:name="_Toc177129032"/>
      <w:bookmarkStart w:id="41" w:name="_Toc182886417"/>
      <w:r w:rsidRPr="0088639C">
        <w:rPr>
          <w:rFonts w:cs="Times New Roman"/>
        </w:rPr>
        <w:t xml:space="preserve">Наименование предприятий разработчика и заказчика </w:t>
      </w:r>
      <w:r w:rsidR="00F13C79" w:rsidRPr="0088639C">
        <w:rPr>
          <w:rFonts w:cs="Times New Roman"/>
        </w:rPr>
        <w:t>Систем</w:t>
      </w:r>
      <w:r w:rsidRPr="0088639C">
        <w:rPr>
          <w:rFonts w:cs="Times New Roman"/>
        </w:rPr>
        <w:t>ы и их реквизиты</w:t>
      </w:r>
      <w:bookmarkEnd w:id="34"/>
      <w:bookmarkEnd w:id="35"/>
      <w:bookmarkEnd w:id="36"/>
      <w:bookmarkEnd w:id="37"/>
      <w:bookmarkEnd w:id="38"/>
      <w:bookmarkEnd w:id="39"/>
      <w:r w:rsidRPr="0088639C">
        <w:rPr>
          <w:rFonts w:cs="Times New Roman"/>
        </w:rPr>
        <w:t xml:space="preserve"> </w:t>
      </w:r>
    </w:p>
    <w:p w14:paraId="68AB611A" w14:textId="1979A1BC" w:rsidR="0011501C" w:rsidRPr="0088639C" w:rsidRDefault="0011501C" w:rsidP="00BC418E">
      <w:pPr>
        <w:spacing w:before="0" w:after="0" w:line="276" w:lineRule="auto"/>
        <w:rPr>
          <w:lang w:eastAsia="ru-RU"/>
        </w:rPr>
      </w:pPr>
      <w:r w:rsidRPr="0088639C">
        <w:rPr>
          <w:lang w:eastAsia="ru-RU"/>
        </w:rPr>
        <w:lastRenderedPageBreak/>
        <w:t xml:space="preserve">Заказчик: </w:t>
      </w:r>
      <w:r w:rsidR="00714383">
        <w:rPr>
          <w:lang w:eastAsia="ru-RU"/>
        </w:rPr>
        <w:t>Ф</w:t>
      </w:r>
      <w:r w:rsidR="00CA4F17">
        <w:rPr>
          <w:lang w:eastAsia="ru-RU"/>
        </w:rPr>
        <w:t>едеральное государственное унитарное предприятие «Главный радиочастотный центр» (</w:t>
      </w:r>
      <w:r w:rsidR="00310D37" w:rsidRPr="0088639C">
        <w:rPr>
          <w:lang w:eastAsia="ru-RU"/>
        </w:rPr>
        <w:t xml:space="preserve">ФГУП </w:t>
      </w:r>
      <w:r w:rsidR="00CA4F17">
        <w:rPr>
          <w:lang w:eastAsia="ru-RU"/>
        </w:rPr>
        <w:t>«</w:t>
      </w:r>
      <w:r w:rsidR="00310D37" w:rsidRPr="0088639C">
        <w:rPr>
          <w:lang w:eastAsia="ru-RU"/>
        </w:rPr>
        <w:t>ГРЧЦ</w:t>
      </w:r>
      <w:r w:rsidR="00CA4F17">
        <w:rPr>
          <w:lang w:eastAsia="ru-RU"/>
        </w:rPr>
        <w:t>»)</w:t>
      </w:r>
      <w:r w:rsidRPr="008D3B4B">
        <w:rPr>
          <w:lang w:eastAsia="ru-RU"/>
        </w:rPr>
        <w:t>.</w:t>
      </w:r>
    </w:p>
    <w:p w14:paraId="11B91829" w14:textId="62C893B7" w:rsidR="0011501C" w:rsidRPr="0088639C" w:rsidRDefault="0011501C" w:rsidP="00BC418E">
      <w:pPr>
        <w:spacing w:before="0" w:after="0" w:line="276" w:lineRule="auto"/>
        <w:rPr>
          <w:lang w:eastAsia="ru-RU"/>
        </w:rPr>
      </w:pPr>
      <w:r w:rsidRPr="0088639C">
        <w:rPr>
          <w:lang w:eastAsia="ru-RU"/>
        </w:rPr>
        <w:t xml:space="preserve">Исполнитель: </w:t>
      </w:r>
      <w:r w:rsidR="008D3B4B" w:rsidRPr="0088639C">
        <w:rPr>
          <w:lang w:eastAsia="ru-RU"/>
        </w:rPr>
        <w:t>Участник закупки (далее –</w:t>
      </w:r>
      <w:r w:rsidR="00CA4F17">
        <w:rPr>
          <w:lang w:eastAsia="ru-RU"/>
        </w:rPr>
        <w:t xml:space="preserve"> </w:t>
      </w:r>
      <w:r w:rsidR="008D3B4B" w:rsidRPr="0088639C">
        <w:rPr>
          <w:lang w:eastAsia="ru-RU"/>
        </w:rPr>
        <w:t xml:space="preserve">Исполнитель), с которым по результатам проведения конкурса подписан </w:t>
      </w:r>
      <w:r w:rsidR="00CA4F17">
        <w:t>договор № ___ от __.__.2022 года</w:t>
      </w:r>
      <w:r w:rsidR="008D3B4B" w:rsidRPr="0088639C">
        <w:rPr>
          <w:lang w:eastAsia="ru-RU"/>
        </w:rPr>
        <w:t xml:space="preserve"> (далее – </w:t>
      </w:r>
      <w:r w:rsidR="00CA4F17">
        <w:t>Договор</w:t>
      </w:r>
      <w:r w:rsidR="008D3B4B" w:rsidRPr="0088639C">
        <w:rPr>
          <w:lang w:eastAsia="ru-RU"/>
        </w:rPr>
        <w:t>).</w:t>
      </w:r>
    </w:p>
    <w:p w14:paraId="04E09E16" w14:textId="287A8D5B" w:rsidR="0011501C" w:rsidRPr="0088639C" w:rsidRDefault="0011501C" w:rsidP="00BC418E">
      <w:pPr>
        <w:pStyle w:val="3"/>
        <w:spacing w:before="0" w:after="0" w:line="276" w:lineRule="auto"/>
        <w:rPr>
          <w:rFonts w:cs="Times New Roman"/>
        </w:rPr>
      </w:pPr>
      <w:bookmarkStart w:id="42" w:name="_Toc310254811"/>
      <w:bookmarkStart w:id="43" w:name="_Toc91159640"/>
      <w:bookmarkStart w:id="44" w:name="_Toc96584788"/>
      <w:bookmarkStart w:id="45" w:name="_Toc96348693"/>
      <w:bookmarkStart w:id="46" w:name="_Toc96606979"/>
      <w:r w:rsidRPr="0088639C">
        <w:rPr>
          <w:rFonts w:cs="Times New Roman"/>
        </w:rPr>
        <w:t xml:space="preserve">Плановые сроки начала и окончания работы по созданию </w:t>
      </w:r>
      <w:r w:rsidR="00F13C79" w:rsidRPr="0088639C">
        <w:rPr>
          <w:rFonts w:cs="Times New Roman"/>
        </w:rPr>
        <w:t>Систем</w:t>
      </w:r>
      <w:r w:rsidRPr="0088639C">
        <w:rPr>
          <w:rFonts w:cs="Times New Roman"/>
        </w:rPr>
        <w:t>ы</w:t>
      </w:r>
      <w:bookmarkEnd w:id="42"/>
      <w:bookmarkEnd w:id="43"/>
      <w:bookmarkEnd w:id="44"/>
      <w:bookmarkEnd w:id="45"/>
      <w:bookmarkEnd w:id="46"/>
    </w:p>
    <w:p w14:paraId="381D6685" w14:textId="43D7B2DD" w:rsidR="0011501C" w:rsidRPr="0088639C" w:rsidRDefault="0011501C" w:rsidP="00BC418E">
      <w:pPr>
        <w:spacing w:before="0" w:after="0" w:line="276" w:lineRule="auto"/>
      </w:pPr>
      <w:r w:rsidRPr="0088639C">
        <w:rPr>
          <w:b/>
        </w:rPr>
        <w:t>Начало работ:</w:t>
      </w:r>
      <w:r w:rsidRPr="0088639C">
        <w:t xml:space="preserve"> с даты подписания </w:t>
      </w:r>
      <w:r w:rsidR="00CA4F17">
        <w:t>Договора</w:t>
      </w:r>
      <w:r w:rsidRPr="0088639C">
        <w:t>.</w:t>
      </w:r>
    </w:p>
    <w:p w14:paraId="5AF2BC74" w14:textId="54ACA438" w:rsidR="0011501C" w:rsidRPr="0088639C" w:rsidRDefault="0011501C" w:rsidP="00BC418E">
      <w:pPr>
        <w:spacing w:before="0" w:after="0" w:line="276" w:lineRule="auto"/>
      </w:pPr>
      <w:r w:rsidRPr="0088639C">
        <w:rPr>
          <w:b/>
        </w:rPr>
        <w:t>Окончание работ:</w:t>
      </w:r>
      <w:r w:rsidRPr="0088639C">
        <w:t xml:space="preserve"> </w:t>
      </w:r>
      <w:r w:rsidR="00CA4F17">
        <w:t xml:space="preserve">30 </w:t>
      </w:r>
      <w:r w:rsidR="00B37FD2">
        <w:t>января</w:t>
      </w:r>
      <w:r w:rsidR="00CA4F17">
        <w:t xml:space="preserve"> 202</w:t>
      </w:r>
      <w:r w:rsidR="00B37FD2">
        <w:t>3</w:t>
      </w:r>
      <w:r w:rsidR="00CA4F17">
        <w:t xml:space="preserve"> года</w:t>
      </w:r>
      <w:r w:rsidRPr="0088639C">
        <w:t>.</w:t>
      </w:r>
    </w:p>
    <w:p w14:paraId="7E25E49A" w14:textId="77777777" w:rsidR="008D3B4B" w:rsidRPr="0088639C" w:rsidRDefault="008D3B4B" w:rsidP="00BC418E">
      <w:pPr>
        <w:pStyle w:val="2"/>
        <w:spacing w:before="0" w:after="0" w:line="276" w:lineRule="auto"/>
      </w:pPr>
      <w:bookmarkStart w:id="47" w:name="_Toc490224336"/>
      <w:bookmarkStart w:id="48" w:name="_Toc523945697"/>
      <w:bookmarkStart w:id="49" w:name="_Toc523946788"/>
      <w:bookmarkStart w:id="50" w:name="_Toc18677503"/>
      <w:bookmarkStart w:id="51" w:name="_Toc91159641"/>
      <w:bookmarkStart w:id="52" w:name="_Toc96584789"/>
      <w:bookmarkStart w:id="53" w:name="_Toc96348694"/>
      <w:bookmarkStart w:id="54" w:name="_Toc96606980"/>
      <w:bookmarkEnd w:id="32"/>
      <w:bookmarkEnd w:id="33"/>
      <w:bookmarkEnd w:id="40"/>
      <w:bookmarkEnd w:id="41"/>
      <w:r w:rsidRPr="0088639C">
        <w:t>Источник финансирования работ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0EBFF424" w14:textId="4F70DD35" w:rsidR="008D3B4B" w:rsidRPr="0088639C" w:rsidRDefault="008D3B4B" w:rsidP="00BC418E">
      <w:pPr>
        <w:pStyle w:val="phnormal"/>
        <w:spacing w:line="276" w:lineRule="auto"/>
      </w:pPr>
      <w:r w:rsidRPr="0088639C">
        <w:t xml:space="preserve">Источник финансирования: </w:t>
      </w:r>
      <w:r w:rsidR="00CA4F17">
        <w:t>ф</w:t>
      </w:r>
      <w:r w:rsidRPr="00BF4A9D">
        <w:t>едеральный</w:t>
      </w:r>
      <w:r w:rsidRPr="0088639C">
        <w:t xml:space="preserve"> бюджет.</w:t>
      </w:r>
    </w:p>
    <w:p w14:paraId="7505B6DB" w14:textId="77777777" w:rsidR="008D3B4B" w:rsidRPr="0088639C" w:rsidRDefault="008D3B4B" w:rsidP="00BC418E">
      <w:pPr>
        <w:pStyle w:val="2"/>
        <w:spacing w:before="0" w:after="0" w:line="276" w:lineRule="auto"/>
      </w:pPr>
      <w:bookmarkStart w:id="55" w:name="_Toc490224337"/>
      <w:bookmarkStart w:id="56" w:name="_Toc523945698"/>
      <w:bookmarkStart w:id="57" w:name="_Toc523946789"/>
      <w:bookmarkStart w:id="58" w:name="_Toc18677504"/>
      <w:bookmarkStart w:id="59" w:name="_Toc91159642"/>
      <w:bookmarkStart w:id="60" w:name="_Toc96584790"/>
      <w:bookmarkStart w:id="61" w:name="_Toc96348695"/>
      <w:bookmarkStart w:id="62" w:name="_Toc96606981"/>
      <w:r w:rsidRPr="0088639C">
        <w:t>Место выполнения работ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6A98ACB1" w14:textId="12DE3844" w:rsidR="008D3B4B" w:rsidRPr="0088639C" w:rsidRDefault="008D3B4B" w:rsidP="00BC418E">
      <w:pPr>
        <w:pStyle w:val="phnormal"/>
        <w:spacing w:line="276" w:lineRule="auto"/>
      </w:pPr>
      <w:r w:rsidRPr="0088639C">
        <w:t>По месту нахождения Исполнителя.</w:t>
      </w:r>
    </w:p>
    <w:p w14:paraId="3A0B1FAC" w14:textId="370618D4" w:rsidR="0065680F" w:rsidRPr="0088639C" w:rsidRDefault="0065680F" w:rsidP="00BC418E">
      <w:pPr>
        <w:pStyle w:val="2"/>
        <w:spacing w:before="0" w:after="0" w:line="276" w:lineRule="auto"/>
      </w:pPr>
      <w:bookmarkStart w:id="63" w:name="_Toc91159643"/>
      <w:bookmarkStart w:id="64" w:name="_Toc96584791"/>
      <w:bookmarkStart w:id="65" w:name="_Toc96348696"/>
      <w:bookmarkStart w:id="66" w:name="_Toc96606982"/>
      <w:r w:rsidRPr="0088639C">
        <w:t>Термины и определения</w:t>
      </w:r>
      <w:bookmarkEnd w:id="63"/>
      <w:bookmarkEnd w:id="64"/>
      <w:bookmarkEnd w:id="65"/>
      <w:bookmarkEnd w:id="66"/>
    </w:p>
    <w:p w14:paraId="7FF33B34" w14:textId="47EFA5BD" w:rsidR="00FF1DAD" w:rsidRPr="0088639C" w:rsidRDefault="00FF1DAD" w:rsidP="00BC418E">
      <w:pPr>
        <w:pStyle w:val="3"/>
        <w:spacing w:before="0" w:after="0" w:line="276" w:lineRule="auto"/>
        <w:rPr>
          <w:rFonts w:cs="Times New Roman"/>
        </w:rPr>
      </w:pPr>
      <w:bookmarkStart w:id="67" w:name="_Toc91159644"/>
      <w:bookmarkStart w:id="68" w:name="_Toc96584792"/>
      <w:bookmarkStart w:id="69" w:name="_Toc96348697"/>
      <w:bookmarkStart w:id="70" w:name="_Toc96606983"/>
      <w:r w:rsidRPr="0088639C">
        <w:rPr>
          <w:rFonts w:cs="Times New Roman"/>
        </w:rPr>
        <w:t>Общие термины и определения</w:t>
      </w:r>
      <w:bookmarkEnd w:id="67"/>
      <w:bookmarkEnd w:id="68"/>
      <w:bookmarkEnd w:id="69"/>
      <w:bookmarkEnd w:id="70"/>
    </w:p>
    <w:p w14:paraId="79B00E2F" w14:textId="77777777" w:rsidR="0067277B" w:rsidRPr="0088639C" w:rsidRDefault="0067277B" w:rsidP="00BC418E">
      <w:pPr>
        <w:pStyle w:val="TableInscription"/>
        <w:spacing w:before="0" w:after="0" w:line="276" w:lineRule="auto"/>
      </w:pPr>
      <w:bookmarkStart w:id="71" w:name="_Toc215623943"/>
      <w:r w:rsidRPr="0088639C">
        <w:t>Сокращения</w:t>
      </w:r>
    </w:p>
    <w:tbl>
      <w:tblPr>
        <w:tblW w:w="5306" w:type="pct"/>
        <w:tblLayout w:type="fixed"/>
        <w:tblLook w:val="04A0" w:firstRow="1" w:lastRow="0" w:firstColumn="1" w:lastColumn="0" w:noHBand="0" w:noVBand="1"/>
      </w:tblPr>
      <w:tblGrid>
        <w:gridCol w:w="2323"/>
        <w:gridCol w:w="1781"/>
        <w:gridCol w:w="5464"/>
      </w:tblGrid>
      <w:tr w:rsidR="0067277B" w:rsidRPr="0088639C" w14:paraId="7A0D1DCF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bookmarkEnd w:id="71"/>
          <w:p w14:paraId="4B259E69" w14:textId="5EDCDCD9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Понятие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21D1DAD" w14:textId="2118B006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Сокращение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0878BF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Значение</w:t>
            </w:r>
          </w:p>
        </w:tc>
      </w:tr>
      <w:tr w:rsidR="0067277B" w:rsidRPr="0088639C" w14:paraId="02CC438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773D7E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  <w:lang w:val="en-US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3D9A03" w14:textId="7D3AFFE0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18014A">
              <w:rPr>
                <w:rFonts w:cs="Times New Roman"/>
                <w:lang w:val="en-US"/>
              </w:rPr>
              <w:t>FW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A6332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Firewall (межсетевой экран)</w:t>
            </w:r>
          </w:p>
        </w:tc>
      </w:tr>
      <w:tr w:rsidR="0067277B" w:rsidRPr="0088639C" w14:paraId="331AB6A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6B11D0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  <w:lang w:val="en-US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47DED2" w14:textId="087EF434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18014A">
              <w:rPr>
                <w:rFonts w:cs="Times New Roman"/>
                <w:lang w:val="en-US"/>
              </w:rPr>
              <w:t>VPN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C0863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Virtual Private Network (виртуальная частная сеть)</w:t>
            </w:r>
          </w:p>
        </w:tc>
      </w:tr>
      <w:tr w:rsidR="0067277B" w:rsidRPr="0088639C" w14:paraId="202CA00E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AA84D8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DED64D" w14:textId="6B96FE66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АРМ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01E70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Автоматизированное рабочее место</w:t>
            </w:r>
          </w:p>
        </w:tc>
      </w:tr>
      <w:tr w:rsidR="0067277B" w:rsidRPr="0088639C" w14:paraId="2894BDF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8542E3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050C1B" w14:textId="1AB71AA1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БД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E4B8A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База данных</w:t>
            </w:r>
          </w:p>
        </w:tc>
      </w:tr>
      <w:tr w:rsidR="0067277B" w:rsidRPr="0088639C" w14:paraId="7BFD0E3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1E15E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491FA5" w14:textId="7C640BB4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ГОСТ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FF880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Государственный стандарт</w:t>
            </w:r>
          </w:p>
        </w:tc>
      </w:tr>
      <w:tr w:rsidR="0067277B" w:rsidRPr="0088639C" w14:paraId="20F4043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2F99FB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16DA93" w14:textId="1FCF990F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ИСПДн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C12A5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Информационная система, обрабатывающая персональные данные</w:t>
            </w:r>
          </w:p>
        </w:tc>
      </w:tr>
      <w:tr w:rsidR="0067277B" w:rsidRPr="0088639C" w14:paraId="39673B5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9CEEAE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531F6E" w14:textId="0F33219B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ЛВС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98A31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Локальная вычислительная сеть</w:t>
            </w:r>
          </w:p>
        </w:tc>
      </w:tr>
      <w:tr w:rsidR="0067277B" w:rsidRPr="0088639C" w14:paraId="22207C1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A3CC01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5D3627" w14:textId="1A7D6BF8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МСПД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34811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Мультисервисная сеть передачи данных</w:t>
            </w:r>
          </w:p>
        </w:tc>
      </w:tr>
      <w:tr w:rsidR="0067277B" w:rsidRPr="0088639C" w14:paraId="334E2702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93B253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CC9F1D" w14:textId="2AF296E6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ОС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0EB41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Операционная система</w:t>
            </w:r>
          </w:p>
        </w:tc>
      </w:tr>
      <w:tr w:rsidR="0067277B" w:rsidRPr="0088639C" w14:paraId="184B192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27699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3B3E15" w14:textId="382CD98B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ПО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9AF8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Программное обеспечение</w:t>
            </w:r>
          </w:p>
        </w:tc>
      </w:tr>
      <w:tr w:rsidR="0067277B" w:rsidRPr="0088639C" w14:paraId="2F6F71F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EDF40B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2A6479" w14:textId="3F625F47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 xml:space="preserve">СУБД 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D400F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управления базами данных</w:t>
            </w:r>
          </w:p>
        </w:tc>
      </w:tr>
      <w:tr w:rsidR="0067277B" w:rsidRPr="0088639C" w14:paraId="0E2CDCC2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D32870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72F301" w14:textId="32B82E40" w:rsidR="0067277B" w:rsidRPr="0018014A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ТЗ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16002" w14:textId="77777777" w:rsidR="0067277B" w:rsidRPr="0088639C" w:rsidRDefault="0067277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Техническое задание</w:t>
            </w:r>
          </w:p>
        </w:tc>
      </w:tr>
      <w:tr w:rsidR="007A7167" w:rsidRPr="0088639C" w14:paraId="4F5BD34A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6AAF8" w14:textId="3C2DBD22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Федеральные органы исполнительной власти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1DC282" w14:textId="65C32CB3" w:rsidR="007A7167" w:rsidRPr="0018014A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ФОИВ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BF2BC" w14:textId="42D09A7A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Федеральные министерства, федеральные службы и федеральные агентства, руководство деятельностью которых осуществляет Президент Российской Федерации или Правительство Российской Федерации;</w:t>
            </w:r>
          </w:p>
        </w:tc>
      </w:tr>
      <w:tr w:rsidR="007A7167" w:rsidRPr="0088639C" w14:paraId="51A8A638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209E1F" w14:textId="77777777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C5922E" w14:textId="2E299AB3" w:rsidR="007A7167" w:rsidRPr="0018014A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ЦОД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5AF74" w14:textId="77777777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Центр обработки данных</w:t>
            </w:r>
          </w:p>
        </w:tc>
      </w:tr>
      <w:tr w:rsidR="007A7167" w:rsidRPr="0088639C" w14:paraId="2AE3F03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D0C46" w14:textId="1135122A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 xml:space="preserve">Автоматизированная система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FD8B35" w14:textId="1C239CA9" w:rsidR="007A7167" w:rsidRPr="0018014A" w:rsidRDefault="007A7167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18014A">
              <w:rPr>
                <w:rFonts w:cs="Times New Roman"/>
              </w:rPr>
              <w:t>АС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5A6E" w14:textId="4EB58D90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Система, состоящая из персонала и комплекса средств автоматизации его деятельности, реализующая информационную поддержку выполнения установленных функций.</w:t>
            </w:r>
          </w:p>
        </w:tc>
      </w:tr>
      <w:tr w:rsidR="007A7167" w:rsidRPr="0088639C" w14:paraId="4D33E34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99F2E5" w14:textId="5AA3BC2A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Административный регламент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07FA35" w14:textId="12A84000" w:rsidR="007A7167" w:rsidRPr="0018014A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93E1" w14:textId="0744990F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Правила, регулирующие порядок и последовательность совершения органом (органами) власти административных действий в рамках административной процедуры;</w:t>
            </w:r>
          </w:p>
        </w:tc>
      </w:tr>
      <w:tr w:rsidR="007A7167" w:rsidRPr="0088639C" w14:paraId="50B366F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ECBA7" w14:textId="15BA091A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 xml:space="preserve">Органы </w:t>
            </w:r>
            <w:r w:rsidR="00D22F44" w:rsidRPr="0088639C">
              <w:rPr>
                <w:rFonts w:cs="Times New Roman"/>
                <w:bCs/>
                <w:lang w:val="en-US"/>
              </w:rPr>
              <w:t>(</w:t>
            </w:r>
            <w:r w:rsidR="00D22F44" w:rsidRPr="0088639C">
              <w:rPr>
                <w:rFonts w:cs="Times New Roman"/>
                <w:bCs/>
              </w:rPr>
              <w:t>государственной/исполнительной</w:t>
            </w:r>
            <w:r w:rsidR="00D22F44" w:rsidRPr="0088639C">
              <w:rPr>
                <w:rFonts w:cs="Times New Roman"/>
                <w:bCs/>
                <w:lang w:val="en-US"/>
              </w:rPr>
              <w:t xml:space="preserve">) </w:t>
            </w:r>
            <w:r w:rsidRPr="0088639C">
              <w:rPr>
                <w:rFonts w:cs="Times New Roman"/>
                <w:bCs/>
              </w:rPr>
              <w:t>власти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7A87F" w14:textId="7870C647" w:rsidR="007A7167" w:rsidRPr="0018014A" w:rsidRDefault="00D22F4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ОГВ/ОИВ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0062" w14:textId="3BB12E7F" w:rsidR="007A7167" w:rsidRPr="0088639C" w:rsidRDefault="007A716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Государственные органы, образованные в соответствии с Конституцией Российской Федерации, федеральные органы исполнительной власти, органы государственной власти субъекта Российской Федерации, органы местного самоуправления;</w:t>
            </w:r>
          </w:p>
        </w:tc>
      </w:tr>
      <w:tr w:rsidR="003108A3" w:rsidRPr="0088639C" w14:paraId="2F6C62DA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6D05CE4" w14:textId="37E30DF3" w:rsidR="003108A3" w:rsidRPr="0088639C" w:rsidRDefault="00CA4F17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>
              <w:rPr>
                <w:bCs/>
              </w:rPr>
              <w:t>И</w:t>
            </w:r>
            <w:r w:rsidR="003108A3" w:rsidRPr="005C26CF">
              <w:rPr>
                <w:bCs/>
              </w:rPr>
              <w:t>С</w:t>
            </w:r>
            <w:r w:rsidR="003108A3" w:rsidRPr="0088639C">
              <w:rPr>
                <w:rFonts w:cs="Times New Roman"/>
                <w:bCs/>
              </w:rPr>
              <w:t xml:space="preserve"> ВЕПРЬ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8875C2" w14:textId="28011BEC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A98FF" w14:textId="1C9AF8FF" w:rsidR="003108A3" w:rsidRPr="0088639C" w:rsidRDefault="00CA4F17" w:rsidP="00BC418E">
            <w:pPr>
              <w:pStyle w:val="a8"/>
              <w:spacing w:line="276" w:lineRule="auto"/>
              <w:rPr>
                <w:rFonts w:cs="Times New Roman"/>
              </w:rPr>
            </w:pPr>
            <w:r>
              <w:t>информационная</w:t>
            </w:r>
            <w:r w:rsidR="003108A3" w:rsidRPr="0088639C">
              <w:rPr>
                <w:rFonts w:cs="Times New Roman"/>
              </w:rPr>
              <w:t xml:space="preserve"> система раннего выявления угроз в информационной сфере и прогнозирования рисков их возникновения</w:t>
            </w:r>
          </w:p>
        </w:tc>
      </w:tr>
      <w:tr w:rsidR="003108A3" w:rsidRPr="0088639C" w14:paraId="1554E3F5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D780FDC" w14:textId="515BE1FE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Ботнет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530E7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200C9" w14:textId="014109F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набор устройств (компьютеров), вычислительные мощности которых скоординированы (объединены) для выполнения общей задачи, например, генерации медиаматериалов определенного содержания.</w:t>
            </w:r>
          </w:p>
        </w:tc>
      </w:tr>
      <w:tr w:rsidR="003108A3" w:rsidRPr="0088639C" w14:paraId="186D889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B0F061A" w14:textId="4CF9B067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Валидация результатов анализа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69D1B5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F0AC8" w14:textId="3727CB5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алгоритмы по агрегации результатов выявления информационной цели в единую оценку, характеризующую качество выявления.</w:t>
            </w:r>
          </w:p>
        </w:tc>
      </w:tr>
      <w:tr w:rsidR="003108A3" w:rsidRPr="0088639C" w14:paraId="4CC6F43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350FA46" w14:textId="21F1452C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Вирусный медиа-объект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9E1D82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EC20C" w14:textId="004F20B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медиа-объект, который распространяется пользователями сети Интернет за счёт добровольного размещения на своих страницах, ресурсах, а также через непосредственную отправку сообщений, </w:t>
            </w:r>
            <w:r w:rsidRPr="0088639C">
              <w:rPr>
                <w:rFonts w:cs="Times New Roman"/>
              </w:rPr>
              <w:lastRenderedPageBreak/>
              <w:t>содержащих медиа-объект или ссылку на него.</w:t>
            </w:r>
          </w:p>
        </w:tc>
      </w:tr>
      <w:tr w:rsidR="003108A3" w:rsidRPr="0088639C" w14:paraId="40C40CB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EC47BC" w14:textId="3FF7761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Выявление трансформаций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8CE25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90290" w14:textId="02A20E3E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методы, позволяющие классифицировать характерные признаки медиаматериала, как следствие примененных методов трансформации.</w:t>
            </w:r>
          </w:p>
        </w:tc>
      </w:tr>
      <w:tr w:rsidR="003108A3" w:rsidRPr="0088639C" w14:paraId="5D405E0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62BC0AA" w14:textId="137A005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Извлечение именованных сущностей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8B1864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39DFA" w14:textId="1E0918A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обнаружение в медиаматериале определенных типов сущностей (персоны, локации, организации и т.д.).</w:t>
            </w:r>
          </w:p>
        </w:tc>
      </w:tr>
      <w:tr w:rsidR="003108A3" w:rsidRPr="0088639C" w14:paraId="44FBBD3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8014C13" w14:textId="4A6ABA21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Извлечение фактов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03B0A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75B05D" w14:textId="5E034DA8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технологии обнаружения в медиаматериале связей между сущностями, выражающими структуру фактов.</w:t>
            </w:r>
          </w:p>
        </w:tc>
      </w:tr>
      <w:tr w:rsidR="003108A3" w:rsidRPr="0088639C" w14:paraId="22187DAE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BAE9C08" w14:textId="0E24507D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A4D9B6" w14:textId="2B16360D" w:rsidR="003108A3" w:rsidRPr="0018014A" w:rsidRDefault="00D22F4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ИИ (AI)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1103A" w14:textId="3FC6FD19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искусственный интеллект (artificial intelligence).</w:t>
            </w:r>
          </w:p>
        </w:tc>
      </w:tr>
      <w:tr w:rsidR="003108A3" w:rsidRPr="0088639C" w14:paraId="76FE95D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33CF156" w14:textId="1419FD3C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Интерпретируемость модели машинного обучения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0356AC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0C3A7" w14:textId="4FE88478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свойство модели машинного обучения, характеризующее возможность объяснения полученных с ее помощью результатов экспертом (человеком) и использования данных результатов как аргументации при принятии решения.</w:t>
            </w:r>
          </w:p>
        </w:tc>
      </w:tr>
      <w:tr w:rsidR="003108A3" w:rsidRPr="0088639C" w14:paraId="6C64113E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18A1B0A" w14:textId="4414985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Информационная безопасность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3C4791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2661C" w14:textId="262EC80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состояние защищенности личности, общества и государства от внутренних и внешних информационных угроз.</w:t>
            </w:r>
          </w:p>
        </w:tc>
      </w:tr>
      <w:tr w:rsidR="003108A3" w:rsidRPr="0088639C" w14:paraId="18E9778F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528BBDD" w14:textId="6524847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Классификатор сентимента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BBF9EF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007D6" w14:textId="6BBBDB7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обнаружение эмоциональной окраски, переданной автором в отношении упомянутой в медиаматериале именованной сущности.</w:t>
            </w:r>
          </w:p>
        </w:tc>
      </w:tr>
      <w:tr w:rsidR="003108A3" w:rsidRPr="0088639C" w14:paraId="67FAAAC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0EF0123" w14:textId="44FA9AAD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Краулинг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0B8EBA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F6ECD" w14:textId="20DECC1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технологии сбора данных, отвечающие за автоматизированное обнаружение новых источников медиаматериалов, просмотр источников, а также извлечение из структуры медиаматериалов характерных метаданных (дата публикации, количество обращений, автор).</w:t>
            </w:r>
          </w:p>
        </w:tc>
      </w:tr>
      <w:tr w:rsidR="003108A3" w:rsidRPr="0088639C" w14:paraId="09BE845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BB8C5BF" w14:textId="5D0CC9B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Медиакампания, медийная кампания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872008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49F43" w14:textId="76A5AF7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скоординированное продвижение (распространение) информации всех видов модальности, размещенной в средствах </w:t>
            </w:r>
            <w:r w:rsidRPr="0088639C">
              <w:rPr>
                <w:rFonts w:cs="Times New Roman"/>
              </w:rPr>
              <w:lastRenderedPageBreak/>
              <w:t>массовых коммуникаций, с привязкой ко времени, в которой используются платные и неоплачиваемые медиа для достижения поставленных целей (например, продвижение бренда)</w:t>
            </w:r>
          </w:p>
        </w:tc>
      </w:tr>
      <w:tr w:rsidR="003108A3" w:rsidRPr="0088639C" w14:paraId="763ED0B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CD71AAC" w14:textId="4EA28C4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Методы оценки качества алгоритмов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6FB3F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173A7" w14:textId="6F082F0C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методология по формированию метрик качества вычислительных алгоритмов и моделей.</w:t>
            </w:r>
          </w:p>
        </w:tc>
      </w:tr>
      <w:tr w:rsidR="003108A3" w:rsidRPr="0088639C" w14:paraId="7CF34F9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F41CCDE" w14:textId="4CEB643E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Модальность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5D6678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0F350" w14:textId="2801D154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способ отображения информации (текст, изображение, видео, аудио).</w:t>
            </w:r>
          </w:p>
        </w:tc>
      </w:tr>
      <w:tr w:rsidR="003108A3" w:rsidRPr="0088639C" w14:paraId="36C4859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BA4793A" w14:textId="7D71751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Мультимодальный медиа-объект (медиаматериал, медиаконтент)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B8DC6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AA764" w14:textId="68C841A1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комплекс мультимедиа, рассматриваемый как одно новостное/информационное событие (например, новость), содержащее несколько модальностей (текст, изображение, видео, аудио).</w:t>
            </w:r>
          </w:p>
        </w:tc>
      </w:tr>
      <w:tr w:rsidR="003108A3" w:rsidRPr="0088639C" w14:paraId="4107E56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0ABB293" w14:textId="04A4DF27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НИР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E894B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5DE8E" w14:textId="658AAD94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научно-исследовательская работа.</w:t>
            </w:r>
          </w:p>
        </w:tc>
      </w:tr>
      <w:tr w:rsidR="003108A3" w:rsidRPr="0088639C" w14:paraId="05311DBF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3A7CD7D" w14:textId="441183D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Номинатив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8302DD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19294" w14:textId="1431FCC8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существительное в именительном падеже.</w:t>
            </w:r>
          </w:p>
        </w:tc>
      </w:tr>
      <w:tr w:rsidR="003108A3" w:rsidRPr="0088639C" w14:paraId="0BD0E1A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6215504" w14:textId="6EFC343C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Предмет мониторинга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76C58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44968" w14:textId="5CBB3B5A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общественно значимая информация, которая может создавать угрозу причинения вреда жизни и (или) здоровью граждан, включая размывание российских нравственных ценностей; угрозу массового нарушения общественного порядка и (или) общественной безопасности, включая возбуждение социальной, расовой, национальной или религиозной розни; либо угрозу создания помех функционированию или прекращения функционирования объектов жизнеобеспечения, транспортной или социальной инфраструктуры, кредитных организаций, объектов энергетики, промышленности или связи, направленных на воспрепятствование их деятельности и нарушение территориальной целостности Российской Федерации.</w:t>
            </w:r>
          </w:p>
        </w:tc>
      </w:tr>
      <w:tr w:rsidR="003108A3" w:rsidRPr="0088639C" w14:paraId="659369E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6C32527" w14:textId="5C6CCD2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Преобразование разных модальностей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7510E0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534B2" w14:textId="15E0DC77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методы приведения разных типов данных (изображение, аудио, текст) к единой модальности, в том числе для разных форматов и носителей информации (djvu, pdf, карикатурные изображения, комиксы и т.д.).</w:t>
            </w:r>
          </w:p>
        </w:tc>
      </w:tr>
      <w:tr w:rsidR="003108A3" w:rsidRPr="0088639C" w14:paraId="3DE8519A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1216E10" w14:textId="5507CFB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Прогнозирование распространения информации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88332F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203D9C" w14:textId="6E7682DD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технологии, позволяющие предположить конфигурации информационного поля, возникающие вследствие публикации медиа-объекта.</w:t>
            </w:r>
          </w:p>
        </w:tc>
      </w:tr>
      <w:tr w:rsidR="003108A3" w:rsidRPr="0088639C" w14:paraId="4D96336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4CE3074" w14:textId="27B7E124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Ретроспективный анализ распространения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5D2A5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0ECB33" w14:textId="53875CF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технологии, дающие возможность отслеживать происхождение медиаматериала и его изменения во времени.</w:t>
            </w:r>
          </w:p>
        </w:tc>
      </w:tr>
      <w:tr w:rsidR="003108A3" w:rsidRPr="0088639C" w14:paraId="286A14A8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3DD565E" w14:textId="5444F71F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Сбор обучающих данных (ассесоринг)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471602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43DF8" w14:textId="0B06FD67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методологии, направленные на разметку обучающих данных необходимых для оценки и обучения алгоритмов.</w:t>
            </w:r>
          </w:p>
        </w:tc>
      </w:tr>
      <w:tr w:rsidR="003108A3" w:rsidRPr="0088639C" w14:paraId="2D3282A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0E69343" w14:textId="74C94051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Семантическая редукция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AC6494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B69B0" w14:textId="26340155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методы обнаружения значений именованных сущностей по заданным номинативам.</w:t>
            </w:r>
          </w:p>
        </w:tc>
      </w:tr>
      <w:tr w:rsidR="003108A3" w:rsidRPr="0088639C" w14:paraId="52723B1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5E8B9FD" w14:textId="67B55E6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Семантические активы (СА)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33E74B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CED8F" w14:textId="3423D419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подготовленные для многократного использования описания данных: (1) метаданные, например, XML- и RDF-схемы; (2) общие модели данных, (3) онтологии, (4) тезаурусы, (5) справочные данные, например, списки кодов, таксономии, словари, глоссарии.</w:t>
            </w:r>
          </w:p>
        </w:tc>
      </w:tr>
      <w:tr w:rsidR="003108A3" w:rsidRPr="0088639C" w14:paraId="20E7DDE8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CDF8602" w14:textId="33F2B24A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Сентимент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24EA60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00AB7" w14:textId="5D8CA217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общая эмоциональная установка.</w:t>
            </w:r>
          </w:p>
        </w:tc>
      </w:tr>
      <w:tr w:rsidR="003108A3" w:rsidRPr="0088639C" w14:paraId="37B2A4C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612C72C" w14:textId="00AE8ED0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Синтезированный (сгенерированный) медиаматериал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FA093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00D14" w14:textId="7733327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медиаматериал, который был либо создан изначально, либо отредактирован на основании имеющегося достоверного медиаматериала путем замены его отдельных исходных элементов другими таким образом, чтобы конечный медиаматериал также выглядел достоверно.</w:t>
            </w:r>
          </w:p>
        </w:tc>
      </w:tr>
      <w:tr w:rsidR="003108A3" w:rsidRPr="0088639C" w14:paraId="696BB07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D37EE9F" w14:textId="4B28A66A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A1FB5" w14:textId="71851BA7" w:rsidR="003108A3" w:rsidRPr="0018014A" w:rsidRDefault="00D22F4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  <w:bCs/>
              </w:rPr>
              <w:t>СМИ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F2357" w14:textId="022488A1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средства массовой информации.</w:t>
            </w:r>
          </w:p>
        </w:tc>
      </w:tr>
      <w:tr w:rsidR="00D22F44" w:rsidRPr="0088639C" w14:paraId="5180529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C2FD2EF" w14:textId="77777777" w:rsidR="00D22F44" w:rsidRPr="0088639C" w:rsidRDefault="00D22F4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C0E70" w14:textId="5968EC5F" w:rsidR="00D22F44" w:rsidRPr="0018014A" w:rsidRDefault="00D22F4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18014A">
              <w:rPr>
                <w:rFonts w:cs="Times New Roman"/>
                <w:bCs/>
              </w:rPr>
              <w:t>СМК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82C304" w14:textId="5C81AF42" w:rsidR="00D22F44" w:rsidRPr="0088639C" w:rsidRDefault="00D22F4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средства массовой коммуникации</w:t>
            </w:r>
          </w:p>
        </w:tc>
      </w:tr>
      <w:tr w:rsidR="003108A3" w:rsidRPr="0088639C" w14:paraId="636D9E2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0489A41" w14:textId="5671D88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Смысловая копия / контекстная копия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27F0A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E06ACA" w14:textId="4D486209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единица контента или ее отдельный элемент, преднамеренно или непреднамеренно измененная или обработанная в части ее отдельных аспектов (сентимент, авторство, последовательность событий и т.п.) таким образом, чтобы не вызывать противоречия у воспринимающего субъекта.</w:t>
            </w:r>
          </w:p>
        </w:tc>
      </w:tr>
      <w:tr w:rsidR="003108A3" w:rsidRPr="0088639C" w14:paraId="059F1C5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ACE32F6" w14:textId="5E93174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Тематическое моделирование, ТМ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5F73C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A99E8" w14:textId="304B7ED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способ построения модели коллекции текстовых медиаматериалов, которая определяет, к каким темам (рубрики, события, новости) относится каждый из медиаматериалов.</w:t>
            </w:r>
          </w:p>
        </w:tc>
      </w:tr>
      <w:tr w:rsidR="003108A3" w:rsidRPr="0088639C" w14:paraId="66FAE90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69CC389" w14:textId="6F6C0AC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Точка информационной напряженности (ТИН)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64114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B5BBC" w14:textId="33D227A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критически важное событие в социальной, экономической, общественно-политической сфере, которое может привести к реализации угроз для личности, общества и государства.</w:t>
            </w:r>
          </w:p>
        </w:tc>
      </w:tr>
      <w:tr w:rsidR="003108A3" w:rsidRPr="0088639C" w14:paraId="1E0D8E3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A220EE" w14:textId="1EE64644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Угроза информационной безопасности (информационная угроза)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64AAA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B2D81" w14:textId="204738F6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совокупность действий и факторов, создающих опасность нанесения ущерба национальным интересам в информационной сфере.</w:t>
            </w:r>
          </w:p>
        </w:tc>
      </w:tr>
      <w:tr w:rsidR="003108A3" w:rsidRPr="0088639C" w14:paraId="246A1FC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2BB562A" w14:textId="03226DC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Язык формирования условий (цель, документ, цепочка)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5323F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C55C12" w14:textId="6760F74D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методика описания информационных целей в отношении разного уровня абстракций, характерных для информационного поля.</w:t>
            </w:r>
          </w:p>
        </w:tc>
      </w:tr>
      <w:tr w:rsidR="003108A3" w:rsidRPr="0088639C" w14:paraId="7C639A0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42DF141" w14:textId="24B4323F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Data Lake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8D52D6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F97E9" w14:textId="6CE5CF5B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метод хранения данных </w:t>
            </w:r>
            <w:r w:rsidR="00F13C79" w:rsidRPr="0088639C">
              <w:rPr>
                <w:rFonts w:cs="Times New Roman"/>
              </w:rPr>
              <w:t>систем</w:t>
            </w:r>
            <w:r w:rsidRPr="0088639C">
              <w:rPr>
                <w:rFonts w:cs="Times New Roman"/>
              </w:rPr>
              <w:t>ой или репозиторием в натуральном (RAW) формате, который предполагает одновременное хранение данных в различных схемах и форматах</w:t>
            </w:r>
          </w:p>
        </w:tc>
      </w:tr>
      <w:tr w:rsidR="003108A3" w:rsidRPr="0088639C" w14:paraId="3587E42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ABD66E4" w14:textId="2FF84E83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Data Warehouse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20E6E8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474751" w14:textId="0599999A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система, используемая для репортинга и анализа данных, ключевой компонент BI</w:t>
            </w:r>
          </w:p>
        </w:tc>
      </w:tr>
      <w:tr w:rsidR="003108A3" w:rsidRPr="00B222A1" w14:paraId="3F611A9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FB1F7B" w14:textId="63E8D732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 xml:space="preserve">application architecture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F38528" w14:textId="77777777" w:rsidR="003108A3" w:rsidRPr="0018014A" w:rsidRDefault="003108A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81BD8" w14:textId="70A64F28" w:rsidR="003108A3" w:rsidRPr="0088639C" w:rsidRDefault="003108A3" w:rsidP="00BC418E">
            <w:pPr>
              <w:pStyle w:val="a8"/>
              <w:spacing w:line="276" w:lineRule="auto"/>
              <w:rPr>
                <w:rFonts w:cs="Times New Roman"/>
                <w:lang w:val="en-GB"/>
              </w:rPr>
            </w:pPr>
            <w:r w:rsidRPr="0088639C">
              <w:rPr>
                <w:rFonts w:cs="Times New Roman"/>
                <w:lang w:val="en-GB"/>
              </w:rPr>
              <w:t>describes the behavior of applications used in a business, focused on how they interact with each other and with users. It is focused on the data consumed and produced by applications rather than their internal structure (wikipedia)</w:t>
            </w:r>
          </w:p>
        </w:tc>
      </w:tr>
      <w:tr w:rsidR="005C26CF" w:rsidRPr="0088639C" w14:paraId="2AB0115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54451B" w14:textId="5B4CA298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Фактор риска (угроза, опасность)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EBC7F9" w14:textId="557109F2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3408B" w14:textId="50C2D46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Факторы (опасность), влияющие на возникновение репутационных потерь / ущерба</w:t>
            </w:r>
          </w:p>
        </w:tc>
      </w:tr>
      <w:tr w:rsidR="005C26CF" w:rsidRPr="0088639C" w14:paraId="0DFF4F7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EB9D74" w14:textId="26067F08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Агрессия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045EC0" w14:textId="6C976526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3F65E" w14:textId="37A0C52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Физическое или вербальное поведение, направленное на причинение вреда кому-либо. Агрессия может проявляться в прямой форме, когда человек с агрессивным поведением не склонен скрывать это от окружающих. Агрессор непосредственно и открыто вступает в конфронтацию с кем-либо из окружения, высказывает в его сторону угрозы или совершает агрессивные действия. Косвенные формы агрессии: неприязнь, ехидство, сарказм, ирония, - оказывающие давление на жертву. Основные виды агрессивных действий: 1) физическая агрессия (нападение); 2) косвенная агрессия (злобные сплетни, шутки, взрывы ярости, выражающиеся в крике, топанье ногами и т. д.); 3) склонность к раздражению (готовность к проявлению негативных чувств при малейшем возбуждении); 4) негативизм (оппозиционная манера поведения от пассивного сопротивления до активной борьбы); 5) обида (зависть и ненависть к окружающим за их действительные или вымышленные поступки); 6) подозрительность в диапазоне от недоверия и осторожности до убеждения, что все другие люди приносят вред или </w:t>
            </w:r>
            <w:r w:rsidRPr="0088639C">
              <w:rPr>
                <w:rFonts w:cs="Times New Roman"/>
              </w:rPr>
              <w:lastRenderedPageBreak/>
              <w:t>планируют его; 7) вербальная агрессия (выражение негативных чувств как через форму — ссора, крик, визг, так и через содержание словесных ответов — угроза, проклятия, ругань).</w:t>
            </w:r>
          </w:p>
        </w:tc>
      </w:tr>
      <w:tr w:rsidR="005C26CF" w:rsidRPr="0088639C" w14:paraId="17F2928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D498A1" w14:textId="62441944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Адресант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F02E6F" w14:textId="071053A7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218EA" w14:textId="257608FE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Обозначение говорящего/ источника информации в оппозиции “говорящий vs слушающий”. То же, что и продуцент речи</w:t>
            </w:r>
          </w:p>
        </w:tc>
      </w:tr>
      <w:tr w:rsidR="005C26CF" w:rsidRPr="0088639C" w14:paraId="6185A8D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992A6B" w14:textId="698A2AD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Адресат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FD1A5E" w14:textId="1865D010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7DA2" w14:textId="0EB2CD4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Обозначение получателя сообщения, позиция слушающего в оппозиции “говорящий vs слушающий”. То же, что и реципиент речи</w:t>
            </w:r>
          </w:p>
        </w:tc>
      </w:tr>
      <w:tr w:rsidR="005C26CF" w:rsidRPr="0088639C" w14:paraId="3A5B17F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BDE8B4" w14:textId="749AF5A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Актор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9522F2" w14:textId="14EBB79A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8AC9" w14:textId="09B936D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Действующий субъект (индивидуальный или коллективный); индивид, социальная группа, организация, институт, общность людей, совершающих действия, направленные на других. Например, государство является главным политическим актором на поле политики и ведущим социальным актором в обществе. Также актор — участник преобразований, движимый собственными мотивами и обладающий для этого соответствующим опытом.</w:t>
            </w:r>
          </w:p>
        </w:tc>
      </w:tr>
      <w:tr w:rsidR="005C26CF" w:rsidRPr="0088639C" w14:paraId="7E9C3DA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82F0FE" w14:textId="77CE657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Аудитория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641132" w14:textId="31EF54DB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8B98" w14:textId="45AFD1BE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Динамическая общность, члены которой объединены практикой регулярного обращения к конкретному медиаисточнику или конкретному СМК (интернет-сайту, газете, журналу, блогу и т. п.), конкретной группе СМК или типу СМК (телевидению, радио, соцсетям и др.)</w:t>
            </w:r>
          </w:p>
        </w:tc>
      </w:tr>
      <w:tr w:rsidR="00B95200" w:rsidRPr="0088639C" w14:paraId="7503C30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51D0BD" w14:textId="2DEC7936" w:rsidR="00B95200" w:rsidRPr="0088639C" w:rsidRDefault="00B95200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Бизнес-домен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C1C3B0" w14:textId="77777777" w:rsidR="00B95200" w:rsidRPr="0018014A" w:rsidRDefault="00B95200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3FC2" w14:textId="3EE0E44D" w:rsidR="00B95200" w:rsidRPr="0088639C" w:rsidRDefault="00B952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Сфера специализации. Конкретная отрасль или зона отрасли, в которой происходят основные значимые по контексту бизнес-процессы</w:t>
            </w:r>
            <w:r w:rsidR="005450AE" w:rsidRPr="0088639C">
              <w:rPr>
                <w:rFonts w:cs="Times New Roman"/>
              </w:rPr>
              <w:t>, деятельность</w:t>
            </w:r>
            <w:r w:rsidRPr="0088639C">
              <w:rPr>
                <w:rFonts w:cs="Times New Roman"/>
              </w:rPr>
              <w:t>.</w:t>
            </w:r>
          </w:p>
        </w:tc>
      </w:tr>
      <w:tr w:rsidR="005C26CF" w:rsidRPr="0088639C" w14:paraId="60FFED0F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833C96" w14:textId="4418BFE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Вектор напряженности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B83337" w14:textId="45971B18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18DF5" w14:textId="118EF21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 </w:t>
            </w:r>
          </w:p>
        </w:tc>
      </w:tr>
      <w:tr w:rsidR="005C26CF" w:rsidRPr="0088639C" w14:paraId="0C119E24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F5B7AC" w14:textId="048804FA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Вербальные маркеры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941F5E" w14:textId="50F730C6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49D7" w14:textId="5637B66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Лингвистические маркеры в тексте</w:t>
            </w:r>
          </w:p>
        </w:tc>
      </w:tr>
      <w:tr w:rsidR="005C26CF" w:rsidRPr="0088639C" w14:paraId="25D715E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FCABB2" w14:textId="7133936E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Вовлечение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538210" w14:textId="3616F997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74B6" w14:textId="5D1FC2D6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 </w:t>
            </w:r>
          </w:p>
        </w:tc>
      </w:tr>
      <w:tr w:rsidR="005C26CF" w:rsidRPr="0088639C" w14:paraId="4768EFF2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24F8C9" w14:textId="62ABCE08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Девиант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90F5B" w14:textId="2A71F1A5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F1C2F" w14:textId="76DE3000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Тот, кто отступает от общих правил, носитель девиантного поведения. Девиантным поведением считается такое, при котором наблюдаются отклонения хотя бы от одной из общественных норм.</w:t>
            </w:r>
          </w:p>
        </w:tc>
      </w:tr>
      <w:tr w:rsidR="005C26CF" w:rsidRPr="0088639C" w14:paraId="106C223C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BF3F92" w14:textId="4C8D5920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Дели</w:t>
            </w:r>
            <w:r w:rsidR="00C4078F">
              <w:rPr>
                <w:rFonts w:cs="Times New Roman"/>
                <w:bCs/>
              </w:rPr>
              <w:t>н</w:t>
            </w:r>
            <w:r w:rsidRPr="0088639C">
              <w:rPr>
                <w:rFonts w:cs="Times New Roman"/>
                <w:bCs/>
              </w:rPr>
              <w:t>квент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6B75B" w14:textId="4A34EACA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4E684" w14:textId="48324BA8" w:rsidR="005C26CF" w:rsidRPr="0088639C" w:rsidRDefault="00561197" w:rsidP="00BC418E">
            <w:pPr>
              <w:pStyle w:val="a8"/>
              <w:spacing w:line="276" w:lineRule="auto"/>
              <w:rPr>
                <w:rFonts w:cs="Times New Roman"/>
              </w:rPr>
            </w:pPr>
            <w:r>
              <w:t>Тот, кто нарушает юридические нормы, поведение которого носит противоправный характер. Делинквент – частный случай девиантного поведения.</w:t>
            </w:r>
          </w:p>
        </w:tc>
      </w:tr>
      <w:tr w:rsidR="005C26CF" w:rsidRPr="0088639C" w14:paraId="6BFA7AF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09BAA4" w14:textId="0CD58C22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Мишени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49F9DF" w14:textId="6B201F6C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3C71D" w14:textId="647AFA14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Объекты, которые подвергаются дискредитации, что грозит национальной безопасности российского общества и государства в целом.</w:t>
            </w:r>
          </w:p>
        </w:tc>
      </w:tr>
      <w:tr w:rsidR="005C26CF" w:rsidRPr="0088639C" w14:paraId="358B0CA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B8490C" w14:textId="776DBC21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Информационная атака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D74293" w14:textId="4A625C7B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1ECED" w14:textId="7F7698FC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Совокупность преднамеренных действий, направленных на нарушение одного из трех свойств информации — доступности, целостности или конфиденциальности. Выделяют три этапа реализации атак: 1. Этап подготовки и сбора информации об объекте атаки. 2. Этап реализации атаки. 3. Этап устранения следов и информации об атаковавшем. В частности, атака, направленная на причинение значительного ущерба какому-либо бренду или персоне</w:t>
            </w:r>
          </w:p>
        </w:tc>
      </w:tr>
      <w:tr w:rsidR="005C26CF" w:rsidRPr="0088639C" w14:paraId="2D86AE9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1F2352" w14:textId="47D73EA4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Информационная безопасность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9AF5C1" w14:textId="3A82CA67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2B56C" w14:textId="1063209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Состояние защищенности личности, общества и государства от внутренних и внешних информационных угроз</w:t>
            </w:r>
          </w:p>
        </w:tc>
      </w:tr>
      <w:tr w:rsidR="005C26CF" w:rsidRPr="0088639C" w14:paraId="2761B73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F82CCA" w14:textId="278AEEC6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Информационная сфера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DB11EE" w14:textId="469BA497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BB6A" w14:textId="39BD3F7A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Совокупность информации, объектов информатизации, информационных систем, сайтов в сети «Интернет», сетей связи, информационных технологий, а также совокупность механизмов </w:t>
            </w:r>
            <w:r w:rsidRPr="0088639C">
              <w:rPr>
                <w:rFonts w:cs="Times New Roman"/>
              </w:rPr>
              <w:lastRenderedPageBreak/>
              <w:t>регулирования соответствующих общественных отношений</w:t>
            </w:r>
          </w:p>
        </w:tc>
      </w:tr>
      <w:tr w:rsidR="005C26CF" w:rsidRPr="0088639C" w14:paraId="01737B1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70F215" w14:textId="17F6E990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Информационная цель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03ECEB" w14:textId="5C060028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AC52" w14:textId="1FAAC88C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Критерий обоснованности цитирования</w:t>
            </w:r>
          </w:p>
        </w:tc>
      </w:tr>
      <w:tr w:rsidR="005C26CF" w:rsidRPr="0088639C" w14:paraId="206E099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B0A849" w14:textId="766B05A9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Информационный повод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34B7FB" w14:textId="6D40ED6C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3129E" w14:textId="231979B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Сообщение, как правило, новостного характера, непосредственно влияющее на формирование, корректировку или поддержку существующего информационного фона, на настроения и взгляды аудитории</w:t>
            </w:r>
          </w:p>
        </w:tc>
      </w:tr>
      <w:tr w:rsidR="005C26CF" w:rsidRPr="0088639C" w14:paraId="758A844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2A1CDD" w14:textId="02C5281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Контент информационной базы угроз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A20E06" w14:textId="6EE141D7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0B773" w14:textId="7AF412B0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Извлеченные из СМИ и других открытых источников Интернета тексты, содержащие прямую или завуалированные указания на ту или иную угрозу (обращение к теме наркотиков, асоциального поведения в СМИ, современной музыкальной индустрии, театральном и киноискусстве, песенном творчестве, мультипликации и т.д.)</w:t>
            </w:r>
          </w:p>
        </w:tc>
      </w:tr>
      <w:tr w:rsidR="005C26CF" w:rsidRPr="0088639C" w14:paraId="453A9AF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FF8BB3" w14:textId="60A0ED5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Манипулема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9F0FEB" w14:textId="52A7CDD0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858E" w14:textId="776451A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Прием речевой манипуляции, направленный на трансформацию социальных установок, убеждений, мировоззрения в целом у реципиента</w:t>
            </w:r>
          </w:p>
        </w:tc>
      </w:tr>
      <w:tr w:rsidR="005C26CF" w:rsidRPr="0088639C" w14:paraId="69ED517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22770D" w14:textId="18BD6E9C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Манипуляция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3E2815" w14:textId="0A8F9662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478DB" w14:textId="58453CC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Термин «манипуляция» произошел от латинских слов manus (рука) и plere (наполнять) и изначально толкуется как обращение с объектами с определенными намерениями, целями (например, ручное управление, осмотр пациента врачом с помощью рук и т. п.), причем подразумевается, что для подобных действий (манипуляций) требуются определенное мастерство, ловкость и сноровка</w:t>
            </w:r>
          </w:p>
        </w:tc>
      </w:tr>
      <w:tr w:rsidR="005C26CF" w:rsidRPr="0088639C" w14:paraId="6AB62C5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048858" w14:textId="36491EE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Маркер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EF64D9" w14:textId="4188DDB5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C9A3E" w14:textId="22A284D4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Фрагмент медиа-объекта, выделенная область, имеющая начало и конец</w:t>
            </w:r>
          </w:p>
        </w:tc>
      </w:tr>
      <w:tr w:rsidR="005C26CF" w:rsidRPr="0088639C" w14:paraId="4837A08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327ABD" w14:textId="2E3361A8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Медиа-объект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9B88B1" w14:textId="3AAE33C2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B496" w14:textId="419CFBF9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Текст, изображение, видео, цепочка текстов, изображений и видео, составные семантические конструкции</w:t>
            </w:r>
          </w:p>
        </w:tc>
      </w:tr>
      <w:tr w:rsidR="005C26CF" w:rsidRPr="0088639C" w14:paraId="026BB9D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5077C0" w14:textId="0436266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Менасив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0EEB73" w14:textId="48046C7F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676E" w14:textId="1E767AC4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Акт речевой угрозы</w:t>
            </w:r>
          </w:p>
        </w:tc>
      </w:tr>
      <w:tr w:rsidR="005C26CF" w:rsidRPr="0088639C" w14:paraId="3D978D0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064BE9" w14:textId="2C6CE68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Невербальные маркеры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9B16D1" w14:textId="6CC327DD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71C5A" w14:textId="21C2F26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Маркеры в отличных от текста типах медиа-объектов</w:t>
            </w:r>
          </w:p>
        </w:tc>
      </w:tr>
      <w:tr w:rsidR="005C26CF" w:rsidRPr="0088639C" w14:paraId="74A5E27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23A726" w14:textId="68D3EAEE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Недостоверная информация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D04A80" w14:textId="15DD406D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6E758" w14:textId="38B8CD2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Информация, распространяемая под видом достоверных сообщений, которая создает угрозу причинения вреда жизни и (или) здоровью граждан, имуществу, угрозу массового нарушения общественного порядка и (или) общественной безопасности либо угрозу создания помех функционированию или прекращения функционирования объектов жизнеобеспечения, транспортной или социальной инфраструктуры, кредитных организаций, объектов энергетики, промышленности или связи [Федеральный закон от 18 марта 2019 г. N 27-ФЗ]</w:t>
            </w:r>
          </w:p>
        </w:tc>
      </w:tr>
      <w:tr w:rsidR="005C26CF" w:rsidRPr="0088639C" w14:paraId="22FEE822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08C12F" w14:textId="24E8A74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Объект информационно-психологической безопасности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E7E4C4" w14:textId="63FD41E1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011FD" w14:textId="0BF6036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Сознание (его рационально-мыслительная, эмоционально-чувственная и волевая составляющие) – как отдельной личности, так и группы людей, народа и общества в целом</w:t>
            </w:r>
          </w:p>
        </w:tc>
      </w:tr>
      <w:tr w:rsidR="005C26CF" w:rsidRPr="0088639C" w14:paraId="4D1A7F0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135C03" w14:textId="0C65D0B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Окно Овертона/ окно дискурса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BDC883" w14:textId="05D53BFE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2393D" w14:textId="77A9E7D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Общепризнанная социологическая концепция существования рамок допустимого спектра мнений в публичных высказываниях лидеров мнений с позиции текущего общественного дискурса. Концепция используется политологами, политическими аналитиками, политтехнологами, лингвистами, историками, культурологами во всём мире. Названа в честь её автора Джозефа Овертона. Позже была дополнена классификацией стадий (шагов) </w:t>
            </w:r>
            <w:r w:rsidRPr="0088639C">
              <w:rPr>
                <w:rFonts w:cs="Times New Roman"/>
              </w:rPr>
              <w:lastRenderedPageBreak/>
              <w:t>реализации трансформации отношения к чему-либо, к кому-либо.</w:t>
            </w:r>
          </w:p>
        </w:tc>
      </w:tr>
      <w:tr w:rsidR="005C26CF" w:rsidRPr="0088639C" w14:paraId="6DDF13C5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1D979E" w14:textId="3905D839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Операционализация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4E4AEF" w14:textId="606B3E49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D980E" w14:textId="60147D39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Позволяет упорядочить, алгоритмизировать оценку явлений и процессов с опорой на список заданных параметров и их значений</w:t>
            </w:r>
          </w:p>
        </w:tc>
      </w:tr>
      <w:tr w:rsidR="005C26CF" w:rsidRPr="0088639C" w14:paraId="55785F9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0E2A0F" w14:textId="3044DC53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Параметр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704C86" w14:textId="0D416D82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D6A8" w14:textId="7777777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Любой конститутивный признак явления (процесса), описанный в динамике его качественного и количественного проявления в заданном диапазоне [Осадчий, 2012]</w:t>
            </w:r>
          </w:p>
          <w:p w14:paraId="5934B108" w14:textId="7777777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5C26CF" w:rsidRPr="0088639C" w14:paraId="440E94F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130B69" w14:textId="5CC518EB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Параметризация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A9B19B" w14:textId="2212D8CA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F67D2" w14:textId="4DD6A6A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Моделирование процесса или явления, при котором выполняются три действия: 1) установление состава признаков явления (процесса); 2) установление нормативных (прототипических) форм проявления каждого из признаков явления (процесса); 3) установление диапазона варьирования форм проявления каждого из признаков, не разрушающего идентичности явления (процесса).</w:t>
            </w:r>
          </w:p>
        </w:tc>
      </w:tr>
      <w:tr w:rsidR="005C26CF" w:rsidRPr="0088639C" w14:paraId="32D1A8D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54EFBB" w14:textId="1059D520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Потенциально опасный текст / медиа-объект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7D9C97" w14:textId="48137893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4DE2" w14:textId="07A91DDC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Текст (медиа-объект), автор которого ставит своей целью изменение установок реципиента с последующей трансформацией его ценностной картины мира, побуждением к каким-либо действиям или поступкам в виртуальном мире или в реальности. Современный новостной дискурс актуализирует архетипические страхи и стереотипы, сложившиеся в обществе. Такие публикации рассматриваются как потенциально опасные, поскольку они способны разрушать объективное восприятие реальности</w:t>
            </w:r>
          </w:p>
        </w:tc>
      </w:tr>
      <w:tr w:rsidR="005C26CF" w:rsidRPr="0088639C" w14:paraId="21A11C7B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7BDE99" w14:textId="6151F9B9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Провокационная информация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178639" w14:textId="2E058C46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50F1A" w14:textId="421DEC0C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Сведения, новости, рекламные материалы, нарушающие общественные устои и призванные вызвать реакцию у окружающих</w:t>
            </w:r>
          </w:p>
        </w:tc>
      </w:tr>
      <w:tr w:rsidR="005C26CF" w:rsidRPr="0088639C" w14:paraId="5257138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11C447" w14:textId="08B487B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Речевая агрессия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A38DAB" w14:textId="47DE79D9" w:rsidR="005C26CF" w:rsidRPr="0018014A" w:rsidRDefault="00206498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18014A">
              <w:rPr>
                <w:rFonts w:cs="Times New Roman"/>
                <w:bCs/>
              </w:rPr>
              <w:t>РА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EA399" w14:textId="1E1CB0D7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Жесткое, подчеркнутое средствами языка выражение негативного эмоционально-оценочного отношения к кому- или чему-либо, нарушающее представление об этической и эстетической норме, а также перенасыщение текста вербализованной негативной информацией, вызывающее у адресата тягостное впечатление</w:t>
            </w:r>
          </w:p>
        </w:tc>
      </w:tr>
      <w:tr w:rsidR="005C26CF" w:rsidRPr="0088639C" w14:paraId="53F325E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4D9C8D" w14:textId="390829E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Речевая манипуляция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7BB3F4" w14:textId="17C294C9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3633E" w14:textId="3314047A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Процесс скрытого воздействия на адресата, которое основано на использовании таких ресурсов языка, которые в совокупности позволяют сформировать ложное представление о том или ином объекте действительности (в его широком понимании) и/или определенное отношение к нему, направленные в конечном итоге на изменение поведения адресата, наносящее ему вред (материальный, психический и т.д.).  Речевая манипуляция является генеральной стратегией коммуникативного воздействия.</w:t>
            </w:r>
          </w:p>
        </w:tc>
      </w:tr>
      <w:tr w:rsidR="005C26CF" w:rsidRPr="0088639C" w14:paraId="2F2CEF5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8B1A2F" w14:textId="093C1175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Смысловая / контекстная  копия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783D10" w14:textId="1ED29D51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B6D4C" w14:textId="3C7D07BD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Текст / медиа-объект, не содержащий новую информацию для аудитории, однако включающий добавочную ценность контента — уникальное отличие и дополнение к текстам / медиа-объектам, уже размещенным на похожих ресурсах</w:t>
            </w:r>
          </w:p>
        </w:tc>
      </w:tr>
      <w:tr w:rsidR="005C26CF" w:rsidRPr="0088639C" w14:paraId="17F26677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7FDFAA" w14:textId="6076721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t>Тональность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44478" w14:textId="10E9EC0B" w:rsidR="005C26CF" w:rsidRPr="0018014A" w:rsidRDefault="005C26CF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35C8D" w14:textId="5BFAF94F" w:rsidR="005C26CF" w:rsidRPr="0088639C" w:rsidRDefault="005C26C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Эмоциональное отношение автора высказывания к некоторому объекту (объекту реального мира, событию, процессу или их свойствам/атрибутам), выраженное в тексте. Эмоциональная составляющая, выраженная на уровне </w:t>
            </w:r>
            <w:r w:rsidRPr="0088639C">
              <w:rPr>
                <w:rFonts w:cs="Times New Roman"/>
              </w:rPr>
              <w:lastRenderedPageBreak/>
              <w:t>лексемы или коммуникативного фрагмента, называется лексической тональностью (или лексическим сентиментом). Тональность всего текста в целом можно определить как функцию (в простейшем случае сумму) лексических тональностей составляющих его единиц (словосочетаний, предложений) и правил их сочетания</w:t>
            </w:r>
          </w:p>
        </w:tc>
      </w:tr>
      <w:tr w:rsidR="00206498" w:rsidRPr="0088639C" w14:paraId="06BCA95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5A0EB8" w14:textId="1262DDF0" w:rsidR="00206498" w:rsidRPr="0088639C" w:rsidRDefault="00206498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88639C">
              <w:rPr>
                <w:rFonts w:cs="Times New Roman"/>
                <w:bCs/>
              </w:rPr>
              <w:lastRenderedPageBreak/>
              <w:t>Фрейм угрозы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F374F8" w14:textId="77777777" w:rsidR="00206498" w:rsidRPr="0018014A" w:rsidRDefault="00206498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B3CEA" w14:textId="46567B11" w:rsidR="00206498" w:rsidRPr="0088639C" w:rsidRDefault="0020649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Выделяются акторы (адресант и адресат угрозы), события и причиняемый ущерб. Можно также дополнительно выделить сопутствующих участников; (враждебные/агрессивные) отношения между акторами; обстоятельства (локации, хронотоп, причины, эмоциональные состояния) и т. д.</w:t>
            </w:r>
          </w:p>
        </w:tc>
      </w:tr>
      <w:tr w:rsidR="006D3DA4" w:rsidRPr="0088639C" w14:paraId="2C2B3F25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04D400" w14:textId="77777777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45AF9C" w14:textId="4CD8F37D" w:rsidR="006D3DA4" w:rsidRPr="0018014A" w:rsidRDefault="006D3DA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  <w:r w:rsidRPr="0018014A">
              <w:rPr>
                <w:rFonts w:cs="Times New Roman"/>
              </w:rPr>
              <w:t>КНД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C292" w14:textId="3A01D761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Контрольно-надзорная деятельность</w:t>
            </w:r>
          </w:p>
        </w:tc>
      </w:tr>
      <w:tr w:rsidR="006D3DA4" w:rsidRPr="0088639C" w14:paraId="001416A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A02FF7" w14:textId="77777777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5CDF57" w14:textId="1DB5FE31" w:rsidR="006D3DA4" w:rsidRPr="0018014A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КНМ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C076" w14:textId="69E55238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Контрольно-надзорное мероприятие</w:t>
            </w:r>
          </w:p>
        </w:tc>
      </w:tr>
      <w:tr w:rsidR="006D3DA4" w:rsidRPr="0088639C" w14:paraId="13514F53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E65520" w14:textId="77777777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5C6DE2" w14:textId="315CD129" w:rsidR="006D3DA4" w:rsidRPr="0018014A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КНО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7F52" w14:textId="50D0D99A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Контрольно-надзорный орган</w:t>
            </w:r>
          </w:p>
        </w:tc>
      </w:tr>
      <w:tr w:rsidR="006D3DA4" w:rsidRPr="0088639C" w14:paraId="7FA1E7CD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34AFC1" w14:textId="77777777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476C96" w14:textId="0146AD7F" w:rsidR="006D3DA4" w:rsidRPr="0018014A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КНФ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786E" w14:textId="0F7A84BB" w:rsidR="006D3DA4" w:rsidRPr="0088639C" w:rsidRDefault="006D3DA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Контрольно-надзорные функции</w:t>
            </w:r>
          </w:p>
        </w:tc>
      </w:tr>
      <w:tr w:rsidR="00C4078F" w:rsidRPr="0088639C" w14:paraId="7F688666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A2E939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A2891" w14:textId="008374B0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КСЗ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1C11" w14:textId="4E204413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Комплекс средств защиты</w:t>
            </w:r>
          </w:p>
        </w:tc>
      </w:tr>
      <w:tr w:rsidR="00C4078F" w:rsidRPr="0088639C" w14:paraId="1700F9D1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240F94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76689F" w14:textId="7E4BF393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НПА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7D06" w14:textId="42CC386D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Нормативно правовой акт</w:t>
            </w:r>
          </w:p>
        </w:tc>
      </w:tr>
      <w:tr w:rsidR="00C4078F" w:rsidRPr="0088639C" w14:paraId="3269440A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F42338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80990" w14:textId="0B63F4AD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НСД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BA93" w14:textId="14AE3770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Несанкционированный доступ</w:t>
            </w:r>
          </w:p>
        </w:tc>
      </w:tr>
      <w:tr w:rsidR="00C4078F" w:rsidRPr="0088639C" w14:paraId="16267470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C1587B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6C2E78" w14:textId="31211F01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СЗИ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6585" w14:textId="5EAF2C6C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Средства защиты информации</w:t>
            </w:r>
          </w:p>
        </w:tc>
      </w:tr>
      <w:tr w:rsidR="00C4078F" w:rsidRPr="0088639C" w14:paraId="0D9FE789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E7501C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907EE" w14:textId="01481AE2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СЗИ НСД ППО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136C" w14:textId="463BF5F1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Средства защиты информации от несанкционированного доступа прикладного программного обеспечения</w:t>
            </w:r>
          </w:p>
        </w:tc>
      </w:tr>
      <w:tr w:rsidR="00C4078F" w:rsidRPr="0088639C" w14:paraId="2CDC941E" w14:textId="77777777" w:rsidTr="00C4078F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0FB7CD" w14:textId="77777777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  <w:bCs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B1F85" w14:textId="34EF6077" w:rsidR="00C4078F" w:rsidRPr="0018014A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18014A">
              <w:rPr>
                <w:rFonts w:cs="Times New Roman"/>
              </w:rPr>
              <w:t>NER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C50850" w14:textId="28F72DA5" w:rsidR="00C4078F" w:rsidRPr="0088639C" w:rsidRDefault="00C4078F" w:rsidP="00C4078F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Named-entity recognition</w:t>
            </w:r>
          </w:p>
        </w:tc>
      </w:tr>
    </w:tbl>
    <w:p w14:paraId="63510AD4" w14:textId="77777777" w:rsidR="00027FDB" w:rsidRPr="0088639C" w:rsidRDefault="00027FDB" w:rsidP="00BC418E">
      <w:pPr>
        <w:pStyle w:val="2"/>
        <w:spacing w:before="0" w:after="0" w:line="276" w:lineRule="auto"/>
      </w:pPr>
      <w:bookmarkStart w:id="72" w:name="_Toc91159645"/>
      <w:bookmarkStart w:id="73" w:name="_Toc96584793"/>
      <w:bookmarkStart w:id="74" w:name="_Toc96348698"/>
      <w:bookmarkStart w:id="75" w:name="_Toc96606984"/>
      <w:r w:rsidRPr="0088639C">
        <w:t>Порядок оформления и предъявления результатов работ</w:t>
      </w:r>
      <w:bookmarkEnd w:id="72"/>
      <w:bookmarkEnd w:id="73"/>
      <w:bookmarkEnd w:id="74"/>
      <w:bookmarkEnd w:id="75"/>
    </w:p>
    <w:p w14:paraId="5C4FE505" w14:textId="4750B8F7" w:rsidR="00027FDB" w:rsidRPr="0088639C" w:rsidRDefault="00027FDB" w:rsidP="00BC418E">
      <w:pPr>
        <w:spacing w:before="0" w:after="0" w:line="276" w:lineRule="auto"/>
      </w:pPr>
      <w:r w:rsidRPr="0088639C">
        <w:t xml:space="preserve">Результаты работ оформляются и передаются Заказчику в порядке, определённом </w:t>
      </w:r>
      <w:r w:rsidR="00631B2F">
        <w:t>Договором</w:t>
      </w:r>
      <w:r w:rsidRPr="0088639C">
        <w:t>. Факт передачи результата работ фиксируется сопроводительным письмом с прикрепленными отчетными материалами по соответствующему этапу.</w:t>
      </w:r>
    </w:p>
    <w:p w14:paraId="0011C890" w14:textId="3DD729B7" w:rsidR="00027FDB" w:rsidRPr="0088639C" w:rsidRDefault="00027FDB" w:rsidP="00BC418E">
      <w:pPr>
        <w:spacing w:before="0" w:after="0" w:line="276" w:lineRule="auto"/>
      </w:pPr>
      <w:r w:rsidRPr="0088639C">
        <w:t xml:space="preserve">Документация на Систему передаётся на бумажных и машинных носителях (один экземпляр) на русском языке. Текстовые документы, </w:t>
      </w:r>
      <w:r w:rsidRPr="0088639C">
        <w:lastRenderedPageBreak/>
        <w:t>передаваемые на машинных носителях, должны быть представлены в формате Office Open XML (DOCX).</w:t>
      </w:r>
    </w:p>
    <w:p w14:paraId="4547E453" w14:textId="77777777" w:rsidR="00027FDB" w:rsidRPr="0088639C" w:rsidRDefault="00027FDB" w:rsidP="00BC418E">
      <w:pPr>
        <w:spacing w:before="0" w:after="0" w:line="276" w:lineRule="auto"/>
      </w:pPr>
      <w:r w:rsidRPr="0088639C">
        <w:t>Проектная и эксплуатационная документация должна разрабатываться с учётом требований стандартов:</w:t>
      </w:r>
    </w:p>
    <w:p w14:paraId="720F1DD7" w14:textId="77777777" w:rsidR="00027FDB" w:rsidRPr="0088639C" w:rsidRDefault="00027FDB" w:rsidP="00BC418E">
      <w:pPr>
        <w:pStyle w:val="aa"/>
        <w:numPr>
          <w:ilvl w:val="0"/>
          <w:numId w:val="8"/>
        </w:numPr>
        <w:spacing w:before="0" w:after="0" w:line="276" w:lineRule="auto"/>
      </w:pPr>
      <w:r w:rsidRPr="0088639C">
        <w:t>ГОСТ 34.003 «Информационная технология. Комплекс стандартов на автоматизированные системы. Автоматизированные системы. Термины и определения»;</w:t>
      </w:r>
    </w:p>
    <w:p w14:paraId="48F8B8D7" w14:textId="77777777" w:rsidR="00027FDB" w:rsidRPr="0088639C" w:rsidRDefault="00027FDB" w:rsidP="00BC418E">
      <w:pPr>
        <w:pStyle w:val="aa"/>
        <w:numPr>
          <w:ilvl w:val="0"/>
          <w:numId w:val="8"/>
        </w:numPr>
        <w:spacing w:before="0" w:after="0" w:line="276" w:lineRule="auto"/>
      </w:pPr>
      <w:r w:rsidRPr="0088639C">
        <w:t>ГОСТ 34.602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14:paraId="08D7F423" w14:textId="77777777" w:rsidR="00027FDB" w:rsidRPr="0088639C" w:rsidRDefault="00027FDB" w:rsidP="00BC418E">
      <w:pPr>
        <w:pStyle w:val="aa"/>
        <w:numPr>
          <w:ilvl w:val="0"/>
          <w:numId w:val="8"/>
        </w:numPr>
        <w:spacing w:before="0" w:after="0" w:line="276" w:lineRule="auto"/>
      </w:pPr>
      <w:r w:rsidRPr="0088639C">
        <w:t>ГОСТ 34.603 «Информационная технология. Комплекс стандартов на автоматизированные системы. Виды испытаний автоматизированных систем»;</w:t>
      </w:r>
    </w:p>
    <w:p w14:paraId="4FB629F0" w14:textId="7DDB46C6" w:rsidR="0067277B" w:rsidRPr="0088639C" w:rsidRDefault="00027FDB" w:rsidP="00BC418E">
      <w:pPr>
        <w:spacing w:before="0" w:after="0" w:line="276" w:lineRule="auto"/>
      </w:pPr>
      <w:r w:rsidRPr="0088639C">
        <w:t>Формальное полное соответствие документов на Систему требованиям ГОСТ 34.ХХХ по составу и структуре разделов не требуется. При этом должно быть достигнуто адекватное описание всех видов обеспечения Системы, достаточное для проектирования и разработки Системы.</w:t>
      </w:r>
    </w:p>
    <w:p w14:paraId="3ED26694" w14:textId="77777777" w:rsidR="00074841" w:rsidRPr="0088639C" w:rsidRDefault="00074841" w:rsidP="00BC418E">
      <w:pPr>
        <w:pStyle w:val="2"/>
        <w:spacing w:before="0" w:after="0" w:line="276" w:lineRule="auto"/>
      </w:pPr>
      <w:bookmarkStart w:id="76" w:name="_Ref490223568"/>
      <w:bookmarkStart w:id="77" w:name="_Toc490224340"/>
      <w:bookmarkStart w:id="78" w:name="_Toc523945701"/>
      <w:bookmarkStart w:id="79" w:name="_Toc523946792"/>
      <w:bookmarkStart w:id="80" w:name="_Toc18677507"/>
      <w:bookmarkStart w:id="81" w:name="_Toc91159646"/>
      <w:bookmarkStart w:id="82" w:name="_Toc96584794"/>
      <w:bookmarkStart w:id="83" w:name="_Toc96348699"/>
      <w:bookmarkStart w:id="84" w:name="_Toc96606985"/>
      <w:r w:rsidRPr="0088639C">
        <w:t>Особые условия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28B5FF0E" w14:textId="77777777" w:rsidR="00074841" w:rsidRPr="0088639C" w:rsidRDefault="00074841" w:rsidP="00BC418E">
      <w:pPr>
        <w:spacing w:before="0" w:after="0" w:line="276" w:lineRule="auto"/>
      </w:pPr>
      <w:r w:rsidRPr="0088639C">
        <w:t>Исполнитель имеет право по согласованию с Заказчиком привлекать к работам соисполнителей, имеющих соответствующие разрешительные документы по виду деятельности, связанной с реализацией поручаемой части работ. В случае привлечения соисполнителей для выполнения работ, требующих наличие лицензий, соисполнители должны обладать соответствующие лицензии.</w:t>
      </w:r>
    </w:p>
    <w:p w14:paraId="5E704571" w14:textId="14FFFFCD" w:rsidR="004A6B37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85" w:name="_Toc91159647"/>
      <w:bookmarkStart w:id="86" w:name="_Toc96584795"/>
      <w:bookmarkStart w:id="87" w:name="_Toc96348700"/>
      <w:bookmarkStart w:id="88" w:name="_Toc96606986"/>
      <w:r w:rsidRPr="0088639C">
        <w:rPr>
          <w:rFonts w:cs="Times New Roman"/>
        </w:rPr>
        <w:t>Назначение и цели создания</w:t>
      </w:r>
      <w:r w:rsidR="00DC6F24" w:rsidRPr="0088639C">
        <w:rPr>
          <w:rFonts w:cs="Times New Roman"/>
        </w:rPr>
        <w:t xml:space="preserve"> Системы</w:t>
      </w:r>
      <w:bookmarkEnd w:id="85"/>
      <w:bookmarkEnd w:id="86"/>
      <w:bookmarkEnd w:id="87"/>
      <w:bookmarkEnd w:id="88"/>
    </w:p>
    <w:p w14:paraId="5E0D8300" w14:textId="5A5CF8AD" w:rsidR="001C24E5" w:rsidRPr="0088639C" w:rsidRDefault="004A6B37" w:rsidP="00BC418E">
      <w:pPr>
        <w:pStyle w:val="2"/>
        <w:spacing w:before="0" w:after="0" w:line="276" w:lineRule="auto"/>
      </w:pPr>
      <w:bookmarkStart w:id="89" w:name="_Toc91159648"/>
      <w:bookmarkStart w:id="90" w:name="_Toc96584796"/>
      <w:bookmarkStart w:id="91" w:name="_Toc96348701"/>
      <w:bookmarkStart w:id="92" w:name="_Toc96606987"/>
      <w:r w:rsidRPr="0088639C">
        <w:t>Назначение</w:t>
      </w:r>
      <w:r w:rsidR="00DC6F24" w:rsidRPr="0088639C">
        <w:t xml:space="preserve"> Системы</w:t>
      </w:r>
      <w:bookmarkEnd w:id="89"/>
      <w:bookmarkEnd w:id="90"/>
      <w:bookmarkEnd w:id="91"/>
      <w:bookmarkEnd w:id="92"/>
    </w:p>
    <w:p w14:paraId="2637E12B" w14:textId="7ED4AC93" w:rsidR="00B8769E" w:rsidRPr="0088639C" w:rsidRDefault="00B8769E" w:rsidP="00BC418E">
      <w:pPr>
        <w:spacing w:before="0" w:after="0" w:line="276" w:lineRule="auto"/>
      </w:pPr>
      <w:r w:rsidRPr="0088639C">
        <w:t xml:space="preserve">Автоматизация исследования информационного поля </w:t>
      </w:r>
      <w:r w:rsidR="00631B2F">
        <w:t>сети «Интернет»</w:t>
      </w:r>
      <w:r w:rsidR="00D96B48" w:rsidRPr="0088639C">
        <w:t xml:space="preserve"> на предмет поиска </w:t>
      </w:r>
      <w:r w:rsidR="00074841" w:rsidRPr="0088639C">
        <w:t xml:space="preserve">точек информационной напряжённости с целью дальнейшего выявления среди них </w:t>
      </w:r>
      <w:r w:rsidR="00D96B48" w:rsidRPr="0088639C">
        <w:t>угроз информационной безопасности</w:t>
      </w:r>
      <w:r w:rsidR="00074841" w:rsidRPr="0088639C">
        <w:t>, а также</w:t>
      </w:r>
      <w:r w:rsidR="00D96B48" w:rsidRPr="0088639C">
        <w:t xml:space="preserve"> поддержка механизмов противостояния этим угрозам.</w:t>
      </w:r>
    </w:p>
    <w:p w14:paraId="6596C830" w14:textId="43722D8E" w:rsidR="004A6B37" w:rsidRPr="0088639C" w:rsidRDefault="004A6B37" w:rsidP="00BC418E">
      <w:pPr>
        <w:pStyle w:val="2"/>
        <w:spacing w:before="0" w:after="0" w:line="276" w:lineRule="auto"/>
      </w:pPr>
      <w:bookmarkStart w:id="93" w:name="_Toc91159649"/>
      <w:bookmarkStart w:id="94" w:name="_Toc96584797"/>
      <w:bookmarkStart w:id="95" w:name="_Toc96348702"/>
      <w:bookmarkStart w:id="96" w:name="_Toc96606988"/>
      <w:r w:rsidRPr="0088639C">
        <w:t>Цели создания</w:t>
      </w:r>
      <w:r w:rsidR="00DC6F24" w:rsidRPr="0088639C">
        <w:t xml:space="preserve"> Системы</w:t>
      </w:r>
      <w:bookmarkEnd w:id="93"/>
      <w:bookmarkEnd w:id="94"/>
      <w:bookmarkEnd w:id="95"/>
      <w:bookmarkEnd w:id="96"/>
    </w:p>
    <w:p w14:paraId="4C00DA5E" w14:textId="2B40672A" w:rsidR="00527123" w:rsidRPr="0088639C" w:rsidRDefault="00B37FD2" w:rsidP="00BC418E">
      <w:pPr>
        <w:spacing w:before="0" w:after="0" w:line="276" w:lineRule="auto"/>
      </w:pPr>
      <w:r>
        <w:t>ИС «ВЕПРЬ»</w:t>
      </w:r>
      <w:r w:rsidR="00B8769E" w:rsidRPr="0088639C">
        <w:t xml:space="preserve"> создаётся в целях осуществления специализированного, тематического мониторинга СМИ и СМК на предмет поиска и </w:t>
      </w:r>
      <w:r>
        <w:t>прогнозирования</w:t>
      </w:r>
      <w:r w:rsidR="00B8769E" w:rsidRPr="0088639C">
        <w:t xml:space="preserve"> появлени</w:t>
      </w:r>
      <w:r>
        <w:t>я</w:t>
      </w:r>
      <w:r w:rsidR="00B8769E" w:rsidRPr="0088639C">
        <w:t xml:space="preserve"> новых информационных угроз в различных сферах деятельности</w:t>
      </w:r>
      <w:r w:rsidR="00495856" w:rsidRPr="0088639C">
        <w:t xml:space="preserve"> в глобальной сети</w:t>
      </w:r>
      <w:r w:rsidR="00B8769E" w:rsidRPr="0088639C">
        <w:t>.</w:t>
      </w:r>
    </w:p>
    <w:p w14:paraId="42F8B19A" w14:textId="527E1C0C" w:rsidR="00D96B48" w:rsidRPr="0088639C" w:rsidRDefault="00B37FD2" w:rsidP="00BC418E">
      <w:pPr>
        <w:spacing w:before="0" w:after="0" w:line="276" w:lineRule="auto"/>
      </w:pPr>
      <w:r>
        <w:lastRenderedPageBreak/>
        <w:t>ИС «ВЕПРЬ»</w:t>
      </w:r>
      <w:r w:rsidR="00D96B48" w:rsidRPr="0088639C">
        <w:t xml:space="preserve"> создаётся во исполнение Доктрины информационной безопасности РФ, утверждённой указом Президента Российской Федерации от 5 декабря 2016 г. № 646.</w:t>
      </w:r>
    </w:p>
    <w:p w14:paraId="4CA1BF9D" w14:textId="71C4FEDC" w:rsidR="005038FF" w:rsidRPr="0088639C" w:rsidRDefault="005038FF" w:rsidP="00BC418E">
      <w:pPr>
        <w:pStyle w:val="2"/>
        <w:spacing w:before="0" w:after="0" w:line="276" w:lineRule="auto"/>
      </w:pPr>
      <w:bookmarkStart w:id="97" w:name="_Toc293903001"/>
      <w:bookmarkStart w:id="98" w:name="_Toc298432606"/>
      <w:bookmarkStart w:id="99" w:name="_Toc307509450"/>
      <w:bookmarkStart w:id="100" w:name="_Toc91159650"/>
      <w:bookmarkStart w:id="101" w:name="_Toc96584798"/>
      <w:bookmarkStart w:id="102" w:name="_Toc96348703"/>
      <w:bookmarkStart w:id="103" w:name="_Toc96606989"/>
      <w:r w:rsidRPr="0088639C">
        <w:t>Задачи</w:t>
      </w:r>
      <w:bookmarkEnd w:id="97"/>
      <w:bookmarkEnd w:id="98"/>
      <w:r w:rsidRPr="0088639C">
        <w:t xml:space="preserve"> </w:t>
      </w:r>
      <w:r w:rsidR="00631B2F">
        <w:t>Системы</w:t>
      </w:r>
      <w:bookmarkEnd w:id="99"/>
      <w:bookmarkEnd w:id="100"/>
      <w:bookmarkEnd w:id="101"/>
      <w:bookmarkEnd w:id="102"/>
      <w:bookmarkEnd w:id="103"/>
    </w:p>
    <w:p w14:paraId="0FC685E7" w14:textId="0F8488E1" w:rsidR="005038FF" w:rsidRPr="0088639C" w:rsidRDefault="005038FF" w:rsidP="00BC418E">
      <w:pPr>
        <w:spacing w:before="0" w:after="0" w:line="276" w:lineRule="auto"/>
      </w:pPr>
      <w:r w:rsidRPr="0088639C">
        <w:t xml:space="preserve">В рамках достижения указанной цели </w:t>
      </w:r>
      <w:r w:rsidR="00631B2F">
        <w:t>ИС «</w:t>
      </w:r>
      <w:r w:rsidRPr="0088639C">
        <w:t>ВЕПРЬ</w:t>
      </w:r>
      <w:r w:rsidR="00631B2F">
        <w:t>»</w:t>
      </w:r>
      <w:r w:rsidRPr="0088639C">
        <w:t xml:space="preserve"> решает </w:t>
      </w:r>
      <w:r w:rsidRPr="0068124A">
        <w:t>следующи</w:t>
      </w:r>
      <w:r w:rsidR="00631B2F">
        <w:t>е</w:t>
      </w:r>
      <w:r w:rsidRPr="0088639C">
        <w:t xml:space="preserve"> задачи</w:t>
      </w:r>
      <w:r w:rsidR="00631B2F">
        <w:t>:</w:t>
      </w:r>
    </w:p>
    <w:p w14:paraId="4E0BAAA3" w14:textId="2B0A3F70" w:rsidR="005038FF" w:rsidRPr="0088639C" w:rsidRDefault="005038F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Мониторинг и анализ информационного поля</w:t>
      </w:r>
      <w:r w:rsidR="00495856" w:rsidRPr="0088639C">
        <w:rPr>
          <w:rFonts w:cs="Times New Roman"/>
        </w:rPr>
        <w:t xml:space="preserve"> на предмет обнаружения точек информационной напряжённости (ТИН)</w:t>
      </w:r>
      <w:r w:rsidR="00B93905" w:rsidRPr="0088639C">
        <w:rPr>
          <w:rFonts w:cs="Times New Roman"/>
        </w:rPr>
        <w:t>, которые далее могут быть определены как</w:t>
      </w:r>
      <w:r w:rsidR="00495856" w:rsidRPr="0088639C">
        <w:rPr>
          <w:rFonts w:cs="Times New Roman"/>
        </w:rPr>
        <w:t xml:space="preserve"> угроз</w:t>
      </w:r>
      <w:r w:rsidR="00B93905" w:rsidRPr="0088639C">
        <w:rPr>
          <w:rFonts w:cs="Times New Roman"/>
        </w:rPr>
        <w:t>ы</w:t>
      </w:r>
      <w:r w:rsidR="00495856" w:rsidRPr="0088639C">
        <w:rPr>
          <w:rFonts w:cs="Times New Roman"/>
        </w:rPr>
        <w:t xml:space="preserve"> информационной безопасности (УИБ);</w:t>
      </w:r>
    </w:p>
    <w:p w14:paraId="384DC3C9" w14:textId="4579DBB8" w:rsidR="00B93905" w:rsidRPr="0088639C" w:rsidRDefault="0018014A" w:rsidP="00BC418E">
      <w:pPr>
        <w:pStyle w:val="a0"/>
        <w:spacing w:before="0" w:after="0" w:line="276" w:lineRule="auto"/>
        <w:jc w:val="both"/>
        <w:rPr>
          <w:rFonts w:cs="Times New Roman"/>
        </w:rPr>
      </w:pPr>
      <w:r>
        <w:rPr>
          <w:rFonts w:cs="Times New Roman"/>
        </w:rPr>
        <w:t>Формирование и п</w:t>
      </w:r>
      <w:r w:rsidR="005038FF" w:rsidRPr="0088639C">
        <w:rPr>
          <w:rFonts w:cs="Times New Roman"/>
        </w:rPr>
        <w:t>редоставление доказательной базы по наличию ТИН</w:t>
      </w:r>
      <w:r w:rsidR="00631B2F">
        <w:t>;</w:t>
      </w:r>
      <w:r w:rsidR="005038FF" w:rsidRPr="0088639C">
        <w:rPr>
          <w:rFonts w:cs="Times New Roman"/>
        </w:rPr>
        <w:t xml:space="preserve"> </w:t>
      </w:r>
    </w:p>
    <w:p w14:paraId="309E0023" w14:textId="7F00301E" w:rsidR="005038FF" w:rsidRPr="0088639C" w:rsidRDefault="0018014A" w:rsidP="00BC418E">
      <w:pPr>
        <w:pStyle w:val="a0"/>
        <w:spacing w:before="0" w:after="0" w:line="276" w:lineRule="auto"/>
        <w:jc w:val="both"/>
        <w:rPr>
          <w:rFonts w:cs="Times New Roman"/>
        </w:rPr>
      </w:pPr>
      <w:r>
        <w:rPr>
          <w:rFonts w:cs="Times New Roman"/>
        </w:rPr>
        <w:t>Формирование и п</w:t>
      </w:r>
      <w:r w:rsidR="00B93905" w:rsidRPr="0088639C">
        <w:rPr>
          <w:rFonts w:cs="Times New Roman"/>
        </w:rPr>
        <w:t>редоставление доказательной базы, которая может помочь определить ТИН как</w:t>
      </w:r>
      <w:r w:rsidR="005038FF" w:rsidRPr="0088639C">
        <w:rPr>
          <w:rFonts w:cs="Times New Roman"/>
        </w:rPr>
        <w:t xml:space="preserve"> </w:t>
      </w:r>
      <w:r w:rsidR="00495856" w:rsidRPr="0088639C">
        <w:rPr>
          <w:rFonts w:cs="Times New Roman"/>
        </w:rPr>
        <w:t>УИБ;</w:t>
      </w:r>
    </w:p>
    <w:p w14:paraId="654A25D8" w14:textId="787CE3BB" w:rsidR="000705BA" w:rsidRPr="0088639C" w:rsidRDefault="000705B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Вычисление </w:t>
      </w:r>
      <w:r w:rsidR="0018014A" w:rsidRPr="0088639C">
        <w:rPr>
          <w:rFonts w:cs="Times New Roman"/>
        </w:rPr>
        <w:t>проводимы</w:t>
      </w:r>
      <w:r w:rsidR="0018014A">
        <w:rPr>
          <w:rFonts w:cs="Times New Roman"/>
        </w:rPr>
        <w:t>х</w:t>
      </w:r>
      <w:r w:rsidR="0018014A" w:rsidRPr="0088639C">
        <w:rPr>
          <w:rFonts w:cs="Times New Roman"/>
        </w:rPr>
        <w:t xml:space="preserve"> </w:t>
      </w:r>
      <w:r w:rsidR="0018014A">
        <w:rPr>
          <w:rFonts w:cs="Times New Roman"/>
        </w:rPr>
        <w:t>медиа</w:t>
      </w:r>
      <w:r w:rsidR="0018014A" w:rsidRPr="0088639C">
        <w:rPr>
          <w:rFonts w:cs="Times New Roman"/>
        </w:rPr>
        <w:t>кампани</w:t>
      </w:r>
      <w:r w:rsidR="0018014A">
        <w:rPr>
          <w:rFonts w:cs="Times New Roman"/>
        </w:rPr>
        <w:t>й</w:t>
      </w:r>
      <w:r w:rsidR="0018014A" w:rsidRPr="0088639C">
        <w:rPr>
          <w:rFonts w:cs="Times New Roman"/>
        </w:rPr>
        <w:t xml:space="preserve"> в глобальной сети Интернет</w:t>
      </w:r>
      <w:r w:rsidR="0018014A">
        <w:rPr>
          <w:rFonts w:cs="Times New Roman"/>
        </w:rPr>
        <w:t>,</w:t>
      </w:r>
      <w:r w:rsidR="0018014A" w:rsidRPr="0088639C">
        <w:rPr>
          <w:rFonts w:cs="Times New Roman"/>
        </w:rPr>
        <w:t xml:space="preserve"> </w:t>
      </w:r>
      <w:r w:rsidRPr="0088639C">
        <w:rPr>
          <w:rFonts w:cs="Times New Roman"/>
        </w:rPr>
        <w:t xml:space="preserve">несущих </w:t>
      </w:r>
      <w:r w:rsidR="00B93905" w:rsidRPr="0088639C">
        <w:rPr>
          <w:rFonts w:cs="Times New Roman"/>
        </w:rPr>
        <w:t xml:space="preserve">потенциальные (с определённой степенью вероятности) </w:t>
      </w:r>
      <w:r w:rsidRPr="0088639C">
        <w:rPr>
          <w:rFonts w:cs="Times New Roman"/>
        </w:rPr>
        <w:t>угрозы</w:t>
      </w:r>
      <w:r w:rsidR="00FC533F" w:rsidRPr="0088639C">
        <w:rPr>
          <w:rFonts w:cs="Times New Roman"/>
        </w:rPr>
        <w:t>, а также несущи</w:t>
      </w:r>
      <w:r w:rsidR="0018014A">
        <w:rPr>
          <w:rFonts w:cs="Times New Roman"/>
        </w:rPr>
        <w:t>х</w:t>
      </w:r>
      <w:r w:rsidR="00FC533F" w:rsidRPr="0088639C">
        <w:rPr>
          <w:rFonts w:cs="Times New Roman"/>
        </w:rPr>
        <w:t xml:space="preserve"> риски </w:t>
      </w:r>
      <w:r w:rsidRPr="0088639C">
        <w:rPr>
          <w:rFonts w:cs="Times New Roman"/>
        </w:rPr>
        <w:t>нару</w:t>
      </w:r>
      <w:r w:rsidR="00FC533F" w:rsidRPr="0088639C">
        <w:rPr>
          <w:rFonts w:cs="Times New Roman"/>
        </w:rPr>
        <w:t xml:space="preserve">шений </w:t>
      </w:r>
      <w:r w:rsidRPr="0088639C">
        <w:rPr>
          <w:rFonts w:cs="Times New Roman"/>
        </w:rPr>
        <w:t>законодательств</w:t>
      </w:r>
      <w:r w:rsidR="00FC533F" w:rsidRPr="0088639C">
        <w:rPr>
          <w:rFonts w:cs="Times New Roman"/>
        </w:rPr>
        <w:t>а</w:t>
      </w:r>
      <w:r w:rsidRPr="0088639C">
        <w:rPr>
          <w:rFonts w:cs="Times New Roman"/>
        </w:rPr>
        <w:t xml:space="preserve"> РФ</w:t>
      </w:r>
      <w:r w:rsidR="00FC533F" w:rsidRPr="0088639C">
        <w:rPr>
          <w:rFonts w:cs="Times New Roman"/>
        </w:rPr>
        <w:t>;</w:t>
      </w:r>
    </w:p>
    <w:p w14:paraId="676B7F4B" w14:textId="2D3DFC29" w:rsidR="005038FF" w:rsidRPr="0088639C" w:rsidRDefault="005038F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Прогнозирование </w:t>
      </w:r>
      <w:r w:rsidR="00B93905" w:rsidRPr="0088639C">
        <w:rPr>
          <w:rFonts w:cs="Times New Roman"/>
        </w:rPr>
        <w:t>риск</w:t>
      </w:r>
      <w:r w:rsidR="00FC533F" w:rsidRPr="0088639C">
        <w:rPr>
          <w:rFonts w:cs="Times New Roman"/>
        </w:rPr>
        <w:t>ов</w:t>
      </w:r>
      <w:r w:rsidRPr="0088639C">
        <w:rPr>
          <w:rFonts w:cs="Times New Roman"/>
        </w:rPr>
        <w:t xml:space="preserve"> распространения ТИН и </w:t>
      </w:r>
      <w:r w:rsidR="00495856" w:rsidRPr="0088639C">
        <w:rPr>
          <w:rFonts w:cs="Times New Roman"/>
        </w:rPr>
        <w:t>УИБ</w:t>
      </w:r>
      <w:r w:rsidRPr="0088639C">
        <w:rPr>
          <w:rFonts w:cs="Times New Roman"/>
        </w:rPr>
        <w:t xml:space="preserve"> в рамках информационного поля</w:t>
      </w:r>
      <w:r w:rsidR="00B93905" w:rsidRPr="0088639C">
        <w:rPr>
          <w:rFonts w:cs="Times New Roman"/>
        </w:rPr>
        <w:t xml:space="preserve"> (с определённой степенью вероятности)</w:t>
      </w:r>
      <w:r w:rsidR="00495856" w:rsidRPr="0088639C">
        <w:rPr>
          <w:rFonts w:cs="Times New Roman"/>
        </w:rPr>
        <w:t>.</w:t>
      </w:r>
    </w:p>
    <w:p w14:paraId="648ABD04" w14:textId="6A83DF93" w:rsidR="004A6B37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104" w:name="_Toc91159651"/>
      <w:bookmarkStart w:id="105" w:name="_Toc96584799"/>
      <w:bookmarkStart w:id="106" w:name="_Toc96348704"/>
      <w:bookmarkStart w:id="107" w:name="_Toc96606990"/>
      <w:r w:rsidRPr="0088639C">
        <w:rPr>
          <w:rFonts w:cs="Times New Roman"/>
        </w:rPr>
        <w:t xml:space="preserve">Характеристика </w:t>
      </w:r>
      <w:r w:rsidRPr="0068124A">
        <w:t>объект</w:t>
      </w:r>
      <w:r w:rsidR="00631B2F">
        <w:t>а</w:t>
      </w:r>
      <w:r w:rsidRPr="0088639C">
        <w:rPr>
          <w:rFonts w:cs="Times New Roman"/>
        </w:rPr>
        <w:t xml:space="preserve"> автоматизации</w:t>
      </w:r>
      <w:bookmarkEnd w:id="104"/>
      <w:bookmarkEnd w:id="105"/>
      <w:bookmarkEnd w:id="106"/>
      <w:bookmarkEnd w:id="107"/>
    </w:p>
    <w:p w14:paraId="39822BA7" w14:textId="1804DE1F" w:rsidR="004A6B37" w:rsidRPr="0088639C" w:rsidRDefault="004A6B37" w:rsidP="00BC418E">
      <w:pPr>
        <w:pStyle w:val="2"/>
        <w:spacing w:before="0" w:after="0" w:line="276" w:lineRule="auto"/>
      </w:pPr>
      <w:bookmarkStart w:id="108" w:name="_Toc91159652"/>
      <w:bookmarkStart w:id="109" w:name="_Toc96584800"/>
      <w:bookmarkStart w:id="110" w:name="_Toc96348705"/>
      <w:bookmarkStart w:id="111" w:name="_Toc96606991"/>
      <w:r w:rsidRPr="0088639C">
        <w:t>Краткие сведения об объекте автоматизации</w:t>
      </w:r>
      <w:bookmarkEnd w:id="108"/>
      <w:bookmarkEnd w:id="109"/>
      <w:bookmarkEnd w:id="110"/>
      <w:bookmarkEnd w:id="111"/>
    </w:p>
    <w:p w14:paraId="15319BA7" w14:textId="6A397EC8" w:rsidR="002C565D" w:rsidRPr="0088639C" w:rsidRDefault="00D1328E" w:rsidP="00BC418E">
      <w:pPr>
        <w:spacing w:before="0" w:after="0" w:line="276" w:lineRule="auto"/>
      </w:pPr>
      <w:r w:rsidRPr="0088639C">
        <w:t xml:space="preserve">Объектом автоматизации является </w:t>
      </w:r>
      <w:r w:rsidR="00631B2F">
        <w:t>процесс</w:t>
      </w:r>
      <w:r w:rsidR="004C6585" w:rsidRPr="0088639C">
        <w:t xml:space="preserve"> выявления точек информационной напряженности </w:t>
      </w:r>
      <w:r w:rsidR="004C6585" w:rsidRPr="0068124A">
        <w:t>(«</w:t>
      </w:r>
      <w:r w:rsidR="004C6585" w:rsidRPr="0088639C">
        <w:t xml:space="preserve">ТИН») и </w:t>
      </w:r>
      <w:r w:rsidR="00090D39">
        <w:t>вычислени</w:t>
      </w:r>
      <w:r w:rsidR="00631B2F">
        <w:t>я</w:t>
      </w:r>
      <w:r w:rsidR="00090D39" w:rsidRPr="0088639C">
        <w:t xml:space="preserve"> </w:t>
      </w:r>
      <w:r w:rsidR="004C6585" w:rsidRPr="0088639C">
        <w:t xml:space="preserve">потенциальных угроз государству и его населению в </w:t>
      </w:r>
      <w:r w:rsidR="00EF7D28" w:rsidRPr="0088639C">
        <w:t>медиаконтент</w:t>
      </w:r>
      <w:r w:rsidR="004C6585" w:rsidRPr="0088639C">
        <w:t>е информационного поля сети</w:t>
      </w:r>
      <w:r w:rsidR="00631B2F">
        <w:t xml:space="preserve"> «Интернет»</w:t>
      </w:r>
      <w:r w:rsidRPr="0068124A">
        <w:t>.</w:t>
      </w:r>
    </w:p>
    <w:p w14:paraId="35FA90A9" w14:textId="7574F03A" w:rsidR="007C2A88" w:rsidRPr="0088639C" w:rsidRDefault="006550BA" w:rsidP="00BC418E">
      <w:pPr>
        <w:pStyle w:val="2"/>
        <w:spacing w:before="0" w:after="0" w:line="276" w:lineRule="auto"/>
      </w:pPr>
      <w:bookmarkStart w:id="112" w:name="_Toc91159653"/>
      <w:bookmarkStart w:id="113" w:name="_Toc96584801"/>
      <w:bookmarkStart w:id="114" w:name="_Toc96348706"/>
      <w:bookmarkStart w:id="115" w:name="_Toc96606992"/>
      <w:r w:rsidRPr="0088639C">
        <w:t>Виды</w:t>
      </w:r>
      <w:r w:rsidR="004A6B37" w:rsidRPr="0088639C">
        <w:t xml:space="preserve"> пользователей</w:t>
      </w:r>
      <w:bookmarkEnd w:id="112"/>
      <w:bookmarkEnd w:id="113"/>
      <w:bookmarkEnd w:id="114"/>
      <w:bookmarkEnd w:id="115"/>
    </w:p>
    <w:p w14:paraId="1D121C89" w14:textId="41739DAF" w:rsidR="004C6585" w:rsidRPr="0088639C" w:rsidRDefault="004C6585" w:rsidP="00BC418E">
      <w:pPr>
        <w:spacing w:before="0" w:after="0" w:line="276" w:lineRule="auto"/>
      </w:pPr>
      <w:r w:rsidRPr="0088639C">
        <w:t xml:space="preserve">Выделяются следующие основные группы пользователей </w:t>
      </w:r>
      <w:r w:rsidR="005D1682">
        <w:t>И</w:t>
      </w:r>
      <w:r w:rsidRPr="0068124A">
        <w:t>С</w:t>
      </w:r>
      <w:r w:rsidR="00EB4C00" w:rsidRPr="0088639C">
        <w:t>:</w:t>
      </w:r>
    </w:p>
    <w:p w14:paraId="5ADD6E23" w14:textId="6F73396F" w:rsidR="004C6585" w:rsidRDefault="00FC4410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операторы Системы</w:t>
      </w:r>
      <w:r w:rsidR="004C6585" w:rsidRPr="0088639C">
        <w:rPr>
          <w:rFonts w:cs="Times New Roman"/>
        </w:rPr>
        <w:t xml:space="preserve">, использующие </w:t>
      </w:r>
      <w:r w:rsidR="00555FBC" w:rsidRPr="0088639C">
        <w:rPr>
          <w:rFonts w:cs="Times New Roman"/>
        </w:rPr>
        <w:t xml:space="preserve">данные от </w:t>
      </w:r>
      <w:r w:rsidR="005D1682">
        <w:t>И</w:t>
      </w:r>
      <w:r w:rsidR="004C6585" w:rsidRPr="0068124A">
        <w:t>С</w:t>
      </w:r>
      <w:r w:rsidR="004C6585" w:rsidRPr="0088639C">
        <w:rPr>
          <w:rFonts w:cs="Times New Roman"/>
        </w:rPr>
        <w:t xml:space="preserve"> для организации работы </w:t>
      </w:r>
      <w:r w:rsidR="004C6585" w:rsidRPr="0088639C">
        <w:rPr>
          <w:rFonts w:cs="Times New Roman"/>
        </w:rPr>
        <w:t xml:space="preserve">по </w:t>
      </w:r>
      <w:r w:rsidR="00555FBC" w:rsidRPr="0088639C">
        <w:rPr>
          <w:rFonts w:cs="Times New Roman"/>
        </w:rPr>
        <w:t xml:space="preserve">поиску </w:t>
      </w:r>
      <w:r w:rsidR="0018014A" w:rsidRPr="0088639C">
        <w:rPr>
          <w:rFonts w:cs="Times New Roman"/>
        </w:rPr>
        <w:t xml:space="preserve">в информационном поле точек информационной напряжённости </w:t>
      </w:r>
      <w:r w:rsidR="0018014A">
        <w:rPr>
          <w:rFonts w:cs="Times New Roman"/>
        </w:rPr>
        <w:t xml:space="preserve">и </w:t>
      </w:r>
      <w:r w:rsidR="00555FBC" w:rsidRPr="0088639C">
        <w:rPr>
          <w:rFonts w:cs="Times New Roman"/>
        </w:rPr>
        <w:t>угроз информационной безопасности, их классификаци</w:t>
      </w:r>
      <w:r>
        <w:rPr>
          <w:rFonts w:cs="Times New Roman"/>
        </w:rPr>
        <w:t>ю</w:t>
      </w:r>
      <w:r w:rsidR="00555FBC" w:rsidRPr="0088639C">
        <w:rPr>
          <w:rFonts w:cs="Times New Roman"/>
        </w:rPr>
        <w:t xml:space="preserve"> для</w:t>
      </w:r>
      <w:r w:rsidR="004C6585" w:rsidRPr="0088639C">
        <w:rPr>
          <w:rFonts w:cs="Times New Roman"/>
        </w:rPr>
        <w:t xml:space="preserve"> пресечени</w:t>
      </w:r>
      <w:r w:rsidR="00555FBC" w:rsidRPr="0088639C">
        <w:rPr>
          <w:rFonts w:cs="Times New Roman"/>
        </w:rPr>
        <w:t>я</w:t>
      </w:r>
      <w:r w:rsidR="004C6585" w:rsidRPr="0088639C">
        <w:rPr>
          <w:rFonts w:cs="Times New Roman"/>
        </w:rPr>
        <w:t xml:space="preserve"> развития угроз </w:t>
      </w:r>
      <w:r w:rsidR="00A21D0F" w:rsidRPr="0088639C">
        <w:rPr>
          <w:rFonts w:cs="Times New Roman"/>
        </w:rPr>
        <w:t>общественной и государственной</w:t>
      </w:r>
      <w:r w:rsidR="004C6585" w:rsidRPr="0088639C">
        <w:rPr>
          <w:rFonts w:cs="Times New Roman"/>
        </w:rPr>
        <w:t xml:space="preserve"> </w:t>
      </w:r>
      <w:r w:rsidR="00A21D0F" w:rsidRPr="0088639C">
        <w:rPr>
          <w:rFonts w:cs="Times New Roman"/>
        </w:rPr>
        <w:t xml:space="preserve">информационной </w:t>
      </w:r>
      <w:r w:rsidR="004C6585" w:rsidRPr="0088639C">
        <w:rPr>
          <w:rFonts w:cs="Times New Roman"/>
        </w:rPr>
        <w:t>безопасности;</w:t>
      </w:r>
    </w:p>
    <w:p w14:paraId="1A8B756D" w14:textId="67037271" w:rsidR="00FC4410" w:rsidRPr="0088639C" w:rsidRDefault="00FC4410" w:rsidP="00FC4410">
      <w:pPr>
        <w:pStyle w:val="a0"/>
        <w:spacing w:before="0" w:after="0" w:line="276" w:lineRule="auto"/>
        <w:jc w:val="both"/>
        <w:rPr>
          <w:rFonts w:cs="Times New Roman"/>
        </w:rPr>
      </w:pPr>
      <w:r>
        <w:rPr>
          <w:rFonts w:cs="Times New Roman"/>
        </w:rPr>
        <w:t>специалисты по анализу данных</w:t>
      </w:r>
      <w:r w:rsidRPr="0088639C">
        <w:rPr>
          <w:rFonts w:cs="Times New Roman"/>
        </w:rPr>
        <w:t xml:space="preserve">, </w:t>
      </w:r>
      <w:r>
        <w:rPr>
          <w:rFonts w:cs="Times New Roman"/>
        </w:rPr>
        <w:t>обеспечивающие функционирование, настройку и обучение моделей ИИ в составе Системы</w:t>
      </w:r>
      <w:r w:rsidRPr="0088639C">
        <w:rPr>
          <w:rFonts w:cs="Times New Roman"/>
        </w:rPr>
        <w:t>;</w:t>
      </w:r>
    </w:p>
    <w:p w14:paraId="3A4EE498" w14:textId="14B25604" w:rsidR="00527123" w:rsidRPr="0088639C" w:rsidRDefault="00FC4410" w:rsidP="00BC418E">
      <w:pPr>
        <w:pStyle w:val="a0"/>
        <w:spacing w:before="0" w:after="0" w:line="276" w:lineRule="auto"/>
        <w:jc w:val="both"/>
        <w:rPr>
          <w:rFonts w:cs="Times New Roman"/>
        </w:rPr>
      </w:pPr>
      <w:r>
        <w:rPr>
          <w:rFonts w:cs="Times New Roman"/>
        </w:rPr>
        <w:t>администраторы</w:t>
      </w:r>
      <w:r w:rsidR="004C6585" w:rsidRPr="0088639C">
        <w:rPr>
          <w:rFonts w:cs="Times New Roman"/>
        </w:rPr>
        <w:t xml:space="preserve">, </w:t>
      </w:r>
      <w:r w:rsidR="004C6585" w:rsidRPr="0068124A">
        <w:t>обеспечивающи</w:t>
      </w:r>
      <w:r w:rsidR="005D1682">
        <w:t>е</w:t>
      </w:r>
      <w:r w:rsidR="004C6585" w:rsidRPr="0088639C">
        <w:rPr>
          <w:rFonts w:cs="Times New Roman"/>
        </w:rPr>
        <w:t xml:space="preserve"> </w:t>
      </w:r>
      <w:r>
        <w:rPr>
          <w:rFonts w:cs="Times New Roman"/>
        </w:rPr>
        <w:t xml:space="preserve">администрирование, настройку и </w:t>
      </w:r>
      <w:r w:rsidR="004C6585" w:rsidRPr="0088639C">
        <w:rPr>
          <w:rFonts w:cs="Times New Roman"/>
        </w:rPr>
        <w:t xml:space="preserve">эксплуатацию </w:t>
      </w:r>
      <w:r w:rsidR="000C733D" w:rsidRPr="0088639C">
        <w:rPr>
          <w:rFonts w:cs="Times New Roman"/>
        </w:rPr>
        <w:t>С</w:t>
      </w:r>
      <w:bookmarkStart w:id="116" w:name="_GoBack"/>
      <w:bookmarkEnd w:id="116"/>
      <w:r w:rsidR="000C733D" w:rsidRPr="0088639C">
        <w:rPr>
          <w:rFonts w:cs="Times New Roman"/>
        </w:rPr>
        <w:t>истемы</w:t>
      </w:r>
      <w:r w:rsidR="004C6585" w:rsidRPr="0088639C">
        <w:rPr>
          <w:rFonts w:cs="Times New Roman"/>
        </w:rPr>
        <w:t>.</w:t>
      </w:r>
    </w:p>
    <w:p w14:paraId="7B8D2888" w14:textId="4389E14C" w:rsidR="00082892" w:rsidRPr="0088639C" w:rsidRDefault="00082892" w:rsidP="00BC418E">
      <w:pPr>
        <w:spacing w:before="0" w:after="0" w:line="276" w:lineRule="auto"/>
      </w:pPr>
      <w:r w:rsidRPr="0088639C">
        <w:t>Функции, доступные пользователям разны</w:t>
      </w:r>
      <w:r w:rsidR="005038FF" w:rsidRPr="0088639C">
        <w:t>х пользовательских групп</w:t>
      </w:r>
      <w:r w:rsidR="00CC18B4" w:rsidRPr="0088639C">
        <w:t xml:space="preserve"> и обладающие определёнными мандатами</w:t>
      </w:r>
      <w:r w:rsidRPr="0088639C">
        <w:t xml:space="preserve">, рассмотрены в разделе </w:t>
      </w:r>
      <w:r w:rsidR="00EB4C00" w:rsidRPr="0088639C">
        <w:t>6.4.4</w:t>
      </w:r>
      <w:r w:rsidRPr="0088639C">
        <w:t>.</w:t>
      </w:r>
    </w:p>
    <w:p w14:paraId="74954FD8" w14:textId="77777777" w:rsidR="004C6585" w:rsidRPr="0088639C" w:rsidRDefault="004C6585" w:rsidP="00BC418E">
      <w:pPr>
        <w:pStyle w:val="1"/>
        <w:spacing w:before="0" w:after="0" w:line="276" w:lineRule="auto"/>
        <w:rPr>
          <w:rFonts w:cs="Times New Roman"/>
        </w:rPr>
      </w:pPr>
      <w:bookmarkStart w:id="117" w:name="_Toc293903003"/>
      <w:bookmarkStart w:id="118" w:name="_Toc298432608"/>
      <w:bookmarkStart w:id="119" w:name="_Toc306025571"/>
      <w:bookmarkStart w:id="120" w:name="_Toc91159654"/>
      <w:bookmarkStart w:id="121" w:name="_Toc96584802"/>
      <w:bookmarkStart w:id="122" w:name="_Toc96348707"/>
      <w:bookmarkStart w:id="123" w:name="_Toc96606993"/>
      <w:r w:rsidRPr="0088639C">
        <w:rPr>
          <w:rFonts w:cs="Times New Roman"/>
        </w:rPr>
        <w:lastRenderedPageBreak/>
        <w:t>Содержание работ и основные требования к ним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0A4A36F1" w14:textId="7B955CAE" w:rsidR="00FC4410" w:rsidRDefault="00FC4410" w:rsidP="00BC418E">
      <w:pPr>
        <w:spacing w:before="0" w:after="0" w:line="276" w:lineRule="auto"/>
      </w:pPr>
      <w:r>
        <w:t>В разделе приводится о</w:t>
      </w:r>
      <w:r w:rsidR="00F45980" w:rsidRPr="0088639C">
        <w:t>писание п</w:t>
      </w:r>
      <w:r w:rsidR="004C6585" w:rsidRPr="0088639C">
        <w:t>роект</w:t>
      </w:r>
      <w:r w:rsidR="00F45980" w:rsidRPr="0088639C">
        <w:t>а</w:t>
      </w:r>
      <w:r w:rsidR="004C6585" w:rsidRPr="0088639C">
        <w:t xml:space="preserve"> </w:t>
      </w:r>
      <w:r w:rsidR="00063CD7" w:rsidRPr="0088639C">
        <w:t>создания</w:t>
      </w:r>
      <w:r w:rsidR="004C6585" w:rsidRPr="0088639C">
        <w:t xml:space="preserve"> </w:t>
      </w:r>
      <w:r w:rsidR="007B285D" w:rsidRPr="0088639C">
        <w:t>а</w:t>
      </w:r>
      <w:r w:rsidR="004C6585" w:rsidRPr="0088639C">
        <w:t xml:space="preserve">рхитектуры </w:t>
      </w:r>
      <w:r w:rsidR="005D1682">
        <w:t>информационной</w:t>
      </w:r>
      <w:r w:rsidR="007B285D" w:rsidRPr="0088639C">
        <w:t xml:space="preserve"> системы</w:t>
      </w:r>
      <w:r w:rsidR="00A21D0F" w:rsidRPr="0088639C">
        <w:t xml:space="preserve"> для поиска точек информационной напряжённости, а также </w:t>
      </w:r>
      <w:r w:rsidR="00F45980" w:rsidRPr="0088639C">
        <w:t xml:space="preserve">для оценки рисков, что выявленные ТИН могут являться УИБ, </w:t>
      </w:r>
      <w:r w:rsidR="00A21D0F" w:rsidRPr="0088639C">
        <w:t>предупреждения</w:t>
      </w:r>
      <w:r w:rsidR="007B285D" w:rsidRPr="0088639C">
        <w:t xml:space="preserve"> </w:t>
      </w:r>
      <w:r w:rsidR="00A21D0F" w:rsidRPr="0088639C">
        <w:t xml:space="preserve">и противодействия информационным угрозам гражданскому обществу </w:t>
      </w:r>
      <w:r>
        <w:t>и государству</w:t>
      </w:r>
      <w:r w:rsidR="00F45980" w:rsidRPr="0088639C">
        <w:t xml:space="preserve">. </w:t>
      </w:r>
    </w:p>
    <w:p w14:paraId="5C74ECFC" w14:textId="04951FDB" w:rsidR="004F44BA" w:rsidRPr="0088639C" w:rsidRDefault="004C6585" w:rsidP="00BC418E">
      <w:pPr>
        <w:spacing w:before="0" w:after="0" w:line="276" w:lineRule="auto"/>
      </w:pPr>
      <w:r w:rsidRPr="0088639C">
        <w:t xml:space="preserve">В рамках данных задач на первом этапе необходимо </w:t>
      </w:r>
      <w:r w:rsidR="00F45980" w:rsidRPr="0088639C">
        <w:t xml:space="preserve">спроектировать Систему, а затем </w:t>
      </w:r>
      <w:r w:rsidRPr="0088639C">
        <w:t xml:space="preserve">реализовать компоненты </w:t>
      </w:r>
      <w:r w:rsidR="007B285D" w:rsidRPr="0088639C">
        <w:t xml:space="preserve">и подсистемы </w:t>
      </w:r>
      <w:r w:rsidR="00F45980" w:rsidRPr="0088639C">
        <w:t xml:space="preserve">этой </w:t>
      </w:r>
      <w:r w:rsidR="005D1682">
        <w:t>информационной</w:t>
      </w:r>
      <w:r w:rsidR="007B285D" w:rsidRPr="0088639C">
        <w:t xml:space="preserve"> системы и наладить их </w:t>
      </w:r>
      <w:r w:rsidR="007B285D" w:rsidRPr="0068124A">
        <w:t>взаимодействи</w:t>
      </w:r>
      <w:r w:rsidR="005D1682">
        <w:t>е</w:t>
      </w:r>
      <w:r w:rsidR="007B285D" w:rsidRPr="0088639C">
        <w:t xml:space="preserve"> в рамках основного процесса определения ТИН </w:t>
      </w:r>
      <w:r w:rsidRPr="0088639C">
        <w:t>(см. рис. 1).</w:t>
      </w:r>
    </w:p>
    <w:p w14:paraId="0CB4684D" w14:textId="77777777" w:rsidR="00B7409F" w:rsidRPr="0088639C" w:rsidRDefault="00B7409F" w:rsidP="00BC418E">
      <w:pPr>
        <w:spacing w:before="0" w:after="0" w:line="276" w:lineRule="auto"/>
        <w:ind w:firstLine="0"/>
        <w:sectPr w:rsidR="00B7409F" w:rsidRPr="0088639C" w:rsidSect="009665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A6AFEEC" w14:textId="75F0FFBF" w:rsidR="00B7409F" w:rsidRPr="0088639C" w:rsidRDefault="00F45980" w:rsidP="00BC418E">
      <w:pPr>
        <w:spacing w:before="0" w:after="0" w:line="276" w:lineRule="auto"/>
        <w:jc w:val="center"/>
        <w:rPr>
          <w:lang w:eastAsia="ar-SA"/>
        </w:rPr>
      </w:pPr>
      <w:r w:rsidRPr="0088639C">
        <w:object w:dxaOrig="17520" w:dyaOrig="13891" w14:anchorId="164BA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438pt" o:ole="">
            <v:imagedata r:id="rId10" o:title=""/>
          </v:shape>
          <o:OLEObject Type="Embed" ProgID="Visio.Drawing.15" ShapeID="_x0000_i1025" DrawAspect="Content" ObjectID="_1710159326" r:id="rId11"/>
        </w:object>
      </w:r>
    </w:p>
    <w:p w14:paraId="001202E8" w14:textId="2468C9A3" w:rsidR="00A90159" w:rsidRPr="0088639C" w:rsidRDefault="00A90159" w:rsidP="00BC418E">
      <w:pPr>
        <w:spacing w:before="0" w:after="0" w:line="276" w:lineRule="auto"/>
        <w:jc w:val="center"/>
        <w:rPr>
          <w:lang w:eastAsia="ar-SA"/>
        </w:rPr>
        <w:sectPr w:rsidR="00A90159" w:rsidRPr="0088639C" w:rsidSect="00F1056F">
          <w:pgSz w:w="16838" w:h="11906" w:orient="landscape"/>
          <w:pgMar w:top="993" w:right="1440" w:bottom="1135" w:left="1440" w:header="708" w:footer="708" w:gutter="0"/>
          <w:cols w:space="708"/>
          <w:docGrid w:linePitch="360"/>
        </w:sectPr>
      </w:pPr>
      <w:r w:rsidRPr="0088639C">
        <w:rPr>
          <w:lang w:eastAsia="ar-SA"/>
        </w:rPr>
        <w:t>Рис</w:t>
      </w:r>
      <w:r w:rsidR="002C565D" w:rsidRPr="0088639C">
        <w:rPr>
          <w:lang w:eastAsia="ar-SA"/>
        </w:rPr>
        <w:t>.</w:t>
      </w:r>
      <w:r w:rsidRPr="0088639C">
        <w:rPr>
          <w:lang w:eastAsia="ar-SA"/>
        </w:rPr>
        <w:t xml:space="preserve"> 1 – </w:t>
      </w:r>
      <w:r w:rsidR="00F20BAD" w:rsidRPr="0088639C">
        <w:rPr>
          <w:lang w:eastAsia="ar-SA"/>
        </w:rPr>
        <w:t>Схема основных информационных потоков</w:t>
      </w:r>
    </w:p>
    <w:p w14:paraId="1E0A1767" w14:textId="4F1ADED1" w:rsidR="00AF4A40" w:rsidRPr="0088639C" w:rsidRDefault="00AF4A40" w:rsidP="00BC418E">
      <w:pPr>
        <w:spacing w:before="0" w:after="0" w:line="276" w:lineRule="auto"/>
        <w:rPr>
          <w:lang w:eastAsia="ar-SA"/>
        </w:rPr>
      </w:pPr>
      <w:r w:rsidRPr="0088639C">
        <w:rPr>
          <w:lang w:eastAsia="ar-SA"/>
        </w:rPr>
        <w:lastRenderedPageBreak/>
        <w:t xml:space="preserve">В рамках работ по </w:t>
      </w:r>
      <w:r w:rsidRPr="00AF4A40">
        <w:rPr>
          <w:lang w:eastAsia="ar-SA"/>
        </w:rPr>
        <w:t>перв</w:t>
      </w:r>
      <w:r w:rsidR="005D1682">
        <w:rPr>
          <w:lang w:eastAsia="ar-SA"/>
        </w:rPr>
        <w:t>ому</w:t>
      </w:r>
      <w:r w:rsidRPr="00AF4A40">
        <w:rPr>
          <w:lang w:eastAsia="ar-SA"/>
        </w:rPr>
        <w:t xml:space="preserve"> этап</w:t>
      </w:r>
      <w:r w:rsidR="005D1682">
        <w:rPr>
          <w:lang w:eastAsia="ar-SA"/>
        </w:rPr>
        <w:t>у</w:t>
      </w:r>
      <w:r w:rsidRPr="0088639C">
        <w:rPr>
          <w:lang w:eastAsia="ar-SA"/>
        </w:rPr>
        <w:t xml:space="preserve"> проекта, необходимо обеспечить</w:t>
      </w:r>
      <w:r w:rsidR="00932D1F" w:rsidRPr="0088639C">
        <w:rPr>
          <w:lang w:eastAsia="ar-SA"/>
        </w:rPr>
        <w:t xml:space="preserve"> исполнение следующих показателей</w:t>
      </w:r>
      <w:r w:rsidRPr="0088639C">
        <w:rPr>
          <w:lang w:eastAsia="ar-SA"/>
        </w:rPr>
        <w:t>:</w:t>
      </w:r>
    </w:p>
    <w:p w14:paraId="46375CF3" w14:textId="77157EFD" w:rsidR="00AF4A40" w:rsidRPr="000264A0" w:rsidRDefault="00AF4A40" w:rsidP="00BC418E">
      <w:pPr>
        <w:pStyle w:val="ae"/>
        <w:spacing w:before="0" w:after="0" w:line="276" w:lineRule="auto"/>
        <w:jc w:val="right"/>
        <w:rPr>
          <w:i w:val="0"/>
          <w:color w:val="auto"/>
          <w:sz w:val="24"/>
        </w:rPr>
      </w:pPr>
      <w:r w:rsidRPr="000264A0">
        <w:rPr>
          <w:i w:val="0"/>
          <w:color w:val="auto"/>
          <w:sz w:val="24"/>
        </w:rPr>
        <w:t xml:space="preserve">Таблица </w:t>
      </w:r>
      <w:r w:rsidR="000264A0" w:rsidRPr="000264A0">
        <w:rPr>
          <w:i w:val="0"/>
          <w:color w:val="auto"/>
          <w:sz w:val="24"/>
        </w:rPr>
        <w:fldChar w:fldCharType="begin"/>
      </w:r>
      <w:r w:rsidR="000264A0" w:rsidRPr="000264A0">
        <w:rPr>
          <w:i w:val="0"/>
          <w:color w:val="auto"/>
          <w:sz w:val="24"/>
        </w:rPr>
        <w:instrText xml:space="preserve"> SEQ Таблица \* ARABIC </w:instrText>
      </w:r>
      <w:r w:rsidR="000264A0" w:rsidRPr="000264A0">
        <w:rPr>
          <w:i w:val="0"/>
          <w:color w:val="auto"/>
          <w:sz w:val="24"/>
        </w:rPr>
        <w:fldChar w:fldCharType="separate"/>
      </w:r>
      <w:r w:rsidRPr="000264A0">
        <w:rPr>
          <w:i w:val="0"/>
          <w:color w:val="auto"/>
          <w:sz w:val="24"/>
        </w:rPr>
        <w:t>1</w:t>
      </w:r>
      <w:r w:rsidR="000264A0" w:rsidRPr="000264A0">
        <w:rPr>
          <w:i w:val="0"/>
          <w:color w:val="auto"/>
          <w:sz w:val="24"/>
        </w:rPr>
        <w:fldChar w:fldCharType="end"/>
      </w:r>
      <w:r w:rsidRPr="000264A0">
        <w:rPr>
          <w:i w:val="0"/>
          <w:color w:val="auto"/>
          <w:sz w:val="24"/>
        </w:rPr>
        <w:t xml:space="preserve">. Работы </w:t>
      </w:r>
      <w:r w:rsidRPr="005D1682">
        <w:rPr>
          <w:i w:val="0"/>
          <w:color w:val="auto"/>
          <w:sz w:val="24"/>
          <w:szCs w:val="24"/>
        </w:rPr>
        <w:t>перв</w:t>
      </w:r>
      <w:r w:rsidR="005D1682" w:rsidRPr="005D1682">
        <w:rPr>
          <w:i w:val="0"/>
          <w:color w:val="auto"/>
          <w:sz w:val="24"/>
          <w:szCs w:val="24"/>
        </w:rPr>
        <w:t xml:space="preserve">ого </w:t>
      </w:r>
      <w:r w:rsidRPr="005D1682">
        <w:rPr>
          <w:i w:val="0"/>
          <w:color w:val="auto"/>
          <w:sz w:val="24"/>
          <w:szCs w:val="24"/>
        </w:rPr>
        <w:t>этап</w:t>
      </w:r>
      <w:r w:rsidR="005D1682" w:rsidRPr="005D1682">
        <w:rPr>
          <w:i w:val="0"/>
          <w:color w:val="auto"/>
          <w:sz w:val="24"/>
          <w:szCs w:val="24"/>
        </w:rPr>
        <w:t>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4810"/>
        <w:gridCol w:w="1729"/>
        <w:gridCol w:w="1704"/>
      </w:tblGrid>
      <w:tr w:rsidR="00AF4A40" w:rsidRPr="0088639C" w14:paraId="6B5052D6" w14:textId="77777777" w:rsidTr="000264A0">
        <w:trPr>
          <w:tblHeader/>
        </w:trPr>
        <w:tc>
          <w:tcPr>
            <w:tcW w:w="687" w:type="dxa"/>
            <w:shd w:val="clear" w:color="auto" w:fill="auto"/>
          </w:tcPr>
          <w:p w14:paraId="54F5BC41" w14:textId="4F988736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№ </w:t>
            </w:r>
          </w:p>
        </w:tc>
        <w:tc>
          <w:tcPr>
            <w:tcW w:w="5267" w:type="dxa"/>
            <w:shd w:val="clear" w:color="auto" w:fill="auto"/>
          </w:tcPr>
          <w:p w14:paraId="7243EB9E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Показатель</w:t>
            </w:r>
          </w:p>
        </w:tc>
        <w:tc>
          <w:tcPr>
            <w:tcW w:w="1582" w:type="dxa"/>
            <w:shd w:val="clear" w:color="auto" w:fill="auto"/>
          </w:tcPr>
          <w:p w14:paraId="32B2FCB8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Требования к наличию</w:t>
            </w:r>
          </w:p>
        </w:tc>
        <w:tc>
          <w:tcPr>
            <w:tcW w:w="1607" w:type="dxa"/>
            <w:shd w:val="clear" w:color="auto" w:fill="auto"/>
          </w:tcPr>
          <w:p w14:paraId="1795DD1D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Примечания</w:t>
            </w:r>
          </w:p>
        </w:tc>
      </w:tr>
      <w:tr w:rsidR="00AF4A40" w:rsidRPr="0088639C" w14:paraId="0FE998B4" w14:textId="77777777" w:rsidTr="000264A0">
        <w:tc>
          <w:tcPr>
            <w:tcW w:w="687" w:type="dxa"/>
            <w:shd w:val="clear" w:color="auto" w:fill="auto"/>
          </w:tcPr>
          <w:p w14:paraId="0386C984" w14:textId="7882A1DB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</w:rPr>
              <w:t>Э</w:t>
            </w:r>
            <w:r w:rsidR="00CD733A" w:rsidRPr="0088639C">
              <w:rPr>
                <w:rFonts w:cs="Times New Roman"/>
                <w:lang w:val="en-US"/>
              </w:rPr>
              <w:t>0</w:t>
            </w:r>
          </w:p>
        </w:tc>
        <w:tc>
          <w:tcPr>
            <w:tcW w:w="5267" w:type="dxa"/>
            <w:shd w:val="clear" w:color="auto" w:fill="auto"/>
          </w:tcPr>
          <w:p w14:paraId="64ED8479" w14:textId="68F05459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Разработк</w:t>
            </w:r>
            <w:r w:rsidR="00833239" w:rsidRPr="0088639C">
              <w:rPr>
                <w:rFonts w:cs="Times New Roman"/>
              </w:rPr>
              <w:t>а</w:t>
            </w:r>
            <w:r w:rsidRPr="0088639C">
              <w:rPr>
                <w:rFonts w:cs="Times New Roman"/>
              </w:rPr>
              <w:t xml:space="preserve"> эскизного проекта </w:t>
            </w:r>
            <w:r w:rsidR="005D1682">
              <w:rPr>
                <w:kern w:val="1"/>
                <w:lang w:eastAsia="x-none"/>
              </w:rPr>
              <w:t>ИС «ВЕПРЬ»</w:t>
            </w:r>
          </w:p>
        </w:tc>
        <w:tc>
          <w:tcPr>
            <w:tcW w:w="1582" w:type="dxa"/>
            <w:shd w:val="clear" w:color="auto" w:fill="auto"/>
          </w:tcPr>
          <w:p w14:paraId="070006A7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270BEF57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9C34B1" w:rsidRPr="0088639C" w14:paraId="5731FC2D" w14:textId="77777777" w:rsidTr="000264A0">
        <w:tc>
          <w:tcPr>
            <w:tcW w:w="687" w:type="dxa"/>
            <w:shd w:val="clear" w:color="auto" w:fill="auto"/>
          </w:tcPr>
          <w:p w14:paraId="151EA993" w14:textId="2A561588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Э1</w:t>
            </w:r>
          </w:p>
        </w:tc>
        <w:tc>
          <w:tcPr>
            <w:tcW w:w="5267" w:type="dxa"/>
            <w:shd w:val="clear" w:color="auto" w:fill="auto"/>
          </w:tcPr>
          <w:p w14:paraId="545C1D54" w14:textId="433B71D8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Создание</w:t>
            </w:r>
            <w:r w:rsidR="00C06AE2" w:rsidRPr="0088639C">
              <w:rPr>
                <w:rFonts w:cs="Times New Roman"/>
              </w:rPr>
              <w:t xml:space="preserve"> системного проекта, создание</w:t>
            </w:r>
            <w:r w:rsidRPr="0088639C">
              <w:rPr>
                <w:rFonts w:cs="Times New Roman"/>
              </w:rPr>
              <w:t xml:space="preserve"> инфраструктуры и разворачивание базисных модулей </w:t>
            </w:r>
            <w:r w:rsidR="006A4C5C">
              <w:t>ИС «ВЕПРЬ»</w:t>
            </w:r>
            <w:r w:rsidR="006A4C5C" w:rsidRPr="006A4C5C">
              <w:t xml:space="preserve"> </w:t>
            </w:r>
          </w:p>
        </w:tc>
        <w:tc>
          <w:tcPr>
            <w:tcW w:w="1582" w:type="dxa"/>
            <w:shd w:val="clear" w:color="auto" w:fill="auto"/>
          </w:tcPr>
          <w:p w14:paraId="6CDE10CE" w14:textId="6DCD4DF1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1E37A141" w14:textId="5A8B4D8C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AF4A40" w:rsidRPr="0088639C" w14:paraId="679BD2AF" w14:textId="77777777" w:rsidTr="000264A0">
        <w:tc>
          <w:tcPr>
            <w:tcW w:w="687" w:type="dxa"/>
            <w:shd w:val="clear" w:color="auto" w:fill="auto"/>
          </w:tcPr>
          <w:p w14:paraId="0F93D86E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Э2</w:t>
            </w:r>
          </w:p>
        </w:tc>
        <w:tc>
          <w:tcPr>
            <w:tcW w:w="5267" w:type="dxa"/>
            <w:shd w:val="clear" w:color="auto" w:fill="auto"/>
          </w:tcPr>
          <w:p w14:paraId="35E2BFCA" w14:textId="628BCADF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Разработк</w:t>
            </w:r>
            <w:r w:rsidR="00833239" w:rsidRPr="0088639C">
              <w:rPr>
                <w:rFonts w:cs="Times New Roman"/>
              </w:rPr>
              <w:t>а</w:t>
            </w:r>
            <w:r w:rsidRPr="0088639C">
              <w:rPr>
                <w:rFonts w:cs="Times New Roman"/>
              </w:rPr>
              <w:t xml:space="preserve"> </w:t>
            </w:r>
            <w:r w:rsidR="009C34B1" w:rsidRPr="0088639C">
              <w:rPr>
                <w:rFonts w:cs="Times New Roman"/>
              </w:rPr>
              <w:t xml:space="preserve">и внедрение основных аналитических и математических сервисов </w:t>
            </w:r>
            <w:r w:rsidR="00956861">
              <w:t>ИС «ВЕПРЬ»</w:t>
            </w:r>
          </w:p>
        </w:tc>
        <w:tc>
          <w:tcPr>
            <w:tcW w:w="1582" w:type="dxa"/>
            <w:shd w:val="clear" w:color="auto" w:fill="auto"/>
          </w:tcPr>
          <w:p w14:paraId="56E47B54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165C2248" w14:textId="27F2C473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9C34B1" w:rsidRPr="0088639C" w14:paraId="158DE937" w14:textId="77777777" w:rsidTr="000264A0">
        <w:tc>
          <w:tcPr>
            <w:tcW w:w="687" w:type="dxa"/>
            <w:shd w:val="clear" w:color="auto" w:fill="auto"/>
          </w:tcPr>
          <w:p w14:paraId="317D4ADE" w14:textId="16EDCCCC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Э3</w:t>
            </w:r>
          </w:p>
        </w:tc>
        <w:tc>
          <w:tcPr>
            <w:tcW w:w="5267" w:type="dxa"/>
            <w:shd w:val="clear" w:color="auto" w:fill="auto"/>
          </w:tcPr>
          <w:p w14:paraId="2EADEA03" w14:textId="3DD3E2DA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42646A">
              <w:t>Разработк</w:t>
            </w:r>
            <w:r w:rsidR="005D1682">
              <w:t>а</w:t>
            </w:r>
            <w:r w:rsidRPr="0088639C">
              <w:rPr>
                <w:rFonts w:cs="Times New Roman"/>
              </w:rPr>
              <w:t xml:space="preserve"> и внедрение </w:t>
            </w:r>
            <w:r w:rsidR="00107A86" w:rsidRPr="0088639C">
              <w:rPr>
                <w:rFonts w:cs="Times New Roman"/>
              </w:rPr>
              <w:t>подсистем поддержки анализа и обработки расширенного списка типов контента</w:t>
            </w:r>
            <w:r w:rsidRPr="0088639C">
              <w:rPr>
                <w:rFonts w:cs="Times New Roman"/>
              </w:rPr>
              <w:t xml:space="preserve"> </w:t>
            </w:r>
            <w:r w:rsidR="00956861">
              <w:t>ИС «ВЕПРЬ»</w:t>
            </w:r>
          </w:p>
        </w:tc>
        <w:tc>
          <w:tcPr>
            <w:tcW w:w="1582" w:type="dxa"/>
            <w:shd w:val="clear" w:color="auto" w:fill="auto"/>
          </w:tcPr>
          <w:p w14:paraId="60F733E1" w14:textId="43182DD0" w:rsidR="009C34B1" w:rsidRPr="0088639C" w:rsidRDefault="00107A8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068E20D3" w14:textId="04B28DF4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AF4A40" w:rsidRPr="0088639C" w14:paraId="42BC4E28" w14:textId="77777777" w:rsidTr="000264A0">
        <w:tc>
          <w:tcPr>
            <w:tcW w:w="687" w:type="dxa"/>
            <w:shd w:val="clear" w:color="auto" w:fill="auto"/>
          </w:tcPr>
          <w:p w14:paraId="5FEE7C0F" w14:textId="643B457B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</w:rPr>
              <w:t>Э</w:t>
            </w:r>
            <w:r w:rsidR="009C34B1" w:rsidRPr="0088639C">
              <w:rPr>
                <w:rFonts w:cs="Times New Roman"/>
                <w:lang w:val="en-US"/>
              </w:rPr>
              <w:t>4</w:t>
            </w:r>
          </w:p>
        </w:tc>
        <w:tc>
          <w:tcPr>
            <w:tcW w:w="5267" w:type="dxa"/>
            <w:shd w:val="clear" w:color="auto" w:fill="auto"/>
          </w:tcPr>
          <w:p w14:paraId="5B1A2849" w14:textId="0A5CF08C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F565F4">
              <w:t xml:space="preserve">Интеграция </w:t>
            </w:r>
            <w:r w:rsidR="00956861">
              <w:t>ИС «ВЕПРЬ»</w:t>
            </w:r>
          </w:p>
        </w:tc>
        <w:tc>
          <w:tcPr>
            <w:tcW w:w="1582" w:type="dxa"/>
            <w:shd w:val="clear" w:color="auto" w:fill="auto"/>
          </w:tcPr>
          <w:p w14:paraId="15885462" w14:textId="77777777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2A1A019B" w14:textId="2A84F3EB" w:rsidR="00AF4A40" w:rsidRPr="0088639C" w:rsidRDefault="00AF4A40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9C34B1" w:rsidRPr="0088639C" w14:paraId="7D398322" w14:textId="77777777" w:rsidTr="000264A0">
        <w:tc>
          <w:tcPr>
            <w:tcW w:w="687" w:type="dxa"/>
            <w:shd w:val="clear" w:color="auto" w:fill="auto"/>
          </w:tcPr>
          <w:p w14:paraId="12BE5EE7" w14:textId="1B4BFB44" w:rsidR="009C34B1" w:rsidRPr="0088639C" w:rsidRDefault="00107A8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Э5</w:t>
            </w:r>
          </w:p>
        </w:tc>
        <w:tc>
          <w:tcPr>
            <w:tcW w:w="5267" w:type="dxa"/>
            <w:shd w:val="clear" w:color="auto" w:fill="auto"/>
          </w:tcPr>
          <w:p w14:paraId="2C4B8136" w14:textId="46F4B72E" w:rsidR="009C34B1" w:rsidRPr="0088639C" w:rsidRDefault="00107A86" w:rsidP="00BC418E">
            <w:pPr>
              <w:pStyle w:val="a8"/>
              <w:spacing w:line="276" w:lineRule="auto"/>
              <w:rPr>
                <w:rFonts w:cs="Times New Roman"/>
              </w:rPr>
            </w:pPr>
            <w:r>
              <w:t xml:space="preserve">Внедрение </w:t>
            </w:r>
            <w:r w:rsidR="00956861">
              <w:t>ИС «ВЕПРЬ»</w:t>
            </w:r>
          </w:p>
        </w:tc>
        <w:tc>
          <w:tcPr>
            <w:tcW w:w="1582" w:type="dxa"/>
            <w:shd w:val="clear" w:color="auto" w:fill="auto"/>
          </w:tcPr>
          <w:p w14:paraId="67A8BE6B" w14:textId="4D486F45" w:rsidR="009C34B1" w:rsidRPr="0088639C" w:rsidRDefault="00107A8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Обязательно</w:t>
            </w:r>
          </w:p>
        </w:tc>
        <w:tc>
          <w:tcPr>
            <w:tcW w:w="1607" w:type="dxa"/>
            <w:shd w:val="clear" w:color="auto" w:fill="auto"/>
          </w:tcPr>
          <w:p w14:paraId="4F9E0BDA" w14:textId="352437C1" w:rsidR="009C34B1" w:rsidRPr="0088639C" w:rsidRDefault="009C34B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3539E933" w14:textId="271AD4F5" w:rsidR="00F565F4" w:rsidRPr="0088639C" w:rsidRDefault="00F565F4" w:rsidP="00BC418E">
      <w:pPr>
        <w:pStyle w:val="2"/>
        <w:spacing w:before="0" w:after="0" w:line="276" w:lineRule="auto"/>
      </w:pPr>
      <w:bookmarkStart w:id="124" w:name="_Toc91744313"/>
      <w:bookmarkStart w:id="125" w:name="_Toc96348708"/>
      <w:bookmarkStart w:id="126" w:name="_Toc96606994"/>
      <w:bookmarkStart w:id="127" w:name="_Toc91159655"/>
      <w:bookmarkStart w:id="128" w:name="_Toc96584803"/>
      <w:bookmarkEnd w:id="124"/>
      <w:r w:rsidRPr="0088639C">
        <w:t xml:space="preserve">Разработка эскизного проекта </w:t>
      </w:r>
      <w:r w:rsidR="005D1682" w:rsidRPr="00015454">
        <w:t>информационн</w:t>
      </w:r>
      <w:r w:rsidR="005D1682">
        <w:t>ой</w:t>
      </w:r>
      <w:r w:rsidRPr="0088639C">
        <w:t xml:space="preserve"> системы </w:t>
      </w:r>
      <w:r w:rsidR="005D1682" w:rsidRPr="00015454">
        <w:t>раннего выявления угроз</w:t>
      </w:r>
      <w:r w:rsidRPr="0088639C">
        <w:t xml:space="preserve"> в </w:t>
      </w:r>
      <w:r w:rsidR="005D1682" w:rsidRPr="00015454">
        <w:t>информационной сфере и прогнозирования рисков их возникновения</w:t>
      </w:r>
      <w:bookmarkEnd w:id="125"/>
      <w:bookmarkEnd w:id="126"/>
      <w:r w:rsidR="005D1682">
        <w:t xml:space="preserve"> </w:t>
      </w:r>
      <w:bookmarkEnd w:id="127"/>
      <w:bookmarkEnd w:id="128"/>
    </w:p>
    <w:p w14:paraId="09B41FB3" w14:textId="35B332D2" w:rsidR="00F565F4" w:rsidRPr="0088639C" w:rsidRDefault="00F565F4" w:rsidP="00BC418E">
      <w:pPr>
        <w:spacing w:before="0" w:after="0" w:line="276" w:lineRule="auto"/>
      </w:pPr>
      <w:r w:rsidRPr="0088639C">
        <w:t xml:space="preserve">Целью данного этапа является разработка эскизного проекта </w:t>
      </w:r>
      <w:r w:rsidR="005D1682">
        <w:t>ИС</w:t>
      </w:r>
      <w:r w:rsidRPr="0088639C">
        <w:t>, описывающего систему взглядов на определение основных направлений, условий и порядка анализа информационного поля в сети</w:t>
      </w:r>
      <w:r w:rsidR="005D1682">
        <w:t xml:space="preserve"> «Интернет»</w:t>
      </w:r>
      <w:r w:rsidRPr="00FC5ED2">
        <w:t>.</w:t>
      </w:r>
    </w:p>
    <w:p w14:paraId="5E30C528" w14:textId="77777777" w:rsidR="00F565F4" w:rsidRPr="0088639C" w:rsidRDefault="00F565F4" w:rsidP="00BC418E">
      <w:pPr>
        <w:spacing w:before="0" w:after="0" w:line="276" w:lineRule="auto"/>
        <w:rPr>
          <w:bCs/>
          <w:color w:val="000000"/>
        </w:rPr>
      </w:pPr>
      <w:r w:rsidRPr="0088639C">
        <w:t>В рамках данных работ необходимо:</w:t>
      </w:r>
    </w:p>
    <w:p w14:paraId="1008730A" w14:textId="1D350204" w:rsidR="00F565F4" w:rsidRPr="0088639C" w:rsidRDefault="00F565F4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 xml:space="preserve">Описать существующую архитектуру </w:t>
      </w:r>
      <w:r w:rsidR="00F13C79" w:rsidRPr="0088639C">
        <w:rPr>
          <w:rFonts w:cs="Times New Roman"/>
        </w:rPr>
        <w:t>С</w:t>
      </w:r>
      <w:r w:rsidRPr="0088639C">
        <w:rPr>
          <w:rFonts w:cs="Times New Roman"/>
        </w:rPr>
        <w:t>истемы на следующих уровнях:</w:t>
      </w:r>
    </w:p>
    <w:p w14:paraId="2F320280" w14:textId="36B162F4" w:rsidR="00F565F4" w:rsidRPr="0088639C" w:rsidRDefault="00F565F4" w:rsidP="00BC418E">
      <w:pPr>
        <w:pStyle w:val="ScrollListBullet2"/>
        <w:spacing w:before="0" w:after="0" w:line="276" w:lineRule="auto"/>
      </w:pPr>
      <w:r w:rsidRPr="0088639C">
        <w:t>Организационно-функциональный уровень – участники</w:t>
      </w:r>
      <w:r w:rsidR="00A1611E" w:rsidRPr="0088639C">
        <w:t xml:space="preserve"> процесса анализа медиаматериалов в сети Интернет на предмет наличия в них точек информационной напряжённости и угроз информационной безопасности</w:t>
      </w:r>
      <w:r w:rsidRPr="0088639C">
        <w:t>;</w:t>
      </w:r>
    </w:p>
    <w:p w14:paraId="2C96C75C" w14:textId="4E2DFB1D" w:rsidR="00F565F4" w:rsidRPr="0088639C" w:rsidRDefault="00F565F4" w:rsidP="00BC418E">
      <w:pPr>
        <w:pStyle w:val="ScrollListBullet2"/>
        <w:spacing w:before="0" w:after="0" w:line="276" w:lineRule="auto"/>
      </w:pPr>
      <w:r w:rsidRPr="0088639C">
        <w:t xml:space="preserve">Информационный уровень - информационные системы </w:t>
      </w:r>
      <w:r w:rsidR="00A1611E" w:rsidRPr="0088639C">
        <w:t>и подсистемы участников процесса анализа медиаматериалов в сети Интернет на предмет наличия в них точек информационной напряжённости и угроз информационной безопасности</w:t>
      </w:r>
      <w:r w:rsidRPr="0088639C">
        <w:t>;</w:t>
      </w:r>
    </w:p>
    <w:p w14:paraId="2F6AEC9D" w14:textId="77777777" w:rsidR="00F565F4" w:rsidRPr="0088639C" w:rsidRDefault="00F565F4" w:rsidP="00BC418E">
      <w:pPr>
        <w:pStyle w:val="ScrollListBullet2"/>
        <w:spacing w:before="0" w:after="0" w:line="276" w:lineRule="auto"/>
      </w:pPr>
      <w:r w:rsidRPr="0088639C">
        <w:lastRenderedPageBreak/>
        <w:t>Технологический уровень – инфраструктурные компоненты.</w:t>
      </w:r>
    </w:p>
    <w:p w14:paraId="340414DC" w14:textId="29B140A9" w:rsidR="00F565F4" w:rsidRPr="0088639C" w:rsidRDefault="00F565F4" w:rsidP="00BC418E">
      <w:pPr>
        <w:pStyle w:val="a0"/>
        <w:spacing w:before="0" w:after="0" w:line="276" w:lineRule="auto"/>
        <w:rPr>
          <w:rFonts w:cs="Times New Roman"/>
          <w:lang w:eastAsia="ar-SA"/>
        </w:rPr>
      </w:pPr>
      <w:r w:rsidRPr="0088639C">
        <w:rPr>
          <w:rFonts w:cs="Times New Roman"/>
        </w:rPr>
        <w:t xml:space="preserve">Описать архитектуру </w:t>
      </w:r>
      <w:r w:rsidR="00956861">
        <w:t>ИС «ВЕПРЬ»</w:t>
      </w:r>
      <w:r w:rsidRPr="00FC5ED2">
        <w:t>,</w:t>
      </w:r>
      <w:r w:rsidRPr="0088639C">
        <w:rPr>
          <w:rFonts w:cs="Times New Roman"/>
        </w:rPr>
        <w:t xml:space="preserve"> компоненты которой должны быть реализованы по результатам проекта – описание полной архитектуры комплексной системы, компоненты которой планируется реализовать в 20</w:t>
      </w:r>
      <w:r w:rsidR="00FE5241" w:rsidRPr="0088639C">
        <w:rPr>
          <w:rFonts w:cs="Times New Roman"/>
        </w:rPr>
        <w:t>22</w:t>
      </w:r>
      <w:r w:rsidRPr="0088639C">
        <w:rPr>
          <w:rFonts w:cs="Times New Roman"/>
        </w:rPr>
        <w:t>-20</w:t>
      </w:r>
      <w:r w:rsidR="00FE5241" w:rsidRPr="0088639C">
        <w:rPr>
          <w:rFonts w:cs="Times New Roman"/>
        </w:rPr>
        <w:t xml:space="preserve">24 </w:t>
      </w:r>
      <w:r w:rsidRPr="0088639C">
        <w:rPr>
          <w:rFonts w:cs="Times New Roman"/>
        </w:rPr>
        <w:t xml:space="preserve">гг. </w:t>
      </w:r>
    </w:p>
    <w:p w14:paraId="1BA0FCE3" w14:textId="3B32329A" w:rsidR="00F565F4" w:rsidRPr="0088639C" w:rsidRDefault="00F565F4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Разработать плана-график проекта:</w:t>
      </w:r>
    </w:p>
    <w:p w14:paraId="0A125674" w14:textId="650F9272" w:rsidR="00F565F4" w:rsidRPr="0088639C" w:rsidRDefault="00F565F4" w:rsidP="00BC418E">
      <w:pPr>
        <w:pStyle w:val="ScrollListBullet2"/>
        <w:spacing w:before="0" w:after="0" w:line="276" w:lineRule="auto"/>
      </w:pPr>
      <w:r w:rsidRPr="0088639C">
        <w:t>Укрупненный план-график проекта на 2022-2024 гг.;</w:t>
      </w:r>
    </w:p>
    <w:p w14:paraId="0DBBC6D4" w14:textId="77C77AB8" w:rsidR="00597A43" w:rsidRPr="0088639C" w:rsidRDefault="00F565F4" w:rsidP="00BC418E">
      <w:pPr>
        <w:pStyle w:val="ScrollListBullet2"/>
        <w:spacing w:before="0" w:after="0" w:line="276" w:lineRule="auto"/>
      </w:pPr>
      <w:r w:rsidRPr="0088639C">
        <w:t>Детальный план-график на реализацию</w:t>
      </w:r>
      <w:r w:rsidR="00597A43" w:rsidRPr="0088639C">
        <w:t>;</w:t>
      </w:r>
    </w:p>
    <w:p w14:paraId="7C8B4647" w14:textId="21721E1F" w:rsidR="00F565F4" w:rsidRPr="0088639C" w:rsidRDefault="00597A43" w:rsidP="00BC418E">
      <w:pPr>
        <w:pStyle w:val="ScrollListBullet2"/>
        <w:spacing w:before="0" w:after="0" w:line="276" w:lineRule="auto"/>
      </w:pPr>
      <w:r w:rsidRPr="0088639C">
        <w:t>Технико-экономическое обоснование</w:t>
      </w:r>
      <w:r w:rsidR="006C51C6" w:rsidRPr="0088639C">
        <w:t xml:space="preserve"> проекта Системы</w:t>
      </w:r>
      <w:r w:rsidR="00F565F4" w:rsidRPr="0088639C">
        <w:t>.</w:t>
      </w:r>
    </w:p>
    <w:p w14:paraId="0613FD18" w14:textId="57DCCE3A" w:rsidR="00F565F4" w:rsidRPr="0088639C" w:rsidRDefault="004A6B57" w:rsidP="00BC418E">
      <w:pPr>
        <w:pStyle w:val="2"/>
        <w:spacing w:before="0" w:after="0" w:line="276" w:lineRule="auto"/>
        <w:rPr>
          <w:lang w:eastAsia="ar-SA"/>
        </w:rPr>
      </w:pPr>
      <w:bookmarkStart w:id="129" w:name="_Toc96348709"/>
      <w:bookmarkStart w:id="130" w:name="_Toc96606995"/>
      <w:bookmarkStart w:id="131" w:name="_Toc307509454"/>
      <w:bookmarkStart w:id="132" w:name="_Toc91159656"/>
      <w:bookmarkStart w:id="133" w:name="_Toc96584804"/>
      <w:r w:rsidRPr="0088639C">
        <w:rPr>
          <w:lang w:eastAsia="ar-SA"/>
        </w:rPr>
        <w:t>Создание инфраструктуры и разворачивание</w:t>
      </w:r>
      <w:r w:rsidR="000C733D">
        <w:rPr>
          <w:lang w:eastAsia="ar-SA"/>
        </w:rPr>
        <w:t xml:space="preserve"> первого этапа</w:t>
      </w:r>
      <w:r w:rsidR="006138AD" w:rsidRPr="0088639C">
        <w:rPr>
          <w:lang w:eastAsia="ar-SA"/>
        </w:rPr>
        <w:t xml:space="preserve"> </w:t>
      </w:r>
      <w:r w:rsidR="007344C8">
        <w:rPr>
          <w:lang w:eastAsia="ar-SA"/>
        </w:rPr>
        <w:t>ИС «ВЕПРЬ»</w:t>
      </w:r>
      <w:bookmarkEnd w:id="129"/>
      <w:bookmarkEnd w:id="130"/>
      <w:r w:rsidR="005D1682">
        <w:t xml:space="preserve"> </w:t>
      </w:r>
      <w:bookmarkEnd w:id="131"/>
      <w:bookmarkEnd w:id="132"/>
      <w:bookmarkEnd w:id="133"/>
    </w:p>
    <w:p w14:paraId="7EB59304" w14:textId="73F2FC76" w:rsidR="00EB4C00" w:rsidRPr="0088639C" w:rsidRDefault="000C733D" w:rsidP="00BC418E">
      <w:pPr>
        <w:spacing w:before="0" w:after="0" w:line="276" w:lineRule="auto"/>
      </w:pPr>
      <w:r>
        <w:t>Н</w:t>
      </w:r>
      <w:r w:rsidR="00EB4C00" w:rsidRPr="0088639C">
        <w:t xml:space="preserve">еобходимо спроектировать </w:t>
      </w:r>
      <w:r w:rsidR="00B93905" w:rsidRPr="0088639C">
        <w:t>(создать системный проект)</w:t>
      </w:r>
      <w:r w:rsidR="00EB4C00" w:rsidRPr="0088639C">
        <w:t xml:space="preserve"> и </w:t>
      </w:r>
      <w:r>
        <w:t>выполнить работы первого этапа создания</w:t>
      </w:r>
      <w:r w:rsidR="00EB4C00" w:rsidRPr="0088639C">
        <w:t xml:space="preserve"> </w:t>
      </w:r>
      <w:r w:rsidR="005D1682">
        <w:t>и</w:t>
      </w:r>
      <w:r w:rsidR="005D1682" w:rsidRPr="00015454">
        <w:t>нформационн</w:t>
      </w:r>
      <w:r>
        <w:t>ой</w:t>
      </w:r>
      <w:r w:rsidR="00EB4C00" w:rsidRPr="0088639C">
        <w:t xml:space="preserve"> систем</w:t>
      </w:r>
      <w:r>
        <w:t>ы</w:t>
      </w:r>
      <w:r w:rsidR="00EB4C00" w:rsidRPr="0088639C">
        <w:t xml:space="preserve"> </w:t>
      </w:r>
      <w:r w:rsidR="005D1682" w:rsidRPr="00015454">
        <w:t>раннего выявления угроз</w:t>
      </w:r>
      <w:r w:rsidR="00EB4C00" w:rsidRPr="0088639C">
        <w:t xml:space="preserve"> в </w:t>
      </w:r>
      <w:r w:rsidR="005D1682" w:rsidRPr="00015454">
        <w:t>информационной сфере и прогнозирования рисков их возникновения</w:t>
      </w:r>
      <w:r w:rsidR="00EB4C00" w:rsidRPr="0088639C">
        <w:t xml:space="preserve">. </w:t>
      </w:r>
    </w:p>
    <w:p w14:paraId="216F0C2A" w14:textId="615DADD6" w:rsidR="005D1682" w:rsidRPr="005D1682" w:rsidRDefault="005D1682" w:rsidP="00BC418E">
      <w:pPr>
        <w:spacing w:before="0" w:after="0" w:line="276" w:lineRule="auto"/>
      </w:pPr>
      <w:r w:rsidRPr="005D1682">
        <w:rPr>
          <w:b/>
          <w:bCs/>
        </w:rPr>
        <w:t>Функциональность перво</w:t>
      </w:r>
      <w:r w:rsidR="000C733D">
        <w:rPr>
          <w:b/>
          <w:bCs/>
        </w:rPr>
        <w:t>го</w:t>
      </w:r>
      <w:r w:rsidRPr="005D1682">
        <w:rPr>
          <w:b/>
          <w:bCs/>
        </w:rPr>
        <w:t xml:space="preserve"> </w:t>
      </w:r>
      <w:r w:rsidR="000C733D">
        <w:rPr>
          <w:b/>
          <w:bCs/>
        </w:rPr>
        <w:t>этапа</w:t>
      </w:r>
      <w:r w:rsidRPr="005D1682">
        <w:rPr>
          <w:b/>
          <w:bCs/>
        </w:rPr>
        <w:t xml:space="preserve"> ИС: </w:t>
      </w:r>
    </w:p>
    <w:p w14:paraId="418E3D93" w14:textId="4BE153C7" w:rsidR="00002F6F" w:rsidRDefault="006A4C5C" w:rsidP="00BC418E">
      <w:pPr>
        <w:spacing w:before="0" w:after="0" w:line="276" w:lineRule="auto"/>
      </w:pPr>
      <w:r>
        <w:t>- Выявление и прогнозирование распространения</w:t>
      </w:r>
      <w:r w:rsidR="00EB4C00" w:rsidRPr="0088639C">
        <w:t xml:space="preserve"> точек информационной </w:t>
      </w:r>
      <w:r>
        <w:t>напряженности</w:t>
      </w:r>
      <w:r w:rsidR="00002F6F">
        <w:t xml:space="preserve"> федерального и локального уровня.</w:t>
      </w:r>
    </w:p>
    <w:p w14:paraId="2AC46021" w14:textId="623395E4" w:rsidR="00EB4C00" w:rsidRPr="0088639C" w:rsidRDefault="00002F6F" w:rsidP="00BC418E">
      <w:pPr>
        <w:spacing w:before="0" w:after="0" w:line="276" w:lineRule="auto"/>
      </w:pPr>
      <w:r>
        <w:t xml:space="preserve">- Выявление </w:t>
      </w:r>
      <w:r w:rsidR="006A4C5C">
        <w:t>протестных настроений, фактов дестабилизации российского общества</w:t>
      </w:r>
      <w:r>
        <w:t xml:space="preserve"> (</w:t>
      </w:r>
      <w:r w:rsidRPr="00002F6F">
        <w:t>в т.ч. по темам территориальной целостности, межнациональной розн</w:t>
      </w:r>
      <w:r>
        <w:t>и, миграционной политики и др.)</w:t>
      </w:r>
      <w:r w:rsidR="006A4C5C">
        <w:t>.</w:t>
      </w:r>
      <w:r w:rsidR="00EB4C00" w:rsidRPr="0088639C">
        <w:t xml:space="preserve"> </w:t>
      </w:r>
    </w:p>
    <w:p w14:paraId="25B91DE9" w14:textId="18A0DCB5" w:rsidR="006A4C5C" w:rsidRDefault="006A4C5C" w:rsidP="00BC418E">
      <w:pPr>
        <w:spacing w:before="0" w:after="0" w:line="276" w:lineRule="auto"/>
      </w:pPr>
      <w:r>
        <w:t>- Выявление негатива</w:t>
      </w:r>
      <w:r w:rsidR="00002F6F">
        <w:t>, оскорблений</w:t>
      </w:r>
      <w:r>
        <w:t xml:space="preserve"> в отношении первых лиц государства, государственных структур, межгосударственных организаций и объединений (БРИКС, ШОС, ЕАЭС, ОДКБ и др.).</w:t>
      </w:r>
    </w:p>
    <w:p w14:paraId="49BD32A9" w14:textId="77777777" w:rsidR="006A4C5C" w:rsidRDefault="006A4C5C" w:rsidP="00BC418E">
      <w:pPr>
        <w:spacing w:before="0" w:after="0" w:line="276" w:lineRule="auto"/>
      </w:pPr>
      <w:r>
        <w:t>- Выявление (по представленному образцу) фейков про первых лиц государства, про государство и страну в целом, фейков в новостях (намеренное распространение дезинформации с целью введения в заблуждение).</w:t>
      </w:r>
    </w:p>
    <w:p w14:paraId="7A4D4E04" w14:textId="77777777" w:rsidR="006A4C5C" w:rsidRDefault="006A4C5C" w:rsidP="00BC418E">
      <w:pPr>
        <w:spacing w:before="0" w:after="0" w:line="276" w:lineRule="auto"/>
      </w:pPr>
      <w:r>
        <w:t>- Выявление информации об оправдании, обосновании допустимости насильственного свержения власти.</w:t>
      </w:r>
    </w:p>
    <w:p w14:paraId="02B6DA61" w14:textId="77777777" w:rsidR="006A4C5C" w:rsidRDefault="006A4C5C" w:rsidP="00BC418E">
      <w:pPr>
        <w:spacing w:before="0" w:after="0" w:line="276" w:lineRule="auto"/>
      </w:pPr>
      <w:r>
        <w:t>- Выявление межнациональной и межконфессиональной напряженности.</w:t>
      </w:r>
    </w:p>
    <w:p w14:paraId="3BE47682" w14:textId="77777777" w:rsidR="006A4C5C" w:rsidRDefault="006A4C5C" w:rsidP="00BC418E">
      <w:pPr>
        <w:spacing w:before="0" w:after="0" w:line="276" w:lineRule="auto"/>
      </w:pPr>
      <w:r>
        <w:t>- Выявление антироссийской пропаганды.</w:t>
      </w:r>
    </w:p>
    <w:p w14:paraId="3ECE973B" w14:textId="77777777" w:rsidR="00002F6F" w:rsidRDefault="00002F6F" w:rsidP="00002F6F">
      <w:pPr>
        <w:spacing w:before="0" w:after="0" w:line="276" w:lineRule="auto"/>
      </w:pPr>
      <w:r>
        <w:t>- В</w:t>
      </w:r>
      <w:r w:rsidRPr="00002F6F">
        <w:t>ыявление манипуляций общественным мнением, поляризации общественного мнения (в т.ч. по темам вакцинации, внесистемной оппозици</w:t>
      </w:r>
      <w:r>
        <w:t>и, санкционного давления и др.).</w:t>
      </w:r>
    </w:p>
    <w:p w14:paraId="58234856" w14:textId="77777777" w:rsidR="00002F6F" w:rsidRDefault="00002F6F" w:rsidP="00002F6F">
      <w:pPr>
        <w:spacing w:before="0" w:after="0" w:line="276" w:lineRule="auto"/>
      </w:pPr>
      <w:r>
        <w:lastRenderedPageBreak/>
        <w:t>-</w:t>
      </w:r>
      <w:r w:rsidRPr="00002F6F">
        <w:t xml:space="preserve"> </w:t>
      </w:r>
      <w:r>
        <w:t xml:space="preserve">Выявление </w:t>
      </w:r>
      <w:r w:rsidRPr="00002F6F">
        <w:t>подмен</w:t>
      </w:r>
      <w:r>
        <w:t>ы</w:t>
      </w:r>
      <w:r w:rsidRPr="00002F6F">
        <w:t xml:space="preserve"> и дискредитаци</w:t>
      </w:r>
      <w:r>
        <w:t>и</w:t>
      </w:r>
      <w:r w:rsidRPr="00002F6F">
        <w:t xml:space="preserve"> традиционных мировоззренческих, духовно-нравственных, культурных и семейных ценностей</w:t>
      </w:r>
      <w:r>
        <w:t xml:space="preserve"> (в</w:t>
      </w:r>
      <w:r w:rsidRPr="00002F6F">
        <w:t xml:space="preserve"> т.ч. пропаганды сексуальных «свобод», </w:t>
      </w:r>
      <w:r>
        <w:t xml:space="preserve">ЛГБТ, </w:t>
      </w:r>
      <w:r w:rsidRPr="00002F6F">
        <w:t>легализации наркотиков, прозападных ценностей и др.).</w:t>
      </w:r>
    </w:p>
    <w:p w14:paraId="27D477C7" w14:textId="77777777" w:rsidR="00002F6F" w:rsidRDefault="00002F6F" w:rsidP="00002F6F">
      <w:pPr>
        <w:spacing w:before="0" w:after="0" w:line="276" w:lineRule="auto"/>
      </w:pPr>
      <w:r>
        <w:t>- Выявление информации о молодежных трендах (оценка рисков и процессов развития молодежных трендов).</w:t>
      </w:r>
    </w:p>
    <w:p w14:paraId="7C10B130" w14:textId="1BF20BF2" w:rsidR="006A4C5C" w:rsidRDefault="006A4C5C" w:rsidP="00BC418E">
      <w:pPr>
        <w:spacing w:before="0" w:after="0" w:line="276" w:lineRule="auto"/>
      </w:pPr>
      <w:r>
        <w:t xml:space="preserve">- Выявление </w:t>
      </w:r>
      <w:r w:rsidR="00002F6F">
        <w:t xml:space="preserve">других </w:t>
      </w:r>
      <w:r>
        <w:t>первоочередных</w:t>
      </w:r>
      <w:r w:rsidR="00002F6F">
        <w:t xml:space="preserve"> </w:t>
      </w:r>
      <w:r>
        <w:t>/</w:t>
      </w:r>
      <w:r w:rsidR="00002F6F">
        <w:t xml:space="preserve"> </w:t>
      </w:r>
      <w:r>
        <w:t>высокорискованных</w:t>
      </w:r>
      <w:r w:rsidR="00002F6F">
        <w:t xml:space="preserve"> </w:t>
      </w:r>
      <w:r>
        <w:t>/</w:t>
      </w:r>
      <w:r w:rsidR="00002F6F">
        <w:t xml:space="preserve"> </w:t>
      </w:r>
      <w:r>
        <w:t>популярных тем для мониторинга и анализа в рамках зафиксированных системой информационных угроз в СМИ и социальных сетях (всплеск активности обсуждения определенной тематики).</w:t>
      </w:r>
    </w:p>
    <w:p w14:paraId="276A6A90" w14:textId="4CE06687" w:rsidR="006A4C5C" w:rsidRDefault="006A4C5C" w:rsidP="00BC418E">
      <w:pPr>
        <w:spacing w:before="0" w:after="0" w:line="276" w:lineRule="auto"/>
      </w:pPr>
      <w:r>
        <w:t xml:space="preserve">ИС «ВЕПРЬ» должна формировать аналитическую отчетность с ретроспективным анализом распространения информации, ТИН </w:t>
      </w:r>
      <w:r w:rsidR="00C4078F">
        <w:t>с возможностью их классификации</w:t>
      </w:r>
      <w:r w:rsidR="00DC2AB6">
        <w:t xml:space="preserve"> (в т.ч. автоматической)</w:t>
      </w:r>
      <w:r w:rsidR="00C4078F">
        <w:t>: по</w:t>
      </w:r>
      <w:r>
        <w:t xml:space="preserve"> личностям, организациям, информационным поводам</w:t>
      </w:r>
      <w:r w:rsidR="00C4078F">
        <w:t>, тематикам, авторам и т.п</w:t>
      </w:r>
      <w:r>
        <w:t>.</w:t>
      </w:r>
    </w:p>
    <w:p w14:paraId="3886CDFC" w14:textId="77777777" w:rsidR="006A4C5C" w:rsidRDefault="006A4C5C" w:rsidP="00BC418E">
      <w:pPr>
        <w:spacing w:before="0" w:after="0" w:line="276" w:lineRule="auto"/>
      </w:pPr>
      <w:r>
        <w:t>ИС «ВЕПРЬ» должна осуществлять обработку не менее 20 тыс. медиаматериалов в сутки со следующими точностными характеристиками: количество ложноотрицательных и ложноположительных результатов не более 15%.</w:t>
      </w:r>
    </w:p>
    <w:p w14:paraId="269914D0" w14:textId="595E47C8" w:rsidR="006A4C5C" w:rsidRDefault="006A4C5C" w:rsidP="00BC418E">
      <w:pPr>
        <w:spacing w:before="0" w:after="0" w:line="276" w:lineRule="auto"/>
      </w:pPr>
      <w:r>
        <w:t xml:space="preserve">Максимальное время выявления угрозы </w:t>
      </w:r>
      <w:r w:rsidR="000C733D">
        <w:t xml:space="preserve">не должно превышать </w:t>
      </w:r>
      <w:r>
        <w:t>12 часов</w:t>
      </w:r>
      <w:r w:rsidR="000C733D">
        <w:t xml:space="preserve"> после ее появления </w:t>
      </w:r>
      <w:r>
        <w:t xml:space="preserve">(для высокорисковых СМИ/вебсайтов, каналов Telegram </w:t>
      </w:r>
      <w:r w:rsidR="000C733D">
        <w:t xml:space="preserve">не должно превышать </w:t>
      </w:r>
      <w:r>
        <w:t>20 минут).</w:t>
      </w:r>
    </w:p>
    <w:p w14:paraId="59C0485A" w14:textId="3FB1FBAC" w:rsidR="006A4C5C" w:rsidRDefault="006A4C5C" w:rsidP="00BC418E">
      <w:pPr>
        <w:spacing w:before="0" w:after="0" w:line="276" w:lineRule="auto"/>
      </w:pPr>
      <w:r>
        <w:t>ИС «ВЕПРЬ» должна быть масштабируемой, интегрированной в инфраструктуру Роскомнадзора и ФГУП «ГРЧЦ», в том числе интегрированной с действующими и разрабатываемыми информационными системами и сервисами (краулинг сети Интернет, распознавание текста, компьютерное зрение).</w:t>
      </w:r>
    </w:p>
    <w:p w14:paraId="296CDD2C" w14:textId="77777777" w:rsidR="006A4C5C" w:rsidRDefault="006A4C5C" w:rsidP="00BC418E">
      <w:pPr>
        <w:spacing w:before="0" w:after="0" w:line="276" w:lineRule="auto"/>
      </w:pPr>
      <w:r>
        <w:t>Исключительные права на разработку и исходные коды ИС «ВЕПРЬ» должны быть переданы Заказчику.</w:t>
      </w:r>
      <w:r w:rsidR="005D1682" w:rsidRPr="005D1682">
        <w:t xml:space="preserve"> </w:t>
      </w:r>
    </w:p>
    <w:p w14:paraId="3D7FE10C" w14:textId="77777777" w:rsidR="00FC4410" w:rsidRPr="0088639C" w:rsidRDefault="00FC4410" w:rsidP="00FC4410">
      <w:pPr>
        <w:spacing w:before="0" w:after="0" w:line="276" w:lineRule="auto"/>
      </w:pPr>
      <w:r w:rsidRPr="0088639C">
        <w:t>Система должна соответствовать требованиям федерального законодательства в рамках развития сфер электронного правительства и информационного общества Российской Федерации.</w:t>
      </w:r>
    </w:p>
    <w:p w14:paraId="0FB3F84E" w14:textId="14E7B9C7" w:rsidR="00AF4A40" w:rsidRPr="0088639C" w:rsidRDefault="00AF4A40" w:rsidP="00BC418E">
      <w:pPr>
        <w:spacing w:before="0" w:after="0" w:line="276" w:lineRule="auto"/>
        <w:rPr>
          <w:lang w:eastAsia="ar-SA"/>
        </w:rPr>
        <w:sectPr w:rsidR="00AF4A40" w:rsidRPr="0088639C" w:rsidSect="00402297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209D622" w14:textId="12E10CBE" w:rsidR="004C6585" w:rsidRPr="0088639C" w:rsidRDefault="0068575E" w:rsidP="00BC418E">
      <w:pPr>
        <w:spacing w:before="0" w:after="0" w:line="276" w:lineRule="auto"/>
        <w:ind w:firstLine="0"/>
        <w:rPr>
          <w:lang w:eastAsia="ar-SA"/>
        </w:rPr>
      </w:pPr>
      <w:r w:rsidRPr="0088639C">
        <w:rPr>
          <w:noProof/>
          <w:lang w:eastAsia="ru-RU"/>
        </w:rPr>
        <w:lastRenderedPageBreak/>
        <w:drawing>
          <wp:inline distT="0" distB="0" distL="0" distR="0" wp14:anchorId="1F14D3FA" wp14:editId="29468ECD">
            <wp:extent cx="9622155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215F" w14:textId="78FFBCD8" w:rsidR="004F44BA" w:rsidRPr="0088639C" w:rsidRDefault="004C6585" w:rsidP="00BC418E">
      <w:pPr>
        <w:spacing w:before="0" w:after="0" w:line="276" w:lineRule="auto"/>
        <w:jc w:val="center"/>
        <w:rPr>
          <w:lang w:eastAsia="ar-SA"/>
        </w:rPr>
        <w:sectPr w:rsidR="004F44BA" w:rsidRPr="0088639C" w:rsidSect="0068575E">
          <w:pgSz w:w="16838" w:h="11906" w:orient="landscape"/>
          <w:pgMar w:top="1440" w:right="820" w:bottom="1440" w:left="851" w:header="708" w:footer="708" w:gutter="0"/>
          <w:cols w:space="708"/>
          <w:docGrid w:linePitch="360"/>
        </w:sectPr>
      </w:pPr>
      <w:r w:rsidRPr="0088639C">
        <w:rPr>
          <w:lang w:eastAsia="ar-SA"/>
        </w:rPr>
        <w:t>Рис.</w:t>
      </w:r>
      <w:r w:rsidR="00A90159" w:rsidRPr="0088639C">
        <w:rPr>
          <w:lang w:eastAsia="ar-SA"/>
        </w:rPr>
        <w:t>2</w:t>
      </w:r>
      <w:r w:rsidRPr="0088639C">
        <w:rPr>
          <w:lang w:eastAsia="ar-SA"/>
        </w:rPr>
        <w:t>. Проект архитектуры</w:t>
      </w:r>
    </w:p>
    <w:p w14:paraId="6D37EE58" w14:textId="17F80082" w:rsidR="004A6B37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134" w:name="_Toc91159657"/>
      <w:bookmarkStart w:id="135" w:name="_Toc96584805"/>
      <w:bookmarkStart w:id="136" w:name="_Toc96348710"/>
      <w:bookmarkStart w:id="137" w:name="_Toc96606996"/>
      <w:r w:rsidRPr="0088639C">
        <w:rPr>
          <w:rFonts w:cs="Times New Roman"/>
        </w:rPr>
        <w:lastRenderedPageBreak/>
        <w:t>Требования к</w:t>
      </w:r>
      <w:r w:rsidR="00537912" w:rsidRPr="0088639C">
        <w:rPr>
          <w:rFonts w:cs="Times New Roman"/>
        </w:rPr>
        <w:t xml:space="preserve"> Системе</w:t>
      </w:r>
      <w:bookmarkEnd w:id="134"/>
      <w:bookmarkEnd w:id="135"/>
      <w:bookmarkEnd w:id="136"/>
      <w:bookmarkEnd w:id="137"/>
    </w:p>
    <w:p w14:paraId="536986F3" w14:textId="77777777" w:rsidR="005D0EDF" w:rsidRPr="0088639C" w:rsidRDefault="005D0EDF" w:rsidP="00BC418E">
      <w:pPr>
        <w:pStyle w:val="2"/>
        <w:spacing w:before="0" w:after="0" w:line="276" w:lineRule="auto"/>
      </w:pPr>
      <w:bookmarkStart w:id="138" w:name="scroll-bookmark-19"/>
      <w:bookmarkStart w:id="139" w:name="_Toc483298838"/>
      <w:bookmarkStart w:id="140" w:name="_Toc490224347"/>
      <w:bookmarkStart w:id="141" w:name="_Toc523945709"/>
      <w:bookmarkStart w:id="142" w:name="_Toc523946800"/>
      <w:bookmarkStart w:id="143" w:name="_Toc18677517"/>
      <w:bookmarkStart w:id="144" w:name="_Toc91159658"/>
      <w:bookmarkStart w:id="145" w:name="_Toc96584806"/>
      <w:bookmarkStart w:id="146" w:name="_Toc96348711"/>
      <w:bookmarkStart w:id="147" w:name="_Toc96606997"/>
      <w:r w:rsidRPr="0088639C">
        <w:t>Требования к развитию Системы в целом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35E8489A" w14:textId="30D13639" w:rsidR="000C733D" w:rsidRPr="0088639C" w:rsidRDefault="000C733D" w:rsidP="000C733D">
      <w:pPr>
        <w:spacing w:before="0" w:after="0" w:line="276" w:lineRule="auto"/>
      </w:pPr>
      <w:r w:rsidRPr="0088639C">
        <w:t>Исполнитель должен обеспечить выполнение следующих работ:</w:t>
      </w:r>
    </w:p>
    <w:p w14:paraId="2B361DCE" w14:textId="77777777" w:rsidR="000C733D" w:rsidRPr="0088639C" w:rsidRDefault="000C733D" w:rsidP="000C733D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Разработка системного проекта на создание </w:t>
      </w:r>
      <w:r>
        <w:t>ИС</w:t>
      </w:r>
      <w:r w:rsidRPr="0088639C">
        <w:rPr>
          <w:rFonts w:cs="Times New Roman"/>
        </w:rPr>
        <w:t xml:space="preserve"> на основе концептуальной архитектуры </w:t>
      </w:r>
      <w:r>
        <w:t>ИС</w:t>
      </w:r>
      <w:r w:rsidRPr="0088639C">
        <w:rPr>
          <w:rFonts w:cs="Times New Roman"/>
        </w:rPr>
        <w:t>.</w:t>
      </w:r>
    </w:p>
    <w:p w14:paraId="562223DA" w14:textId="77777777" w:rsidR="000C733D" w:rsidRPr="0088639C" w:rsidRDefault="000C733D" w:rsidP="000C733D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Следование дорожной карте создания </w:t>
      </w:r>
      <w:r>
        <w:t>ИС</w:t>
      </w:r>
      <w:r w:rsidRPr="0088639C">
        <w:rPr>
          <w:rFonts w:cs="Times New Roman"/>
        </w:rPr>
        <w:t>;</w:t>
      </w:r>
    </w:p>
    <w:p w14:paraId="76C64EFD" w14:textId="77777777" w:rsidR="000C733D" w:rsidRPr="0088639C" w:rsidRDefault="000C733D" w:rsidP="000C733D">
      <w:pPr>
        <w:pStyle w:val="a0"/>
        <w:spacing w:before="0" w:after="0" w:line="276" w:lineRule="auto"/>
        <w:jc w:val="both"/>
        <w:rPr>
          <w:rFonts w:cs="Times New Roman"/>
          <w:lang w:eastAsia="ar-SA"/>
        </w:rPr>
      </w:pPr>
      <w:r w:rsidRPr="0088639C">
        <w:rPr>
          <w:rFonts w:cs="Times New Roman"/>
        </w:rPr>
        <w:t xml:space="preserve">Разработка и проведение испытаний </w:t>
      </w:r>
      <w:r>
        <w:t>первого этапа ИС</w:t>
      </w:r>
      <w:r w:rsidRPr="0088639C">
        <w:rPr>
          <w:rFonts w:cs="Times New Roman"/>
        </w:rPr>
        <w:t xml:space="preserve"> для ввода в опытную эксплуатацию.</w:t>
      </w:r>
    </w:p>
    <w:p w14:paraId="7097C2D0" w14:textId="73B68F43" w:rsidR="005D0EDF" w:rsidRPr="0088639C" w:rsidRDefault="005D0EDF" w:rsidP="00BC418E">
      <w:pPr>
        <w:spacing w:before="0" w:after="0" w:line="276" w:lineRule="auto"/>
      </w:pPr>
      <w:r w:rsidRPr="0088639C">
        <w:t xml:space="preserve">В рамках </w:t>
      </w:r>
      <w:r w:rsidR="000C733D">
        <w:t>первого этапа</w:t>
      </w:r>
      <w:r w:rsidR="000C733D" w:rsidRPr="0088639C">
        <w:t xml:space="preserve"> </w:t>
      </w:r>
      <w:r w:rsidRPr="0088639C">
        <w:t>разработки</w:t>
      </w:r>
      <w:r w:rsidR="000C733D">
        <w:t xml:space="preserve"> ИС «ВЕПРЬ»</w:t>
      </w:r>
      <w:r w:rsidRPr="0088639C">
        <w:t xml:space="preserve"> долж</w:t>
      </w:r>
      <w:r w:rsidR="000C733D">
        <w:t>е</w:t>
      </w:r>
      <w:r w:rsidRPr="0088639C">
        <w:t>н быть проведён</w:t>
      </w:r>
      <w:r w:rsidR="000C733D">
        <w:t xml:space="preserve"> в том числе</w:t>
      </w:r>
      <w:r w:rsidRPr="0088639C">
        <w:t xml:space="preserve"> инжиниринг архитектурных схем и процессов </w:t>
      </w:r>
      <w:r w:rsidR="00631B2F">
        <w:t>ИС</w:t>
      </w:r>
      <w:r w:rsidR="00F57BA9" w:rsidRPr="0088639C">
        <w:t xml:space="preserve"> «ВЕПРЬ» </w:t>
      </w:r>
      <w:r w:rsidRPr="0088639C">
        <w:t xml:space="preserve"> и выполнены следующие работы:</w:t>
      </w:r>
    </w:p>
    <w:p w14:paraId="0919A3BF" w14:textId="419A1568" w:rsidR="005D0EDF" w:rsidRDefault="005D0EDF" w:rsidP="00BC418E">
      <w:pPr>
        <w:pStyle w:val="MainTXT"/>
        <w:numPr>
          <w:ilvl w:val="0"/>
          <w:numId w:val="14"/>
        </w:numPr>
        <w:spacing w:after="0" w:line="276" w:lineRule="auto"/>
      </w:pPr>
      <w:r w:rsidRPr="0088639C">
        <w:t>автоматизация процессов по выявлению</w:t>
      </w:r>
      <w:r w:rsidR="000C733D">
        <w:t xml:space="preserve"> ТИН</w:t>
      </w:r>
      <w:r w:rsidRPr="0088639C">
        <w:t>;</w:t>
      </w:r>
    </w:p>
    <w:p w14:paraId="1816F5A4" w14:textId="3C05240F" w:rsidR="000C733D" w:rsidRPr="0088639C" w:rsidRDefault="000C733D" w:rsidP="000C733D">
      <w:pPr>
        <w:pStyle w:val="MainTXT"/>
        <w:numPr>
          <w:ilvl w:val="0"/>
          <w:numId w:val="14"/>
        </w:numPr>
        <w:spacing w:after="0" w:line="276" w:lineRule="auto"/>
      </w:pPr>
      <w:r w:rsidRPr="0088639C">
        <w:t>со</w:t>
      </w:r>
      <w:r>
        <w:t>здание функциональных подсистем;</w:t>
      </w:r>
    </w:p>
    <w:p w14:paraId="37AB855E" w14:textId="61D7C51C" w:rsidR="005D0EDF" w:rsidRPr="0088639C" w:rsidRDefault="005D0EDF" w:rsidP="00BC418E">
      <w:pPr>
        <w:pStyle w:val="MainTXT"/>
        <w:numPr>
          <w:ilvl w:val="0"/>
          <w:numId w:val="14"/>
        </w:numPr>
        <w:spacing w:after="0" w:line="276" w:lineRule="auto"/>
      </w:pPr>
      <w:r w:rsidRPr="0088639C">
        <w:t>со</w:t>
      </w:r>
      <w:r w:rsidR="000C733D">
        <w:t>здание обеспечивающих подсистем.</w:t>
      </w:r>
    </w:p>
    <w:p w14:paraId="63FCDAAE" w14:textId="1B4A444C" w:rsidR="009D1C31" w:rsidRPr="0088639C" w:rsidRDefault="005D0EDF" w:rsidP="00BC418E">
      <w:pPr>
        <w:pStyle w:val="3"/>
        <w:spacing w:before="0" w:after="0" w:line="276" w:lineRule="auto"/>
        <w:rPr>
          <w:rFonts w:cs="Times New Roman"/>
        </w:rPr>
      </w:pPr>
      <w:bookmarkStart w:id="148" w:name="_Ref14356153"/>
      <w:bookmarkStart w:id="149" w:name="_Toc18677518"/>
      <w:bookmarkStart w:id="150" w:name="_Toc91159659"/>
      <w:bookmarkStart w:id="151" w:name="_Toc96584807"/>
      <w:bookmarkStart w:id="152" w:name="_Toc96348712"/>
      <w:bookmarkStart w:id="153" w:name="_Toc96606998"/>
      <w:r w:rsidRPr="0088639C">
        <w:rPr>
          <w:rFonts w:cs="Times New Roman"/>
        </w:rPr>
        <w:t>Требования к структуре и функционированию Системы</w:t>
      </w:r>
      <w:bookmarkEnd w:id="148"/>
      <w:bookmarkEnd w:id="149"/>
      <w:bookmarkEnd w:id="150"/>
      <w:bookmarkEnd w:id="151"/>
      <w:bookmarkEnd w:id="152"/>
      <w:bookmarkEnd w:id="153"/>
    </w:p>
    <w:p w14:paraId="1A433BAF" w14:textId="77777777" w:rsidR="005D0EDF" w:rsidRPr="0088639C" w:rsidRDefault="005D0EDF" w:rsidP="00BC418E">
      <w:pPr>
        <w:spacing w:before="0" w:after="0" w:line="276" w:lineRule="auto"/>
      </w:pPr>
      <w:r w:rsidRPr="0088639C">
        <w:t>Система должна работать в режиме динамического горизонтального run-time масштабирования. Под динамическим горизонтальным run-time масштабированием понимается наличие возможности запустить без дополнительного конфигурирования и перезапуска компонентов и микросервисов Системы еще один или несколько экземпляров каких-либо микросервисов, которые после запуска автоматически включаются в общую схему работы и на них начинает маршрутизироваться часть запросов для динамического распределения (балансировки) нагрузки.</w:t>
      </w:r>
    </w:p>
    <w:p w14:paraId="0787FB94" w14:textId="122680EB" w:rsidR="005D0EDF" w:rsidRDefault="005D0EDF" w:rsidP="00BC418E">
      <w:pPr>
        <w:spacing w:before="0" w:after="0" w:line="276" w:lineRule="auto"/>
      </w:pPr>
      <w:r w:rsidRPr="0088639C">
        <w:t>В случае отказа работоспособности одного из экземпляров какого-либо микросервиса (в том числе при проблемах сетевой связанности между серверами Системы</w:t>
      </w:r>
      <w:r w:rsidR="00C12127">
        <w:t>,</w:t>
      </w:r>
      <w:r w:rsidRPr="0088639C">
        <w:t xml:space="preserve"> на которых развернуты различные экземпляры микросервиса), нагрузка должна динамически перераспределяться (балансироваться) на прочие экземпляры микросервиса и не приводить к полному отказу в работе какой-либо части, либо всего функционала Системы.</w:t>
      </w:r>
    </w:p>
    <w:p w14:paraId="59B50FA8" w14:textId="77777777" w:rsidR="00C12127" w:rsidRPr="0088639C" w:rsidRDefault="00C12127" w:rsidP="00C12127">
      <w:pPr>
        <w:spacing w:before="0" w:after="0" w:line="276" w:lineRule="auto"/>
      </w:pPr>
      <w:r w:rsidRPr="0088639C">
        <w:t>Зависание или отключение одного экземпляра микросервиса не должно приводить к сбою в работе Системы.</w:t>
      </w:r>
    </w:p>
    <w:p w14:paraId="3577A080" w14:textId="77777777" w:rsidR="005D0EDF" w:rsidRPr="0088639C" w:rsidRDefault="005D0EDF" w:rsidP="00BC418E">
      <w:pPr>
        <w:spacing w:before="0" w:after="0" w:line="276" w:lineRule="auto"/>
      </w:pPr>
      <w:r w:rsidRPr="0088639C">
        <w:t>Взаимодействие между микросервисами должно осуществляться с учетом концепции «блокировки каскадного отказа» (circuit breaker), которая не позволяет в случае «зависания» одного из экземпляров какого-либо микросервиса привести к каскадному «зависанию» всей цепочки взаимодействующих между собой микросервисов.</w:t>
      </w:r>
    </w:p>
    <w:p w14:paraId="6221CCFA" w14:textId="765E35D3" w:rsidR="005D0EDF" w:rsidRPr="0088639C" w:rsidRDefault="005D0EDF" w:rsidP="00BC418E">
      <w:pPr>
        <w:spacing w:before="0" w:after="0" w:line="276" w:lineRule="auto"/>
      </w:pPr>
      <w:r w:rsidRPr="0088639C">
        <w:lastRenderedPageBreak/>
        <w:t>Система должна позволять проводить обновления входящих в нее микросервисов на новые версии в режиме реального времени непосредственно в рабочее время полностью прозрачно для пользователей Системы: обновления в штатном режиме не должны останавливать работу Системы и приводить к простоям в работе операторов.</w:t>
      </w:r>
    </w:p>
    <w:p w14:paraId="1743E015" w14:textId="77777777" w:rsidR="009D1C31" w:rsidRPr="0088639C" w:rsidRDefault="009D1C31" w:rsidP="00BC418E">
      <w:pPr>
        <w:pStyle w:val="MainTXT"/>
        <w:spacing w:after="0" w:line="276" w:lineRule="auto"/>
      </w:pPr>
    </w:p>
    <w:p w14:paraId="45C16E62" w14:textId="77777777" w:rsidR="005D0EDF" w:rsidRPr="0088639C" w:rsidRDefault="005D0EDF" w:rsidP="00BC418E">
      <w:pPr>
        <w:pStyle w:val="3"/>
        <w:spacing w:before="0" w:after="0" w:line="276" w:lineRule="auto"/>
        <w:rPr>
          <w:rFonts w:cs="Times New Roman"/>
        </w:rPr>
      </w:pPr>
      <w:bookmarkStart w:id="154" w:name="scroll-bookmark-21"/>
      <w:bookmarkStart w:id="155" w:name="_Toc483298840"/>
      <w:bookmarkStart w:id="156" w:name="_Toc490224349"/>
      <w:bookmarkStart w:id="157" w:name="_Toc523945711"/>
      <w:bookmarkStart w:id="158" w:name="_Toc523946802"/>
      <w:bookmarkStart w:id="159" w:name="_Toc18677519"/>
      <w:bookmarkStart w:id="160" w:name="_Toc91159660"/>
      <w:bookmarkStart w:id="161" w:name="_Toc96584808"/>
      <w:bookmarkStart w:id="162" w:name="_Toc96348713"/>
      <w:bookmarkStart w:id="163" w:name="_Toc96606999"/>
      <w:r w:rsidRPr="0088639C">
        <w:rPr>
          <w:rFonts w:cs="Times New Roman"/>
        </w:rPr>
        <w:t>Требования к численности и квалификации персонала и режиму его работы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28B47E18" w14:textId="77777777" w:rsidR="005D0EDF" w:rsidRPr="0088639C" w:rsidRDefault="005D0EDF" w:rsidP="00BC418E">
      <w:pPr>
        <w:spacing w:before="0" w:after="0" w:line="276" w:lineRule="auto"/>
      </w:pPr>
      <w:r w:rsidRPr="0088639C">
        <w:t>Работы по развитию Системы должны проводиться квалифицированным персоналом, имеющим опыт создания ПО. При выполнении работ должны соблюдаться нормы трудового законодательства.</w:t>
      </w:r>
    </w:p>
    <w:p w14:paraId="2F56260D" w14:textId="3C367C47" w:rsidR="005D0EDF" w:rsidRPr="0088639C" w:rsidRDefault="005D0EDF" w:rsidP="00BC418E">
      <w:pPr>
        <w:spacing w:before="0" w:after="0" w:line="276" w:lineRule="auto"/>
      </w:pPr>
      <w:r w:rsidRPr="0088639C">
        <w:t>Численность и квалификация персонала Системы должны определяться с</w:t>
      </w:r>
      <w:r w:rsidR="009D1C31" w:rsidRPr="0088639C">
        <w:t xml:space="preserve"> </w:t>
      </w:r>
      <w:r w:rsidRPr="0088639C">
        <w:t>учётом следующих требований:</w:t>
      </w:r>
    </w:p>
    <w:p w14:paraId="16FE9791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структура и конфигурация Системы должны быть спроектированы и реализованы с целью минимизации количественного состава обслуживающего персонала;</w:t>
      </w:r>
    </w:p>
    <w:p w14:paraId="4247AC4F" w14:textId="721FB61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структура Системы должна предоставлять возможность разделения ответственности по администрированию между несколькими администраторами.</w:t>
      </w:r>
    </w:p>
    <w:p w14:paraId="52AA384D" w14:textId="77777777" w:rsidR="005D0EDF" w:rsidRPr="0088639C" w:rsidRDefault="005D0EDF" w:rsidP="00BC418E">
      <w:pPr>
        <w:pStyle w:val="3"/>
        <w:spacing w:before="0" w:after="0" w:line="276" w:lineRule="auto"/>
        <w:rPr>
          <w:rFonts w:cs="Times New Roman"/>
        </w:rPr>
      </w:pPr>
      <w:bookmarkStart w:id="164" w:name="scroll-bookmark-34"/>
      <w:bookmarkStart w:id="165" w:name="_Toc483298845"/>
      <w:bookmarkStart w:id="166" w:name="_Toc490224351"/>
      <w:bookmarkStart w:id="167" w:name="_Toc523945713"/>
      <w:bookmarkStart w:id="168" w:name="_Toc523946804"/>
      <w:bookmarkStart w:id="169" w:name="_Toc18677521"/>
      <w:bookmarkStart w:id="170" w:name="_Toc91159661"/>
      <w:bookmarkStart w:id="171" w:name="_Toc96584809"/>
      <w:bookmarkStart w:id="172" w:name="_Toc96348714"/>
      <w:bookmarkStart w:id="173" w:name="_Toc96607000"/>
      <w:r w:rsidRPr="0088639C">
        <w:rPr>
          <w:rFonts w:cs="Times New Roman"/>
        </w:rPr>
        <w:t>Требования к безопасности проводимых работ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53EE8B5E" w14:textId="3831C869" w:rsidR="005D0EDF" w:rsidRPr="0088639C" w:rsidRDefault="005D0EDF" w:rsidP="00BC418E">
      <w:pPr>
        <w:spacing w:before="0" w:after="0" w:line="276" w:lineRule="auto"/>
      </w:pPr>
      <w:r w:rsidRPr="0088639C">
        <w:t>За требования к безопасности проводимых работ отвечает Исполнитель в соответствии с нормативными актами Российской Федерации.</w:t>
      </w:r>
    </w:p>
    <w:p w14:paraId="396594D6" w14:textId="77777777" w:rsidR="005D0EDF" w:rsidRPr="0088639C" w:rsidRDefault="005D0EDF" w:rsidP="00BC418E">
      <w:pPr>
        <w:pStyle w:val="2"/>
        <w:spacing w:before="0" w:after="0" w:line="276" w:lineRule="auto"/>
      </w:pPr>
      <w:bookmarkStart w:id="174" w:name="_Toc91159662"/>
      <w:bookmarkStart w:id="175" w:name="_Toc96584810"/>
      <w:bookmarkStart w:id="176" w:name="_Toc96348715"/>
      <w:bookmarkStart w:id="177" w:name="_Toc96607001"/>
      <w:r w:rsidRPr="0088639C">
        <w:t>Бизнес-архитектура решения</w:t>
      </w:r>
      <w:bookmarkEnd w:id="174"/>
      <w:bookmarkEnd w:id="175"/>
      <w:bookmarkEnd w:id="176"/>
      <w:bookmarkEnd w:id="177"/>
    </w:p>
    <w:p w14:paraId="090BB654" w14:textId="57CA329E" w:rsidR="005D0EDF" w:rsidRPr="0088639C" w:rsidRDefault="00A06F58" w:rsidP="00BC418E">
      <w:pPr>
        <w:spacing w:before="0" w:after="0" w:line="276" w:lineRule="auto"/>
      </w:pPr>
      <w:r w:rsidRPr="0088639C">
        <w:t>Основ</w:t>
      </w:r>
      <w:r>
        <w:t>ой</w:t>
      </w:r>
      <w:r w:rsidRPr="0088639C">
        <w:t xml:space="preserve"> </w:t>
      </w:r>
      <w:r w:rsidR="005D0EDF" w:rsidRPr="0088639C">
        <w:t>текущей бизнес-архитектуры в сфере анализа информационного поля на предмет поиска ТИН и УИБ являются следующие аспекты:</w:t>
      </w:r>
    </w:p>
    <w:p w14:paraId="215E78A1" w14:textId="1E1C725D" w:rsidR="005D0EDF" w:rsidRPr="0088639C" w:rsidRDefault="005D0EDF" w:rsidP="00BC418E">
      <w:pPr>
        <w:pStyle w:val="MainTXT"/>
        <w:spacing w:after="0" w:line="276" w:lineRule="auto"/>
      </w:pPr>
      <w:r w:rsidRPr="0088639C">
        <w:t>Субъекты решения (организационно</w:t>
      </w:r>
      <w:r w:rsidR="0082189B">
        <w:t>-</w:t>
      </w:r>
      <w:r w:rsidRPr="0088639C">
        <w:t>штатная структура):</w:t>
      </w:r>
    </w:p>
    <w:p w14:paraId="4046703C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Операторы различных уровней, исследующие информационное поле, определяющие ТИН/УИБ и работающие с заявками;</w:t>
      </w:r>
    </w:p>
    <w:p w14:paraId="694C8D07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Эксперты, выявляющие и подтверждающие УИБ в ТИН;</w:t>
      </w:r>
    </w:p>
    <w:p w14:paraId="38CB4093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ЛПР на стороне регулятора, принимающие решения по конкретным выявленным УИБ.</w:t>
      </w:r>
    </w:p>
    <w:p w14:paraId="68792AFB" w14:textId="77777777" w:rsidR="005D0EDF" w:rsidRPr="0088639C" w:rsidRDefault="005D0EDF" w:rsidP="00BC418E">
      <w:pPr>
        <w:pStyle w:val="MainTXT"/>
        <w:spacing w:after="0" w:line="276" w:lineRule="auto"/>
      </w:pPr>
      <w:r w:rsidRPr="0088639C">
        <w:t>Деятельность (бизнес-процессы, функции и сервисы):</w:t>
      </w:r>
    </w:p>
    <w:p w14:paraId="0B72C863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анализа данных;</w:t>
      </w:r>
    </w:p>
    <w:p w14:paraId="4D7E3257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lastRenderedPageBreak/>
        <w:t>Процесс формирования определения новой угрозы / ТИН, её метамодели;</w:t>
      </w:r>
    </w:p>
    <w:p w14:paraId="7D5E0C2B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изменения определения новой угрозы / ТИН, её модели;</w:t>
      </w:r>
    </w:p>
    <w:p w14:paraId="1C05C249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прогнозирования появления ТИН / угрозы;</w:t>
      </w:r>
    </w:p>
    <w:p w14:paraId="23FB3D51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прогнозирования распространения ТИН / угрозы;</w:t>
      </w:r>
    </w:p>
    <w:p w14:paraId="786C1B3F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выявление ТИН / угроз / медиакомпаний;</w:t>
      </w:r>
    </w:p>
    <w:p w14:paraId="665E4362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исследования угрозы;</w:t>
      </w:r>
    </w:p>
    <w:p w14:paraId="494BFE69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мониторинга информационного поля;</w:t>
      </w:r>
    </w:p>
    <w:p w14:paraId="036BECFF" w14:textId="77777777" w:rsidR="005D0EDF" w:rsidRPr="0088639C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публикации угрозы;</w:t>
      </w:r>
    </w:p>
    <w:p w14:paraId="5E6FA6DC" w14:textId="77777777" w:rsidR="005D0EDF" w:rsidRDefault="005D0EDF" w:rsidP="00BC418E">
      <w:pPr>
        <w:pStyle w:val="MainTXT"/>
        <w:numPr>
          <w:ilvl w:val="0"/>
          <w:numId w:val="15"/>
        </w:numPr>
        <w:spacing w:after="0" w:line="276" w:lineRule="auto"/>
      </w:pPr>
      <w:r w:rsidRPr="0088639C">
        <w:t>Процесс ручной идентификации угроз;</w:t>
      </w:r>
    </w:p>
    <w:p w14:paraId="66ABDA54" w14:textId="798B3ADA" w:rsidR="00A06F58" w:rsidRPr="0088639C" w:rsidRDefault="00A06F58" w:rsidP="00BC418E">
      <w:pPr>
        <w:pStyle w:val="MainTXT"/>
        <w:numPr>
          <w:ilvl w:val="0"/>
          <w:numId w:val="15"/>
        </w:numPr>
        <w:spacing w:after="0" w:line="276" w:lineRule="auto"/>
      </w:pPr>
      <w:r>
        <w:t>Процесс формирования различной отчетности.</w:t>
      </w:r>
    </w:p>
    <w:p w14:paraId="7C6136E9" w14:textId="77777777" w:rsidR="005D0EDF" w:rsidRPr="0088639C" w:rsidRDefault="005D0EDF" w:rsidP="00BC418E">
      <w:pPr>
        <w:pStyle w:val="MainTXT"/>
        <w:spacing w:after="0" w:line="276" w:lineRule="auto"/>
      </w:pPr>
      <w:r w:rsidRPr="0088639C">
        <w:t>Объекты (результат деятельности и материал для деятельности):</w:t>
      </w:r>
    </w:p>
    <w:p w14:paraId="3884858D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ТИН;</w:t>
      </w:r>
    </w:p>
    <w:p w14:paraId="4F044445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УИБ;</w:t>
      </w:r>
    </w:p>
    <w:p w14:paraId="71BBE0EE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Экспертные заключения по УИБ;</w:t>
      </w:r>
    </w:p>
    <w:p w14:paraId="4FB110CF" w14:textId="77777777" w:rsidR="005D0EDF" w:rsidRPr="0088639C" w:rsidRDefault="005D0EDF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Различные отчёты о выявлении ТИН/УИБ.</w:t>
      </w:r>
    </w:p>
    <w:p w14:paraId="73CD5B6F" w14:textId="2CE3F052" w:rsidR="005D0EDF" w:rsidRPr="0088639C" w:rsidRDefault="005D0EDF" w:rsidP="00BC418E">
      <w:pPr>
        <w:spacing w:before="0" w:after="0" w:line="276" w:lineRule="auto"/>
      </w:pPr>
      <w:r w:rsidRPr="0088639C">
        <w:t>Текущее высокоуровневое схематичное описание основного процесса по выявлени</w:t>
      </w:r>
      <w:r w:rsidR="00741A5D" w:rsidRPr="0088639C">
        <w:t>ю</w:t>
      </w:r>
      <w:r w:rsidRPr="0088639C">
        <w:t xml:space="preserve"> точек информационной напряжённости и работе с ними приведено на рис. </w:t>
      </w:r>
      <w:r w:rsidR="00C12127">
        <w:t>3</w:t>
      </w:r>
      <w:r w:rsidRPr="0088639C">
        <w:t xml:space="preserve">. </w:t>
      </w:r>
      <w:r w:rsidR="0082189B">
        <w:t xml:space="preserve">Необходимо </w:t>
      </w:r>
      <w:r w:rsidR="000C733D">
        <w:t>реализовать</w:t>
      </w:r>
      <w:r w:rsidRPr="00E5567E">
        <w:t xml:space="preserve"> подхо</w:t>
      </w:r>
      <w:r w:rsidR="0082189B">
        <w:t>д</w:t>
      </w:r>
      <w:r w:rsidRPr="0088639C">
        <w:t xml:space="preserve"> к максимальной автоматизации и алгоритмизации этого процесса с помощью использования математических поисковых и оптимизационных моделей и методов машинного обучения.</w:t>
      </w:r>
    </w:p>
    <w:p w14:paraId="2BC72CEE" w14:textId="77777777" w:rsidR="005D0EDF" w:rsidRPr="0088639C" w:rsidRDefault="005D0EDF" w:rsidP="00BC418E">
      <w:pPr>
        <w:pStyle w:val="MainTXT"/>
        <w:spacing w:after="0" w:line="276" w:lineRule="auto"/>
      </w:pPr>
    </w:p>
    <w:p w14:paraId="2F36DADD" w14:textId="66D860A0" w:rsidR="005D0EDF" w:rsidRPr="0088639C" w:rsidRDefault="005D0EDF" w:rsidP="00BC418E">
      <w:pPr>
        <w:pStyle w:val="MainTXT"/>
        <w:spacing w:after="0" w:line="276" w:lineRule="auto"/>
        <w:sectPr w:rsidR="005D0EDF" w:rsidRPr="0088639C" w:rsidSect="009665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E43F69" w14:textId="0F252A80" w:rsidR="007C654A" w:rsidRPr="0088639C" w:rsidRDefault="003340BC" w:rsidP="00BC418E">
      <w:pPr>
        <w:spacing w:before="0" w:after="0" w:line="276" w:lineRule="auto"/>
        <w:ind w:firstLine="0"/>
        <w:jc w:val="center"/>
        <w:rPr>
          <w:lang w:val="en-US"/>
        </w:rPr>
      </w:pPr>
      <w:r w:rsidRPr="0088639C">
        <w:rPr>
          <w:noProof/>
          <w:lang w:eastAsia="ru-RU"/>
        </w:rPr>
        <w:lastRenderedPageBreak/>
        <w:drawing>
          <wp:inline distT="0" distB="0" distL="0" distR="0" wp14:anchorId="1FDC1C1D" wp14:editId="30C83AC5">
            <wp:extent cx="9721215" cy="2252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2915" w14:textId="6817402E" w:rsidR="007C654A" w:rsidRPr="0088639C" w:rsidRDefault="00B95200" w:rsidP="00BC418E">
      <w:pPr>
        <w:spacing w:before="0" w:after="0" w:line="276" w:lineRule="auto"/>
        <w:jc w:val="center"/>
      </w:pPr>
      <w:r w:rsidRPr="0088639C">
        <w:rPr>
          <w:lang w:eastAsia="ar-SA"/>
        </w:rPr>
        <w:t xml:space="preserve">Рис. </w:t>
      </w:r>
      <w:r w:rsidR="00A90159" w:rsidRPr="0088639C">
        <w:rPr>
          <w:lang w:eastAsia="ar-SA"/>
        </w:rPr>
        <w:t>3</w:t>
      </w:r>
      <w:r w:rsidRPr="0088639C">
        <w:rPr>
          <w:lang w:eastAsia="ar-SA"/>
        </w:rPr>
        <w:t xml:space="preserve"> – Концептуальная бизнес-архитектура операционной сферы (бизнес-домена) </w:t>
      </w:r>
      <w:r w:rsidR="00631B2F">
        <w:rPr>
          <w:lang w:eastAsia="ar-SA"/>
        </w:rPr>
        <w:t>ИС</w:t>
      </w:r>
      <w:r w:rsidR="00F57BA9" w:rsidRPr="0088639C">
        <w:rPr>
          <w:lang w:eastAsia="ar-SA"/>
        </w:rPr>
        <w:t xml:space="preserve"> «ВЕПРЬ</w:t>
      </w:r>
      <w:r w:rsidR="00631B2F">
        <w:rPr>
          <w:lang w:eastAsia="ar-SA"/>
        </w:rPr>
        <w:t xml:space="preserve">» </w:t>
      </w:r>
      <w:r w:rsidRPr="003340BC">
        <w:rPr>
          <w:lang w:eastAsia="ar-SA"/>
        </w:rPr>
        <w:t>.</w:t>
      </w:r>
      <w:r w:rsidR="00F96D32" w:rsidRPr="0088639C">
        <w:t xml:space="preserve"> </w:t>
      </w:r>
    </w:p>
    <w:p w14:paraId="39AA747F" w14:textId="77777777" w:rsidR="00117F85" w:rsidRPr="0088639C" w:rsidRDefault="00117F85" w:rsidP="00BC418E">
      <w:pPr>
        <w:spacing w:before="0" w:after="0" w:line="276" w:lineRule="auto"/>
        <w:sectPr w:rsidR="00117F85" w:rsidRPr="0088639C" w:rsidSect="00B95200">
          <w:pgSz w:w="16838" w:h="11906" w:orient="landscape"/>
          <w:pgMar w:top="1134" w:right="678" w:bottom="709" w:left="851" w:header="708" w:footer="708" w:gutter="0"/>
          <w:cols w:space="708"/>
          <w:docGrid w:linePitch="360"/>
        </w:sectPr>
      </w:pPr>
    </w:p>
    <w:p w14:paraId="1F6F8A58" w14:textId="77777777" w:rsidR="00E94BB2" w:rsidRPr="0088639C" w:rsidRDefault="00E94BB2" w:rsidP="00BC418E">
      <w:pPr>
        <w:pStyle w:val="3"/>
        <w:spacing w:before="0" w:after="0" w:line="276" w:lineRule="auto"/>
        <w:rPr>
          <w:rFonts w:cs="Times New Roman"/>
        </w:rPr>
      </w:pPr>
      <w:bookmarkStart w:id="178" w:name="_Toc91736951"/>
      <w:bookmarkStart w:id="179" w:name="_Toc96584811"/>
      <w:bookmarkStart w:id="180" w:name="_Toc96348716"/>
      <w:bookmarkStart w:id="181" w:name="_Toc96607002"/>
      <w:bookmarkStart w:id="182" w:name="_Toc91159663"/>
      <w:r w:rsidRPr="0088639C">
        <w:rPr>
          <w:rFonts w:cs="Times New Roman"/>
        </w:rPr>
        <w:lastRenderedPageBreak/>
        <w:t>Сервисы анализа данных</w:t>
      </w:r>
      <w:bookmarkEnd w:id="178"/>
      <w:bookmarkEnd w:id="179"/>
      <w:bookmarkEnd w:id="180"/>
      <w:bookmarkEnd w:id="181"/>
    </w:p>
    <w:p w14:paraId="151B04FF" w14:textId="77777777" w:rsidR="00E94BB2" w:rsidRPr="0088639C" w:rsidRDefault="00E94BB2" w:rsidP="00BC418E">
      <w:pPr>
        <w:pStyle w:val="4"/>
        <w:spacing w:before="0" w:after="0" w:line="276" w:lineRule="auto"/>
        <w:rPr>
          <w:rFonts w:cs="Times New Roman"/>
        </w:rPr>
      </w:pPr>
      <w:bookmarkStart w:id="183" w:name="_Toc91736952"/>
      <w:r w:rsidRPr="0088639C">
        <w:rPr>
          <w:rFonts w:cs="Times New Roman"/>
        </w:rPr>
        <w:t>Общее описание</w:t>
      </w:r>
      <w:bookmarkEnd w:id="183"/>
    </w:p>
    <w:p w14:paraId="2A0F928E" w14:textId="192B5143" w:rsidR="00E94BB2" w:rsidRPr="0088639C" w:rsidRDefault="00E94BB2" w:rsidP="00BC418E">
      <w:pPr>
        <w:spacing w:before="0" w:after="0" w:line="276" w:lineRule="auto"/>
      </w:pPr>
      <w:r w:rsidRPr="0088639C">
        <w:t>В данном разделе представлен</w:t>
      </w:r>
      <w:r w:rsidR="00C12127">
        <w:t>ы</w:t>
      </w:r>
      <w:r w:rsidRPr="0088639C">
        <w:t xml:space="preserve"> </w:t>
      </w:r>
      <w:r w:rsidR="00C12127">
        <w:t>требования к</w:t>
      </w:r>
      <w:r w:rsidRPr="0088639C">
        <w:t xml:space="preserve"> использовани</w:t>
      </w:r>
      <w:r w:rsidR="00C12127">
        <w:t>ю</w:t>
      </w:r>
      <w:r w:rsidRPr="0088639C">
        <w:t xml:space="preserve"> сервисов </w:t>
      </w:r>
      <w:r w:rsidR="00E12AE2">
        <w:t xml:space="preserve">анализа данных </w:t>
      </w:r>
      <w:r w:rsidRPr="0088639C">
        <w:t xml:space="preserve">в системе </w:t>
      </w:r>
      <w:r w:rsidR="00B37FD2">
        <w:t>ИС «ВЕПРЬ»</w:t>
      </w:r>
      <w:r>
        <w:t>.</w:t>
      </w:r>
      <w:r w:rsidRPr="0088639C">
        <w:t xml:space="preserve"> </w:t>
      </w:r>
    </w:p>
    <w:p w14:paraId="3276261B" w14:textId="08E6159B" w:rsidR="00E94BB2" w:rsidRPr="0088639C" w:rsidRDefault="00E94BB2" w:rsidP="00BC418E">
      <w:pPr>
        <w:spacing w:before="0" w:after="0" w:line="276" w:lineRule="auto"/>
      </w:pPr>
      <w:r w:rsidRPr="0088639C">
        <w:t>Процесс анализа данных</w:t>
      </w:r>
      <w:r w:rsidR="001A382F" w:rsidRPr="0088639C">
        <w:t>:</w:t>
      </w:r>
    </w:p>
    <w:p w14:paraId="79A0AF73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Статус сервиса – информация о готовности исполнения сервисом задачи анализа данных. Возможны следующие состояния / статусы: ожидает; остановлен; ошибка; обработка.</w:t>
      </w:r>
    </w:p>
    <w:p w14:paraId="2477C039" w14:textId="0F826A0E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Список предшествующих сервисов</w:t>
      </w:r>
      <w:r w:rsidR="00E12AE2">
        <w:t xml:space="preserve"> определяется согласно матрице сервисов анализа данных</w:t>
      </w:r>
      <w:r w:rsidRPr="0088639C">
        <w:t xml:space="preserve">. </w:t>
      </w:r>
    </w:p>
    <w:p w14:paraId="2115FE7C" w14:textId="20007C74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 xml:space="preserve">Анализ данных – </w:t>
      </w:r>
      <w:r w:rsidR="0082189B">
        <w:t>основ</w:t>
      </w:r>
      <w:r w:rsidRPr="00A421CD">
        <w:t>н</w:t>
      </w:r>
      <w:r w:rsidR="0082189B">
        <w:t>а</w:t>
      </w:r>
      <w:r w:rsidRPr="00A421CD">
        <w:t>я</w:t>
      </w:r>
      <w:r w:rsidRPr="0088639C">
        <w:t xml:space="preserve"> функция сервиса, в рамках которых сервис создает новые метаданные, описывающие / детализирующие исходные. При выполнении данной функции сервис реализует следующий алгоритм (при этом общее описание алгоритма анализа данных описано в конкретном подразделе данного раздела, а её детали представлены в отдельном документе «Описание алгоритмов работы технических компонентов </w:t>
      </w:r>
      <w:r w:rsidR="00B37FD2">
        <w:t>ИС «ВЕПРЬ»</w:t>
      </w:r>
      <w:r>
        <w:t>):</w:t>
      </w:r>
      <w:r w:rsidRPr="0088639C">
        <w:t xml:space="preserve"> </w:t>
      </w:r>
    </w:p>
    <w:p w14:paraId="63D0A23A" w14:textId="77777777" w:rsidR="00E94BB2" w:rsidRPr="0088639C" w:rsidRDefault="00E94BB2" w:rsidP="00BC418E">
      <w:pPr>
        <w:pStyle w:val="aa"/>
        <w:numPr>
          <w:ilvl w:val="1"/>
          <w:numId w:val="26"/>
        </w:numPr>
        <w:spacing w:before="0" w:after="0" w:line="276" w:lineRule="auto"/>
      </w:pPr>
      <w:r w:rsidRPr="0088639C">
        <w:t xml:space="preserve">получает на вход набор медиаматериалов </w:t>
      </w:r>
    </w:p>
    <w:p w14:paraId="55EC7A56" w14:textId="56245787" w:rsidR="00E94BB2" w:rsidRPr="0088639C" w:rsidRDefault="00E94BB2" w:rsidP="00BC418E">
      <w:pPr>
        <w:pStyle w:val="aa"/>
        <w:numPr>
          <w:ilvl w:val="1"/>
          <w:numId w:val="26"/>
        </w:numPr>
        <w:spacing w:before="0" w:after="0" w:line="276" w:lineRule="auto"/>
      </w:pPr>
      <w:r w:rsidRPr="0088639C">
        <w:t>для каждого медиаматериала решает соответствующую задачу анализа данных и сохраняет результат выполнения в хранилище метаданных</w:t>
      </w:r>
      <w:r w:rsidR="001A382F" w:rsidRPr="0088639C">
        <w:t>.</w:t>
      </w:r>
    </w:p>
    <w:p w14:paraId="6C1E2B54" w14:textId="53C5BE7F" w:rsidR="00E94BB2" w:rsidRPr="0088639C" w:rsidRDefault="00E94BB2" w:rsidP="00BC418E">
      <w:pPr>
        <w:spacing w:before="0" w:after="0" w:line="276" w:lineRule="auto"/>
        <w:ind w:left="1068" w:firstLine="0"/>
      </w:pPr>
      <w:r w:rsidRPr="0088639C">
        <w:t>Управление сервис</w:t>
      </w:r>
      <w:r w:rsidR="001A382F" w:rsidRPr="0088639C">
        <w:t>а</w:t>
      </w:r>
      <w:r w:rsidRPr="0088639C">
        <w:t>м</w:t>
      </w:r>
      <w:r w:rsidR="001A382F" w:rsidRPr="0088639C">
        <w:t>и:</w:t>
      </w:r>
    </w:p>
    <w:p w14:paraId="5C71198B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загрузка новых данных для модели анализа данных</w:t>
      </w:r>
    </w:p>
    <w:p w14:paraId="79EDD637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выгрузка предыдущих данных для модели анализа данных</w:t>
      </w:r>
    </w:p>
    <w:p w14:paraId="343FEB53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проверка состояния обновления сервиса: готов (можно запустить обновление), обновляется (не допускается более одного обновления одновременно), ошибка обновления</w:t>
      </w:r>
    </w:p>
    <w:p w14:paraId="1333A5FF" w14:textId="6429FD8E" w:rsidR="00E94BB2" w:rsidRPr="0088639C" w:rsidRDefault="00E94BB2" w:rsidP="00BC418E">
      <w:pPr>
        <w:spacing w:before="0" w:after="0" w:line="276" w:lineRule="auto"/>
      </w:pPr>
      <w:r w:rsidRPr="0088639C">
        <w:t>Наблюдение за набором сервисов</w:t>
      </w:r>
      <w:r w:rsidR="001A382F" w:rsidRPr="0088639C">
        <w:t>:</w:t>
      </w:r>
    </w:p>
    <w:p w14:paraId="3F73EF1E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 xml:space="preserve">Ошибки – выгрузка данных об ошибках в систему мониторинга </w:t>
      </w:r>
    </w:p>
    <w:p w14:paraId="5DA936AD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Логи – данные об обработке данных</w:t>
      </w:r>
    </w:p>
    <w:p w14:paraId="3FA37073" w14:textId="77777777" w:rsidR="00E94BB2" w:rsidRPr="0088639C" w:rsidRDefault="00E94BB2" w:rsidP="00BC418E">
      <w:pPr>
        <w:pStyle w:val="aa"/>
        <w:numPr>
          <w:ilvl w:val="0"/>
          <w:numId w:val="25"/>
        </w:numPr>
        <w:spacing w:before="0" w:after="0" w:line="276" w:lineRule="auto"/>
        <w:ind w:left="0" w:firstLine="709"/>
      </w:pPr>
      <w:r w:rsidRPr="0088639C">
        <w:t>Метрики – анализ эффективности работы сервиса</w:t>
      </w:r>
    </w:p>
    <w:p w14:paraId="7C1DD14D" w14:textId="4C6E6F2A" w:rsidR="00E94BB2" w:rsidRPr="0088639C" w:rsidRDefault="00E94BB2" w:rsidP="00BC418E">
      <w:pPr>
        <w:spacing w:before="0" w:after="0" w:line="276" w:lineRule="auto"/>
      </w:pPr>
      <w:r w:rsidRPr="0088639C">
        <w:t xml:space="preserve">Все сервисы, используемые при анализе данных в </w:t>
      </w:r>
      <w:r w:rsidR="00B37FD2">
        <w:t>ИС «ВЕПРЬ»</w:t>
      </w:r>
      <w:r>
        <w:t>,</w:t>
      </w:r>
      <w:r w:rsidRPr="0088639C">
        <w:t xml:space="preserve"> следуют риск-ориентированному подходу: метрики и параметры, рассчитываемые указанными сервисами, являются математическими ожиданиями соответствующих случайных величин с указанием среднеквадратичных отклонений от них.</w:t>
      </w:r>
    </w:p>
    <w:p w14:paraId="28C4D232" w14:textId="3373CE1E" w:rsidR="0079349F" w:rsidRPr="0088639C" w:rsidRDefault="0079349F" w:rsidP="00BC418E">
      <w:pPr>
        <w:spacing w:before="0" w:after="0" w:line="276" w:lineRule="auto"/>
      </w:pPr>
      <w:r w:rsidRPr="0088639C">
        <w:lastRenderedPageBreak/>
        <w:t xml:space="preserve">Риск-ориентированный подход представляет собой метод организации и осуществления </w:t>
      </w:r>
      <w:r w:rsidR="0082189B">
        <w:t>мониторинга</w:t>
      </w:r>
      <w:r w:rsidRPr="0079349F">
        <w:t>,</w:t>
      </w:r>
      <w:r w:rsidRPr="0088639C">
        <w:t xml:space="preserve"> при котором выбор интенсивности (формы, продолжительности, периодичности) проведения мероприятий </w:t>
      </w:r>
      <w:r w:rsidR="0082189B">
        <w:t>мониторинга</w:t>
      </w:r>
      <w:r w:rsidRPr="0088639C">
        <w:t xml:space="preserve"> определяется отнесением объектов</w:t>
      </w:r>
      <w:r w:rsidR="00913743" w:rsidRPr="0088639C">
        <w:t xml:space="preserve"> данных</w:t>
      </w:r>
      <w:r w:rsidRPr="0088639C">
        <w:t xml:space="preserve"> к определенной категории риска либо определенному классу (категории) опасности.</w:t>
      </w:r>
    </w:p>
    <w:p w14:paraId="04E387C1" w14:textId="3E2F30AE" w:rsidR="0079349F" w:rsidRPr="0088639C" w:rsidRDefault="00913743" w:rsidP="00BC418E">
      <w:pPr>
        <w:spacing w:before="0" w:after="0" w:line="276" w:lineRule="auto"/>
      </w:pPr>
      <w:r w:rsidRPr="0088639C">
        <w:t xml:space="preserve">В случае с медиаматериалами риск-ориентированный </w:t>
      </w:r>
      <w:r w:rsidR="006219E6" w:rsidRPr="0088639C">
        <w:t>подход должен быть реализован посредством:</w:t>
      </w:r>
    </w:p>
    <w:p w14:paraId="336B5AF4" w14:textId="77B14794" w:rsidR="006219E6" w:rsidRPr="0088639C" w:rsidRDefault="006219E6" w:rsidP="00BC418E">
      <w:pPr>
        <w:pStyle w:val="aa"/>
        <w:numPr>
          <w:ilvl w:val="0"/>
          <w:numId w:val="27"/>
        </w:numPr>
        <w:spacing w:before="0" w:after="0" w:line="276" w:lineRule="auto"/>
        <w:ind w:left="0" w:firstLine="742"/>
      </w:pPr>
      <w:r w:rsidRPr="0088639C">
        <w:t xml:space="preserve">Модуля работы с </w:t>
      </w:r>
      <w:r>
        <w:t>инциден</w:t>
      </w:r>
      <w:r w:rsidR="0082189B">
        <w:t>т</w:t>
      </w:r>
      <w:r>
        <w:t>ами</w:t>
      </w:r>
      <w:r w:rsidRPr="0088639C">
        <w:t>, где должны быть представлены в том числе и предварительные оценки категорий рисков каждо</w:t>
      </w:r>
      <w:r w:rsidR="00E12AE2">
        <w:t>й</w:t>
      </w:r>
      <w:r w:rsidRPr="0088639C">
        <w:t xml:space="preserve"> обрабатываемо</w:t>
      </w:r>
      <w:r w:rsidR="00E12AE2">
        <w:t xml:space="preserve">й </w:t>
      </w:r>
      <w:r>
        <w:t>ТИН)</w:t>
      </w:r>
      <w:r w:rsidR="0082189B">
        <w:t>;</w:t>
      </w:r>
    </w:p>
    <w:p w14:paraId="7DD1E29E" w14:textId="6D10F260" w:rsidR="006219E6" w:rsidRPr="0088639C" w:rsidRDefault="006219E6" w:rsidP="00BC418E">
      <w:pPr>
        <w:pStyle w:val="aa"/>
        <w:numPr>
          <w:ilvl w:val="0"/>
          <w:numId w:val="27"/>
        </w:numPr>
        <w:spacing w:before="0" w:after="0" w:line="276" w:lineRule="auto"/>
        <w:ind w:left="0" w:firstLine="742"/>
      </w:pPr>
      <w:r w:rsidRPr="0088639C">
        <w:t>Подсистемы прогнозирования, которая должна оценивать вероятности возникновения и/или прогрессии рисков по категориям.</w:t>
      </w:r>
    </w:p>
    <w:p w14:paraId="08290230" w14:textId="42E75896" w:rsidR="0079349F" w:rsidRPr="0088639C" w:rsidRDefault="0079349F" w:rsidP="00BC418E">
      <w:pPr>
        <w:spacing w:before="0" w:after="0" w:line="276" w:lineRule="auto"/>
      </w:pPr>
      <w:r w:rsidRPr="0088639C">
        <w:t xml:space="preserve">Каждый сервис реализует интерфейс предоставления информации о качестве расчета – расчет соответствующей метрики. Описание построения метрик, их расчета индивидуально для каждого сервиса и описано в документе «Описание алгоритмов работы технических компонентов </w:t>
      </w:r>
      <w:r w:rsidR="00B37FD2">
        <w:t>ИС «ВЕПРЬ»</w:t>
      </w:r>
      <w:r>
        <w:t>.</w:t>
      </w:r>
    </w:p>
    <w:p w14:paraId="4F42A82B" w14:textId="0BB87D3F" w:rsidR="00306208" w:rsidRPr="0088639C" w:rsidRDefault="00306208" w:rsidP="00BC418E">
      <w:pPr>
        <w:spacing w:before="0" w:after="0" w:line="276" w:lineRule="auto"/>
      </w:pPr>
      <w:r w:rsidRPr="0088639C">
        <w:t xml:space="preserve">Медиаобъект относится к некоторой ТИН с некоей вероятностью, которая </w:t>
      </w:r>
      <w:r w:rsidR="00F733A2" w:rsidRPr="0088639C">
        <w:t>вычисляется</w:t>
      </w:r>
      <w:r w:rsidRPr="0088639C">
        <w:t xml:space="preserve"> системо</w:t>
      </w:r>
      <w:r w:rsidR="00F733A2" w:rsidRPr="0088639C">
        <w:t>й, либо определяется экспертом.</w:t>
      </w:r>
    </w:p>
    <w:p w14:paraId="3FA98D4A" w14:textId="33D1A467" w:rsidR="00F733A2" w:rsidRPr="0088639C" w:rsidRDefault="00F733A2" w:rsidP="00BC418E">
      <w:pPr>
        <w:spacing w:before="0" w:after="0" w:line="276" w:lineRule="auto"/>
      </w:pPr>
      <w:r w:rsidRPr="0088639C">
        <w:t>Любая ТИН, существующая в рамках Системы, содержит в себе или вероятностную оценку в соответствии к определённому поисковому запросу, при наличии оного, или степень уверенности в том, что выделенная и обрабатываемая совокупность объектов является ТИН в случае её автоматического выявления.</w:t>
      </w:r>
    </w:p>
    <w:p w14:paraId="2EFACE2F" w14:textId="1BE71D2E" w:rsidR="00870A77" w:rsidRPr="0088639C" w:rsidRDefault="00870A77" w:rsidP="00BC418E">
      <w:pPr>
        <w:spacing w:before="0" w:after="0" w:line="276" w:lineRule="auto"/>
      </w:pPr>
      <w:r w:rsidRPr="0088639C">
        <w:t>Каждый элемент описания медиаматериала, полученный как результат анализа помимо основных характеристик, содержит вероятностную оценку своей корректности (степень уверенности в правильности этой оценки).</w:t>
      </w:r>
    </w:p>
    <w:p w14:paraId="2845AE93" w14:textId="311469C7" w:rsidR="0079349F" w:rsidRPr="0088639C" w:rsidRDefault="0079349F" w:rsidP="00BC418E">
      <w:pPr>
        <w:spacing w:before="0" w:after="0" w:line="276" w:lineRule="auto"/>
      </w:pPr>
      <w:r w:rsidRPr="0088639C">
        <w:t xml:space="preserve">В подразделах данного </w:t>
      </w:r>
      <w:r w:rsidR="009B4F62" w:rsidRPr="0088639C">
        <w:t>ТЗ</w:t>
      </w:r>
      <w:r w:rsidRPr="0088639C">
        <w:t xml:space="preserve"> приведены сервисы анализа данных, используемые в </w:t>
      </w:r>
      <w:r w:rsidR="00B37FD2">
        <w:t>ИС «ВЕПРЬ»</w:t>
      </w:r>
      <w:r w:rsidRPr="0088639C">
        <w:t xml:space="preserve"> их входы и выходы, а также метрики качества.</w:t>
      </w:r>
    </w:p>
    <w:p w14:paraId="21B2AFF9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Сервисы анализа тональности</w:t>
      </w:r>
    </w:p>
    <w:p w14:paraId="5F15B5BA" w14:textId="77777777" w:rsidR="00C70C56" w:rsidRPr="0088639C" w:rsidRDefault="00C70C56" w:rsidP="00BC418E">
      <w:pPr>
        <w:spacing w:before="0" w:after="0" w:line="276" w:lineRule="auto"/>
      </w:pPr>
      <w:r w:rsidRPr="0088639C">
        <w:t>Сервис анализа тональности (сентимент-анализ) предназначен для выявления тональной окраски именованных сущностей в текстовых документах. Классификация осуществляется по трем классам тональности: негативному, нейтральному и позитивному.</w:t>
      </w:r>
    </w:p>
    <w:p w14:paraId="5EE98B57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lastRenderedPageBreak/>
        <w:t>Сервис анализа тональности в текстовых данных медиаматериала</w:t>
      </w:r>
    </w:p>
    <w:p w14:paraId="40938297" w14:textId="43AB6BF5" w:rsidR="00C70C56" w:rsidRPr="0088639C" w:rsidRDefault="00C70C56" w:rsidP="00BC418E">
      <w:pPr>
        <w:spacing w:before="0" w:after="0" w:line="276" w:lineRule="auto"/>
      </w:pPr>
      <w:r w:rsidRPr="0088639C">
        <w:t>Данный сервис выполняет анализ тональности текстового медиаматериала</w:t>
      </w:r>
      <w:r w:rsidR="00C03444">
        <w:t>.</w:t>
      </w:r>
    </w:p>
    <w:p w14:paraId="7605A99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5248757A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данных</w:t>
      </w:r>
    </w:p>
    <w:p w14:paraId="40CF9EF7" w14:textId="77777777" w:rsidR="00C70C56" w:rsidRPr="0088639C" w:rsidRDefault="00C70C56" w:rsidP="00BC418E">
      <w:pPr>
        <w:spacing w:before="0" w:after="0" w:line="276" w:lineRule="auto"/>
      </w:pPr>
      <w:r w:rsidRPr="0088639C">
        <w:t>Для каждого фрагмента медиаматериала и выделенных именованных сущностей (токенов) строит целевые токены первого уровня, являющиеся совокупностью класса тональности, к которому он относится, с указанием вероятности отнесения, и агрегации предложений, и обновляет / создает целевые токены второго уровня, агрегирующие целевые токены первого уровня с аналогичным вероятностным отнесением к тональности.</w:t>
      </w:r>
    </w:p>
    <w:p w14:paraId="781234CE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6D80C330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7FCCE81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72F1C573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4030C50A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A03D8A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709AD468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7ED388E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Тональность</w:t>
      </w:r>
    </w:p>
    <w:p w14:paraId="1437C7C8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анализа тональности в изображениях медиаматериала</w:t>
      </w:r>
    </w:p>
    <w:p w14:paraId="3AF8109C" w14:textId="22597DB5" w:rsidR="00C70C56" w:rsidRPr="0088639C" w:rsidRDefault="00C70C56" w:rsidP="00BC418E">
      <w:pPr>
        <w:spacing w:before="0" w:after="0" w:line="276" w:lineRule="auto"/>
      </w:pPr>
      <w:r w:rsidRPr="0088639C">
        <w:t>Данный сервис выполняет анализ тональности изображений медиаматериала</w:t>
      </w:r>
      <w:r w:rsidR="00C03444">
        <w:t>.</w:t>
      </w:r>
    </w:p>
    <w:p w14:paraId="59A1F90D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35DC5365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данных</w:t>
      </w:r>
    </w:p>
    <w:p w14:paraId="60782434" w14:textId="77777777" w:rsidR="00C70C56" w:rsidRPr="0088639C" w:rsidRDefault="00C70C56" w:rsidP="00BC418E">
      <w:pPr>
        <w:spacing w:before="0" w:after="0" w:line="276" w:lineRule="auto"/>
      </w:pPr>
      <w:r w:rsidRPr="0088639C">
        <w:t>Для каждого фрагмента в изображениях в медиаматериале и выделенных именованных сущностей (токенов) строит целевые токены первого уровня, являющиеся совокупностью класса тональности, к которому он относится, с указанием вероятности отнесения, и агрегации предложений, и обновляет / создает целевые токены второго уровня, агрегирующие целевые токены первого уровня с аналогичным вероятностным отнесением к тональности.</w:t>
      </w:r>
    </w:p>
    <w:p w14:paraId="7C11C8E9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515593AC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5B0EFF3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lastRenderedPageBreak/>
        <w:t>Сервис распознавания именованных сущностей</w:t>
      </w:r>
    </w:p>
    <w:p w14:paraId="69625AC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D41E7D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6468625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1390D29C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35EC76F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Тональность</w:t>
      </w:r>
    </w:p>
    <w:p w14:paraId="4B9C1EAB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анализа тональности в аудиоданных медиматериала</w:t>
      </w:r>
    </w:p>
    <w:p w14:paraId="3F517085" w14:textId="5E384B37" w:rsidR="00C70C56" w:rsidRPr="0088639C" w:rsidRDefault="00C70C56" w:rsidP="00BC418E">
      <w:pPr>
        <w:spacing w:before="0" w:after="0" w:line="276" w:lineRule="auto"/>
      </w:pPr>
      <w:r w:rsidRPr="0088639C">
        <w:t>Данный сервис выполняет анализ тональности аудиоданных медиаматериала</w:t>
      </w:r>
      <w:r w:rsidR="00C03444">
        <w:t>.</w:t>
      </w:r>
    </w:p>
    <w:p w14:paraId="3256757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39E4ECDC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данных</w:t>
      </w:r>
    </w:p>
    <w:p w14:paraId="1E5F8838" w14:textId="77777777" w:rsidR="00C70C56" w:rsidRPr="0088639C" w:rsidRDefault="00C70C56" w:rsidP="00BC418E">
      <w:pPr>
        <w:spacing w:before="0" w:after="0" w:line="276" w:lineRule="auto"/>
      </w:pPr>
      <w:r w:rsidRPr="0088639C">
        <w:t>Для каждого аудио-фрагмента медиаматериала и выделенных именованных сущностей (токенов) строит целевые токены первого уровня, являющиеся совокупностью класса тональности, к которому он относится, с указанием вероятности отнесения, и агрегации предложений, и обновляет / создает целевые токены второго уровня, агрегирующие целевые токены первого уровня с аналогичным вероятностным отнесением к тональности.</w:t>
      </w:r>
    </w:p>
    <w:p w14:paraId="51F98D15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6DA63611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1C752968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5C23EBD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17EDCF3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193298A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45169F7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0FF1B5C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Тональность</w:t>
      </w:r>
    </w:p>
    <w:p w14:paraId="46D6BF86" w14:textId="30AA5B3E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анализа тональности в видеоданных медиаматериала</w:t>
      </w:r>
      <w:r w:rsidR="00C03444">
        <w:t>.</w:t>
      </w:r>
    </w:p>
    <w:p w14:paraId="377E4EAC" w14:textId="77777777" w:rsidR="00C70C56" w:rsidRPr="0088639C" w:rsidRDefault="00C70C56" w:rsidP="00BC418E">
      <w:pPr>
        <w:spacing w:before="0" w:after="0" w:line="276" w:lineRule="auto"/>
      </w:pPr>
      <w:r w:rsidRPr="0088639C">
        <w:t>Данный сервис выполняет анализ тональности видеоданных медиаматериала</w:t>
      </w:r>
    </w:p>
    <w:p w14:paraId="039CF1E8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36F90775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данных</w:t>
      </w:r>
    </w:p>
    <w:p w14:paraId="0A9FD37F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Для каждого видеофрагмента медиаматериала и выделенных именованных сущностей (токенов) строит целевые токены первого уровня, являющиеся совокупностью класса тональности, к которому он относится, с указанием вероятности отнесения, и агрегации предложений, и обновляет </w:t>
      </w:r>
      <w:r w:rsidRPr="0088639C">
        <w:lastRenderedPageBreak/>
        <w:t>/ создает целевые токены второго уровня, агрегирующие целевые токены первого уровня с аналогичным вероятностным отнесением к тональности.</w:t>
      </w:r>
    </w:p>
    <w:p w14:paraId="30816742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6F632AB0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4A69885D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4DA13D5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DBA049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4502A7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3279135C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69E86FE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Тональность</w:t>
      </w:r>
    </w:p>
    <w:p w14:paraId="15192B8A" w14:textId="77777777" w:rsidR="00C70C56" w:rsidRPr="0088639C" w:rsidRDefault="00C70C56" w:rsidP="00BC418E">
      <w:pPr>
        <w:spacing w:before="0" w:after="0" w:line="276" w:lineRule="auto"/>
        <w:contextualSpacing/>
        <w:rPr>
          <w:highlight w:val="white"/>
        </w:rPr>
      </w:pPr>
    </w:p>
    <w:p w14:paraId="01A7F8F8" w14:textId="77777777" w:rsidR="00C70C56" w:rsidRPr="0088639C" w:rsidRDefault="00C70C56" w:rsidP="00BC418E">
      <w:pPr>
        <w:pStyle w:val="4"/>
        <w:spacing w:before="0" w:after="0" w:line="276" w:lineRule="auto"/>
        <w:ind w:left="1213"/>
        <w:rPr>
          <w:rFonts w:cs="Times New Roman"/>
        </w:rPr>
      </w:pPr>
      <w:bookmarkStart w:id="184" w:name="_Toc91736954"/>
      <w:r w:rsidRPr="0088639C">
        <w:rPr>
          <w:rFonts w:cs="Times New Roman"/>
        </w:rPr>
        <w:t>Сервисы распознавания именованных сущностей</w:t>
      </w:r>
    </w:p>
    <w:bookmarkEnd w:id="184"/>
    <w:p w14:paraId="2406FF89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распознавания именованных сущностей в текстовом медиаматериале</w:t>
      </w:r>
    </w:p>
    <w:p w14:paraId="3B860283" w14:textId="127B2055" w:rsidR="00C70C56" w:rsidRPr="0088639C" w:rsidRDefault="00C70C56" w:rsidP="00BC418E">
      <w:pPr>
        <w:spacing w:before="0" w:after="0" w:line="276" w:lineRule="auto"/>
      </w:pPr>
      <w:r w:rsidRPr="0088639C">
        <w:t>Сервис распознавания именованных сущностей предназначен для обеспечения поиска, извлечения и классификации именованных сущностей в текстовом медиаматериале</w:t>
      </w:r>
      <w:r w:rsidR="00C03444">
        <w:t>.</w:t>
      </w:r>
      <w:r w:rsidRPr="0088639C">
        <w:t xml:space="preserve"> </w:t>
      </w:r>
    </w:p>
    <w:p w14:paraId="1F1B3578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1DEFE87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2D77B41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 получает набор фрагментов медиаматериала. Ответом сервиса являются целевые фрагменты, агрегированные по предложениям, которые, в свою очередь, агрегированы по документам. Для каждого целевого фрагмента возвращается значение его категории, позиции начала и конца фрагмента, лемматизированная форма именованной сущности, а также оценка вероятности каждой из категорий. </w:t>
      </w:r>
    </w:p>
    <w:p w14:paraId="6FA029FA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6E7752F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72B653A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57B3EEA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CD682E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3C68F81D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20357B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Именованная сущность</w:t>
      </w:r>
    </w:p>
    <w:p w14:paraId="7548BF86" w14:textId="77777777" w:rsidR="00C70C56" w:rsidRPr="0088639C" w:rsidRDefault="00C70C56" w:rsidP="00BC418E">
      <w:pPr>
        <w:pStyle w:val="5"/>
        <w:spacing w:before="0" w:after="0" w:line="276" w:lineRule="auto"/>
      </w:pPr>
      <w:bookmarkStart w:id="185" w:name="_Toc91736955"/>
      <w:r w:rsidRPr="0088639C">
        <w:lastRenderedPageBreak/>
        <w:t>Сервис распознавания именованных сущностей в изображениях</w:t>
      </w:r>
    </w:p>
    <w:p w14:paraId="02E872CA" w14:textId="1894294F" w:rsidR="00C70C56" w:rsidRPr="0088639C" w:rsidRDefault="00C70C56" w:rsidP="00BC418E">
      <w:pPr>
        <w:spacing w:before="0" w:after="0" w:line="276" w:lineRule="auto"/>
      </w:pPr>
      <w:r w:rsidRPr="0088639C">
        <w:t>Сервис распознавания именованных сущностей предназначен для поиска, извлечения и классификации именованных сущностей в изображениях</w:t>
      </w:r>
      <w:r w:rsidR="00C03444">
        <w:t>.</w:t>
      </w:r>
    </w:p>
    <w:p w14:paraId="2A8873A5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4FC946A0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77A7561E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 получает набор изображений медиаматериала. Ответом сервиса являются целевые фрагменты, агрегированные по изображениям, которые, в свою очередь, агрегированы по документам. Для каждого целевого фрагмента возвращается значение его категории, позиции, лемматизированная форма именованной сущности, а также оценка вероятности каждой из категорий. </w:t>
      </w:r>
    </w:p>
    <w:p w14:paraId="699FAF9D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2E20F779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41C2A3D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63144280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1B4808B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изображений медиаматериала</w:t>
      </w:r>
    </w:p>
    <w:p w14:paraId="3582EA4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7A62C6E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Именованная сущность</w:t>
      </w:r>
    </w:p>
    <w:p w14:paraId="3A74E089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распознавания именованных сущностей в аудиоданных</w:t>
      </w:r>
    </w:p>
    <w:p w14:paraId="30D6BB2A" w14:textId="070179AB" w:rsidR="00C70C56" w:rsidRPr="0088639C" w:rsidRDefault="00C70C56" w:rsidP="00BC418E">
      <w:pPr>
        <w:spacing w:before="0" w:after="0" w:line="276" w:lineRule="auto"/>
      </w:pPr>
      <w:r w:rsidRPr="0088639C">
        <w:t>Сервис распознавания именованных сущностей предназначен для поиска, извлечения и классификации именованных сущностей в изображениях</w:t>
      </w:r>
      <w:r w:rsidR="00C03444">
        <w:t>.</w:t>
      </w:r>
    </w:p>
    <w:p w14:paraId="38D71A7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F1F29C3" w14:textId="5EA550EA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  <w:r w:rsidR="00C03444">
        <w:t>.</w:t>
      </w:r>
    </w:p>
    <w:p w14:paraId="5991F235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 получает набор аудиоданные медиаматериала. Ответом сервиса являются целевые фрагменты, агрегированные по аудиорядам, которые, в свою очередь, агрегированы по документам. Для каждого целевого фрагмента возвращается значение его категории, позиции начала и конца фрагмента, лемматизированная форма именованной сущности, а также оценка вероятности каждой из категорий. </w:t>
      </w:r>
    </w:p>
    <w:p w14:paraId="4F05C953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2C094879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7B2E233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lastRenderedPageBreak/>
        <w:t>Входные и выходные данные</w:t>
      </w:r>
    </w:p>
    <w:p w14:paraId="34091BD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5C7CF51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40D28CB4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686CB51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Именованная сущность</w:t>
      </w:r>
    </w:p>
    <w:p w14:paraId="2D6B7205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распознавания именованных сущностей в видеоданных</w:t>
      </w:r>
    </w:p>
    <w:p w14:paraId="0E01F4AC" w14:textId="071DF8E7" w:rsidR="00C70C56" w:rsidRPr="0088639C" w:rsidRDefault="00C70C56" w:rsidP="00BC418E">
      <w:pPr>
        <w:spacing w:before="0" w:after="0" w:line="276" w:lineRule="auto"/>
      </w:pPr>
      <w:r w:rsidRPr="0088639C">
        <w:t>Сервис распознавания именованных сущностей предназначен для поиска, извлечения и классификации именованных сущностей в изображениях</w:t>
      </w:r>
      <w:r w:rsidR="00C03444">
        <w:t>.</w:t>
      </w:r>
    </w:p>
    <w:p w14:paraId="7C142F9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D71B9A6" w14:textId="23E26BDE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  <w:r w:rsidR="00C03444">
        <w:t>.</w:t>
      </w:r>
    </w:p>
    <w:p w14:paraId="7EEBE566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 получает набор видеоданных медиаматериала. Ответом сервиса являются целевые фрагменты, агрегированные по видеоданным, которые, в свою очередь, агрегированы по документам. Для каждого целевого фрагмента возвращается значение его категории, позиции начала и конца фрагмента, лемматизированная форма именованной сущности, а также оценка вероятности каждой из категорий. </w:t>
      </w:r>
    </w:p>
    <w:p w14:paraId="3ACC80ED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527ADC2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Сервис</w:t>
      </w:r>
      <w:r w:rsidRPr="0088639C">
        <w:rPr>
          <w:color w:val="4F88BB"/>
        </w:rPr>
        <w:t xml:space="preserve"> </w:t>
      </w:r>
      <w:r w:rsidRPr="0088639C">
        <w:t>распознавания элементов изображения в видео</w:t>
      </w:r>
    </w:p>
    <w:p w14:paraId="4E5C14F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D9D10F0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4D9F8C6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7CDADEC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изображений медиаматериала</w:t>
      </w:r>
    </w:p>
    <w:p w14:paraId="73A1666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11E3B12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Именованная сущность</w:t>
      </w:r>
    </w:p>
    <w:p w14:paraId="670EFBC1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  <w:highlight w:val="white"/>
        </w:rPr>
      </w:pPr>
      <w:r w:rsidRPr="0088639C">
        <w:rPr>
          <w:rFonts w:cs="Times New Roman"/>
          <w:highlight w:val="white"/>
        </w:rPr>
        <w:t>Сервисы связывания именованных сущностей</w:t>
      </w:r>
      <w:bookmarkEnd w:id="185"/>
    </w:p>
    <w:p w14:paraId="44DD00DE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связывания именованных сущностей в текстовых данных медиаматериала</w:t>
      </w:r>
    </w:p>
    <w:p w14:paraId="6D7711BF" w14:textId="77777777" w:rsidR="00C70C56" w:rsidRPr="0088639C" w:rsidRDefault="00C70C56" w:rsidP="00BC418E">
      <w:pPr>
        <w:spacing w:before="0" w:after="0" w:line="276" w:lineRule="auto"/>
      </w:pPr>
      <w:r w:rsidRPr="0088639C">
        <w:t>Сервис связывания именованных сущностей предназначен для определения вероятности связи, выявленной в медиаматериале именованной сущности со словарной сущностью.</w:t>
      </w:r>
    </w:p>
    <w:p w14:paraId="0BF0C912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F5E749B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55AC3992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сервиса подаются фрагменты медиаматериала и связанные с ними именованные сущности. Для каждого такого фрагмента выделяются </w:t>
      </w:r>
      <w:r w:rsidRPr="0088639C">
        <w:lastRenderedPageBreak/>
        <w:t>наиболее близкие словарные сущности (используется расстояние Левенштейна), характеризуюшей вероятность идентификации. Набор таких словарных сущностей с их отнесением к именованной сущностью называется связью со словарной сущностью и сохраняется как результат исполнения сервиса.</w:t>
      </w:r>
    </w:p>
    <w:p w14:paraId="4B297905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11148CA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C63F832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02356BB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5672CF68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0D8BA6E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418E6F1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Именованные сущности, относящиеся к указанным фрагментам</w:t>
      </w:r>
    </w:p>
    <w:p w14:paraId="1047AAC8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86F78B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rPr>
          <w:highlight w:val="white"/>
        </w:rPr>
        <w:t>Набор связей именованной сущности со словарными</w:t>
      </w:r>
    </w:p>
    <w:p w14:paraId="57762DCA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связывания именованных сущностей в аудиоданных медиаматериала</w:t>
      </w:r>
    </w:p>
    <w:p w14:paraId="6BC77226" w14:textId="77777777" w:rsidR="00C70C56" w:rsidRPr="0088639C" w:rsidRDefault="00C70C56" w:rsidP="00BC418E">
      <w:pPr>
        <w:spacing w:before="0" w:after="0" w:line="276" w:lineRule="auto"/>
      </w:pPr>
      <w:r w:rsidRPr="0088639C">
        <w:t>Сервис связывания именованных сущностей предназначен для определения вероятности связи, выявленной в медиаматериале именованной сущности со словарной сущностью.</w:t>
      </w:r>
    </w:p>
    <w:p w14:paraId="5D731ED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4738590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7ED79C28" w14:textId="77777777" w:rsidR="00C70C56" w:rsidRPr="002F4E71" w:rsidRDefault="00C70C56" w:rsidP="00BC418E">
      <w:pPr>
        <w:spacing w:before="0" w:after="0" w:line="276" w:lineRule="auto"/>
      </w:pPr>
      <w:r w:rsidRPr="0088639C">
        <w:t>На вход сервиса подаются фрагменты медиаматериала и связанные с ними именованные сущности. Для каждого такого фрагмента выделяются наиболее близкие словарные сущности (используется расстояние Левенштейна), характеризуюшей вероятность идентификации. Набор таких словарных сущностей с их отнесением к именованной сущностью называется связью со словарной сущностью и сохраняется как результат исполнения сервиса.</w:t>
      </w:r>
    </w:p>
    <w:p w14:paraId="308EA93C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6BFF42A1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3AAC008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739D974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FC092BE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19CA863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098C14A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Именованные сущности, относящиеся к указанным фрагментам</w:t>
      </w:r>
    </w:p>
    <w:p w14:paraId="5E00D2E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lastRenderedPageBreak/>
        <w:t>Выходные данные</w:t>
      </w:r>
    </w:p>
    <w:p w14:paraId="60A80DB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rPr>
          <w:highlight w:val="white"/>
        </w:rPr>
        <w:t>Набор связей именованной сущности со словарными</w:t>
      </w:r>
    </w:p>
    <w:p w14:paraId="2A23BE03" w14:textId="77777777" w:rsidR="00C70C56" w:rsidRPr="0088639C" w:rsidRDefault="00C70C56" w:rsidP="00BC418E">
      <w:pPr>
        <w:pStyle w:val="4"/>
        <w:spacing w:before="0" w:after="0" w:line="276" w:lineRule="auto"/>
        <w:ind w:left="1213"/>
        <w:rPr>
          <w:rFonts w:cs="Times New Roman"/>
        </w:rPr>
      </w:pPr>
      <w:r w:rsidRPr="0088639C">
        <w:rPr>
          <w:rFonts w:cs="Times New Roman"/>
        </w:rPr>
        <w:t>Сервис связывания именованных сущностей в видеоданных медиаматериала</w:t>
      </w:r>
    </w:p>
    <w:p w14:paraId="383D5554" w14:textId="77777777" w:rsidR="00C70C56" w:rsidRPr="0088639C" w:rsidRDefault="00C70C56" w:rsidP="00BC418E">
      <w:pPr>
        <w:spacing w:before="0" w:after="0" w:line="276" w:lineRule="auto"/>
      </w:pPr>
      <w:r w:rsidRPr="0088639C">
        <w:t>Сервис связывания именованных сущностей предназначен для определения вероятности связи, выявленной в медиаматериале именованной сущности со словарной сущностью.</w:t>
      </w:r>
    </w:p>
    <w:p w14:paraId="23FF41FF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12939C3F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43DDD0BD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сервиса подаются фрагменты медиаматериала и связанные с ними именованные сущности. Для каждого такого фрагмента выделяются наиболее близкие словарные сущности (используется расстояние Левенштейна), характеризуюшей вероятность идентификации. Набор таких словарных сущностей с их отнесением к именованной сущностью называется связью со словарной сущностью и сохраняется как результат исполнения сервиса.</w:t>
      </w:r>
    </w:p>
    <w:p w14:paraId="2F9DB0D0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4F94E059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1D6F866F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5A850A78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CEF75A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4980B21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693D58A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Именованные сущности, относящиеся к указанным фрагментам</w:t>
      </w:r>
    </w:p>
    <w:p w14:paraId="717EC3E6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72E487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rPr>
          <w:highlight w:val="white"/>
        </w:rPr>
        <w:t>Набор связей именованной сущности со словарными</w:t>
      </w:r>
    </w:p>
    <w:p w14:paraId="359EC516" w14:textId="77777777" w:rsidR="00C70C56" w:rsidRPr="0088639C" w:rsidRDefault="00C70C56" w:rsidP="00BC418E">
      <w:pPr>
        <w:spacing w:before="0" w:after="0" w:line="276" w:lineRule="auto"/>
        <w:contextualSpacing/>
        <w:rPr>
          <w:highlight w:val="white"/>
        </w:rPr>
      </w:pPr>
    </w:p>
    <w:p w14:paraId="26FBBE40" w14:textId="77777777" w:rsidR="00C70C56" w:rsidRPr="0088639C" w:rsidRDefault="00C70C56" w:rsidP="00BC418E">
      <w:pPr>
        <w:pStyle w:val="4"/>
        <w:spacing w:before="0" w:after="0" w:line="276" w:lineRule="auto"/>
        <w:ind w:left="1213"/>
        <w:rPr>
          <w:rFonts w:cs="Times New Roman"/>
        </w:rPr>
      </w:pPr>
      <w:bookmarkStart w:id="186" w:name="_Toc91736956"/>
      <w:r w:rsidRPr="0088639C">
        <w:rPr>
          <w:rFonts w:cs="Times New Roman"/>
        </w:rPr>
        <w:t>Сервисы тематического моделирования</w:t>
      </w:r>
      <w:bookmarkEnd w:id="186"/>
    </w:p>
    <w:p w14:paraId="22BE6E40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тематического моделирования текстовых данных медиаматериала</w:t>
      </w:r>
    </w:p>
    <w:p w14:paraId="7E984E49" w14:textId="4050F519" w:rsidR="00C70C56" w:rsidRPr="0088639C" w:rsidRDefault="00C70C56" w:rsidP="00BC418E">
      <w:pPr>
        <w:spacing w:before="0" w:after="0" w:line="276" w:lineRule="auto"/>
      </w:pPr>
      <w:r w:rsidRPr="0088639C">
        <w:t>Данный сервис обеспечивает автоматическую иерархическую рубрикацию медиаматериала по нескольким уровням</w:t>
      </w:r>
      <w:r w:rsidR="00C03444">
        <w:t>.</w:t>
      </w:r>
    </w:p>
    <w:p w14:paraId="340039D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7B78F34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27FD63CE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По текстовому представлению медиаматериала строится </w:t>
      </w:r>
      <w:r w:rsidRPr="0088639C">
        <w:rPr>
          <w:highlight w:val="white"/>
        </w:rPr>
        <w:t>карта вероятностей принадлежности данного медиаматериала к определенным темам</w:t>
      </w:r>
    </w:p>
    <w:p w14:paraId="3EEAAC3B" w14:textId="77777777" w:rsidR="00C70C56" w:rsidRPr="0088639C" w:rsidRDefault="00C70C56" w:rsidP="00BC418E">
      <w:pPr>
        <w:spacing w:before="0" w:after="0" w:line="276" w:lineRule="auto"/>
      </w:pPr>
      <w:r w:rsidRPr="0088639C">
        <w:lastRenderedPageBreak/>
        <w:t>Функция списка предшествующих сервисов возвращает список сервисов:</w:t>
      </w:r>
    </w:p>
    <w:p w14:paraId="4BDE1778" w14:textId="77777777" w:rsidR="00C70C56" w:rsidRPr="0088639C" w:rsidRDefault="00C70C56" w:rsidP="00BC418E">
      <w:pPr>
        <w:pStyle w:val="aa"/>
        <w:numPr>
          <w:ilvl w:val="0"/>
          <w:numId w:val="31"/>
        </w:numPr>
        <w:spacing w:before="0" w:after="0" w:line="276" w:lineRule="auto"/>
        <w:ind w:left="349"/>
      </w:pPr>
      <w:r w:rsidRPr="0088639C">
        <w:t>Сервис создания фрагментного представления медиаматериала</w:t>
      </w:r>
    </w:p>
    <w:p w14:paraId="22372DBD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9E268A7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3DD5A2F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47D99E78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02A1390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Тематическое распределение медиаматериала</w:t>
      </w:r>
    </w:p>
    <w:p w14:paraId="7E15E72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Распределение тем источника</w:t>
      </w:r>
    </w:p>
    <w:p w14:paraId="2950ED87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тематического моделирования изображений медиаматериала</w:t>
      </w:r>
    </w:p>
    <w:p w14:paraId="20B52D49" w14:textId="7CD78490" w:rsidR="00C70C56" w:rsidRPr="0088639C" w:rsidRDefault="00C70C56" w:rsidP="00BC418E">
      <w:pPr>
        <w:spacing w:before="0" w:after="0" w:line="276" w:lineRule="auto"/>
      </w:pPr>
      <w:r w:rsidRPr="0088639C">
        <w:t>Данный сервис обеспечивает автоматическую иерархическую рубрикацию медиаматериала по нескольким уровням</w:t>
      </w:r>
      <w:r w:rsidR="00C03444">
        <w:t>.</w:t>
      </w:r>
    </w:p>
    <w:p w14:paraId="619709CE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A601E31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54732F64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По текстовому представлению медиаматериала строится </w:t>
      </w:r>
      <w:r w:rsidRPr="0088639C">
        <w:rPr>
          <w:highlight w:val="white"/>
        </w:rPr>
        <w:t>карта вероятностей принадлежности данного медиаматериала к определенным темам</w:t>
      </w:r>
    </w:p>
    <w:p w14:paraId="61EDF740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01334FFC" w14:textId="77777777" w:rsidR="00C70C56" w:rsidRPr="0088639C" w:rsidRDefault="00C70C56" w:rsidP="00BC418E">
      <w:pPr>
        <w:pStyle w:val="aa"/>
        <w:numPr>
          <w:ilvl w:val="0"/>
          <w:numId w:val="31"/>
        </w:numPr>
        <w:spacing w:before="0" w:after="0" w:line="276" w:lineRule="auto"/>
        <w:ind w:left="349"/>
      </w:pPr>
      <w:r w:rsidRPr="0088639C">
        <w:t>Сервис создания фрагментного представления медиаматериала</w:t>
      </w:r>
    </w:p>
    <w:p w14:paraId="28902215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C784790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6D5E2CA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50E4C46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734FC8C8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Тематическое распределение медиаматериала</w:t>
      </w:r>
    </w:p>
    <w:p w14:paraId="56D69C4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Распределение тем источника</w:t>
      </w:r>
    </w:p>
    <w:p w14:paraId="023691A3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тематического моделирования аудиоданных медиаматериала</w:t>
      </w:r>
    </w:p>
    <w:p w14:paraId="027DCA06" w14:textId="73058943" w:rsidR="00C70C56" w:rsidRPr="0088639C" w:rsidRDefault="00C70C56" w:rsidP="00BC418E">
      <w:pPr>
        <w:spacing w:before="0" w:after="0" w:line="276" w:lineRule="auto"/>
      </w:pPr>
      <w:r w:rsidRPr="0088639C">
        <w:t>Данный сервис обеспечивает автоматическую иерархическую рубрикацию медиаматериала по нескольким уровням</w:t>
      </w:r>
      <w:r w:rsidR="00C03444">
        <w:t>.</w:t>
      </w:r>
    </w:p>
    <w:p w14:paraId="2EBBF75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C0B8C33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620E7869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По текстовому представлению медиаматериала строится </w:t>
      </w:r>
      <w:r w:rsidRPr="0088639C">
        <w:rPr>
          <w:highlight w:val="white"/>
        </w:rPr>
        <w:t>карта вероятностей принадлежности данного медиаматериала к определенным темам</w:t>
      </w:r>
    </w:p>
    <w:p w14:paraId="602E45F5" w14:textId="77777777" w:rsidR="00C70C56" w:rsidRPr="0088639C" w:rsidRDefault="00C70C56" w:rsidP="00BC418E">
      <w:pPr>
        <w:spacing w:before="0" w:after="0" w:line="276" w:lineRule="auto"/>
      </w:pPr>
      <w:r w:rsidRPr="0088639C">
        <w:lastRenderedPageBreak/>
        <w:t>Функция списка предшествующих сервисов возвращает список сервисов:</w:t>
      </w:r>
    </w:p>
    <w:p w14:paraId="6A3EC4D5" w14:textId="77777777" w:rsidR="00C70C56" w:rsidRPr="0088639C" w:rsidRDefault="00C70C56" w:rsidP="00BC418E">
      <w:pPr>
        <w:pStyle w:val="aa"/>
        <w:numPr>
          <w:ilvl w:val="0"/>
          <w:numId w:val="31"/>
        </w:numPr>
        <w:spacing w:before="0" w:after="0" w:line="276" w:lineRule="auto"/>
        <w:ind w:left="349"/>
      </w:pPr>
      <w:r w:rsidRPr="0088639C">
        <w:t>Сервис создания фрагментного представления медиаматериала</w:t>
      </w:r>
    </w:p>
    <w:p w14:paraId="051210C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2119426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6115738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0EFD395E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38E774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Тематическое распределение медиаматериала</w:t>
      </w:r>
    </w:p>
    <w:p w14:paraId="2B82DE7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Распределение тем источника</w:t>
      </w:r>
    </w:p>
    <w:p w14:paraId="569D8F36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тематического моделирования видеоданных медиаматериала</w:t>
      </w:r>
    </w:p>
    <w:p w14:paraId="758C00DA" w14:textId="77777777" w:rsidR="00C70C56" w:rsidRPr="0088639C" w:rsidRDefault="00C70C56" w:rsidP="00BC418E">
      <w:pPr>
        <w:spacing w:before="0" w:after="0" w:line="276" w:lineRule="auto"/>
      </w:pPr>
      <w:r w:rsidRPr="0088639C">
        <w:t>Данный сервис обеспечивает автоматическую иерархическую рубрикацию медиаматериала по нескольким уровням</w:t>
      </w:r>
    </w:p>
    <w:p w14:paraId="17099D2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66DF125F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6D0B69B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По текстовому представлению медиаматериала строится </w:t>
      </w:r>
      <w:r w:rsidRPr="0088639C">
        <w:rPr>
          <w:highlight w:val="white"/>
        </w:rPr>
        <w:t>карта вероятностей принадлежности данного медиаматериала к определенным темам</w:t>
      </w:r>
    </w:p>
    <w:p w14:paraId="5FFA27F5" w14:textId="77777777" w:rsidR="00C70C56" w:rsidRPr="0088639C" w:rsidRDefault="00C70C56" w:rsidP="00BC418E">
      <w:pPr>
        <w:spacing w:before="0" w:after="0" w:line="276" w:lineRule="auto"/>
      </w:pPr>
      <w:r w:rsidRPr="0088639C">
        <w:t>Функция списка предшествующих сервисов возвращает список сервисов:</w:t>
      </w:r>
    </w:p>
    <w:p w14:paraId="1ADBBF11" w14:textId="77777777" w:rsidR="00C70C56" w:rsidRPr="0088639C" w:rsidRDefault="00C70C56" w:rsidP="00BC418E">
      <w:pPr>
        <w:pStyle w:val="aa"/>
        <w:numPr>
          <w:ilvl w:val="0"/>
          <w:numId w:val="31"/>
        </w:numPr>
        <w:spacing w:before="0" w:after="0" w:line="276" w:lineRule="auto"/>
        <w:ind w:left="349"/>
      </w:pPr>
      <w:r w:rsidRPr="0088639C">
        <w:t>Сервис создания фрагментного представления медиаматериала</w:t>
      </w:r>
    </w:p>
    <w:p w14:paraId="7B3DB994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A054AC5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08121F8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Набор фрагментов медиаматериала</w:t>
      </w:r>
    </w:p>
    <w:p w14:paraId="3A50BEE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46B8B8F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Тематическое распределение медиаматериала</w:t>
      </w:r>
    </w:p>
    <w:p w14:paraId="379C26F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Распределение тем источника</w:t>
      </w:r>
    </w:p>
    <w:p w14:paraId="7C9049D1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Сервисы выявления фактов и семантических ролей</w:t>
      </w:r>
    </w:p>
    <w:p w14:paraId="466CC093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фактов и семантических ролей в текстовых данных медиаматериала</w:t>
      </w:r>
    </w:p>
    <w:p w14:paraId="79F7116F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1664BDFF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31D99E0E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именованных сущностей и их связей сервис выявляет факты и соотнесенные с медиаматериалом семантические роли</w:t>
      </w:r>
    </w:p>
    <w:p w14:paraId="04913E54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5310DBA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48C880C5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lastRenderedPageBreak/>
        <w:t>Сервис связывания именованных сущностей</w:t>
      </w:r>
    </w:p>
    <w:p w14:paraId="4F00E83F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0DA9B3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0D808CA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179FD0A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6913B00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3354692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48523BD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Факты</w:t>
      </w:r>
    </w:p>
    <w:p w14:paraId="15CE253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Семантические роли</w:t>
      </w:r>
    </w:p>
    <w:p w14:paraId="207733E2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фактов и семантических ролей в аудиоданных медиаматериала</w:t>
      </w:r>
    </w:p>
    <w:p w14:paraId="180E2AB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2895823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A07369F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именованных сущностей и их связей сервис выявляет факты и соотнесенные с медиаматериалом семантические роли</w:t>
      </w:r>
    </w:p>
    <w:p w14:paraId="21C727A3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704862B1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23FF0F46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0AF9A45C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преобразования аудиоданных в текстовые</w:t>
      </w:r>
    </w:p>
    <w:p w14:paraId="26230C2E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29970160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11C905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5FDA835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5CECA43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7D650AD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85D44F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Факты</w:t>
      </w:r>
    </w:p>
    <w:p w14:paraId="1D2BFC4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Семантические роли</w:t>
      </w:r>
    </w:p>
    <w:p w14:paraId="3B79A78D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фактов и семантических ролей в изображениях медиаматериала</w:t>
      </w:r>
    </w:p>
    <w:p w14:paraId="1D954432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265E259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9A91BF1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именованных сущностей и их связей сервис выявляет факты и соотнесенные с медиаматериалом семантические роли</w:t>
      </w:r>
    </w:p>
    <w:p w14:paraId="07A1BB75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62A125E2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B3739A6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lastRenderedPageBreak/>
        <w:t>Сервис распознавания элементов изображения</w:t>
      </w:r>
    </w:p>
    <w:p w14:paraId="70AB7A6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D82DCB6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05A2D8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3E914DD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6763001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5C08A41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Факты</w:t>
      </w:r>
    </w:p>
    <w:p w14:paraId="528CDA3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Семантические роли</w:t>
      </w:r>
    </w:p>
    <w:p w14:paraId="009CE048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фактов и семантических ролей в видеоданных медиаматериала</w:t>
      </w:r>
    </w:p>
    <w:p w14:paraId="59072135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bookmarkStart w:id="187" w:name="_Toc91736963"/>
      <w:bookmarkStart w:id="188" w:name="_Toc91736962"/>
      <w:bookmarkStart w:id="189" w:name="_Toc91736958"/>
      <w:bookmarkStart w:id="190" w:name="_Toc91736957"/>
      <w:bookmarkStart w:id="191" w:name="_Toc89028384"/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191DF5D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54329A32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именованных сущностей и их связей сервис выявляет факты и соотнесенные с медиаматериалом семантические роли</w:t>
      </w:r>
    </w:p>
    <w:p w14:paraId="34525ED6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570D018C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29012E7A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2D60D743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72EF01E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5EBE936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5028BA0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45760E9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5D1B75F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0189C29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Факты</w:t>
      </w:r>
    </w:p>
    <w:p w14:paraId="1CFB4C1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Семантические роли</w:t>
      </w:r>
    </w:p>
    <w:p w14:paraId="6FA1CB8A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Сервисы выделения и классификации проблемно-ориентированных маркеров</w:t>
      </w:r>
      <w:bookmarkEnd w:id="187"/>
    </w:p>
    <w:p w14:paraId="2D0A6EA6" w14:textId="1F5FED16" w:rsidR="00C70C56" w:rsidRPr="0088639C" w:rsidRDefault="00C70C56" w:rsidP="00BC418E">
      <w:pPr>
        <w:spacing w:before="0" w:after="0" w:line="276" w:lineRule="auto"/>
      </w:pPr>
      <w:r w:rsidRPr="0088639C">
        <w:t xml:space="preserve">Сервис выделения и классификации проблемно-ориентированных маркеров </w:t>
      </w:r>
      <w:r w:rsidR="00C03444">
        <w:t>должен</w:t>
      </w:r>
      <w:r w:rsidRPr="0088639C">
        <w:t xml:space="preserve"> позволя</w:t>
      </w:r>
      <w:r w:rsidR="00C03444">
        <w:t>ть</w:t>
      </w:r>
      <w:r w:rsidRPr="0088639C">
        <w:t xml:space="preserve"> учитывать специфические особенности </w:t>
      </w:r>
      <w:r w:rsidR="00C03444">
        <w:t>нестандартных целевых запросов и</w:t>
      </w:r>
      <w:r w:rsidRPr="0088639C">
        <w:t xml:space="preserve"> допуска</w:t>
      </w:r>
      <w:r w:rsidR="00C03444">
        <w:t>ть</w:t>
      </w:r>
      <w:r w:rsidRPr="0088639C">
        <w:t xml:space="preserve"> при необходимости расширение числа классов — типов маркеров. </w:t>
      </w:r>
    </w:p>
    <w:p w14:paraId="04439BC4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 xml:space="preserve">Входные и выходные данные </w:t>
      </w:r>
    </w:p>
    <w:p w14:paraId="30BB704B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1CFA8A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36865D2C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Выходные данные </w:t>
      </w:r>
    </w:p>
    <w:p w14:paraId="5BB12B8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 xml:space="preserve">Проблемно-ориентированные маркеры </w:t>
      </w:r>
    </w:p>
    <w:p w14:paraId="36E01CB5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lastRenderedPageBreak/>
        <w:t>Сервис выявления вербальных маркеров в текстовых данных медиаматериала</w:t>
      </w:r>
    </w:p>
    <w:p w14:paraId="4EBA21D9" w14:textId="77777777" w:rsidR="00C70C56" w:rsidRPr="0088639C" w:rsidRDefault="00C70C56" w:rsidP="00BC418E">
      <w:pPr>
        <w:spacing w:before="0" w:after="0" w:line="276" w:lineRule="auto"/>
        <w:rPr>
          <w:lang w:val="x-none" w:bidi="en-US"/>
        </w:rPr>
      </w:pPr>
    </w:p>
    <w:p w14:paraId="55B1505B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E649AB0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448F0D6E" w14:textId="3E17225C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текст медиаматериала. На основании ранее выявленных структурных элементов медиаматериала сервис выявляет искомые вербальные маркеры</w:t>
      </w:r>
      <w:r w:rsidR="00C03444">
        <w:t>.</w:t>
      </w:r>
      <w:r w:rsidRPr="0088639C">
        <w:t xml:space="preserve"> </w:t>
      </w:r>
    </w:p>
    <w:p w14:paraId="3F031758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74A35166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3876AC5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3BBF64C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88AA700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3A356A0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2E30EC1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25DD7FD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3D7DA336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17EB152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Вербальные маркеры</w:t>
      </w:r>
    </w:p>
    <w:p w14:paraId="3096438B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вербальных маркеров в аудиоданных медиаматериале</w:t>
      </w:r>
    </w:p>
    <w:p w14:paraId="06E69993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579E5C04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713CE775" w14:textId="188DF433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аудиоданные медиаматериала. На основании ранее выявленных структурных элементов медиаматериала сервис выявляет искомые вербальные маркеры</w:t>
      </w:r>
      <w:r w:rsidR="00C03444">
        <w:t>.</w:t>
      </w:r>
      <w:r w:rsidRPr="0088639C">
        <w:t xml:space="preserve"> </w:t>
      </w:r>
    </w:p>
    <w:p w14:paraId="488863D2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336A53E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1122360A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687FE50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D828E72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649F6EC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5369871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127012B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708AA10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1150DD1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Вербальные маркеры</w:t>
      </w:r>
    </w:p>
    <w:p w14:paraId="663DA652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lastRenderedPageBreak/>
        <w:t>Сервис выявления невербальных маркеров в аудиоданных медиаматериала</w:t>
      </w:r>
    </w:p>
    <w:p w14:paraId="568CEFB2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7D46F27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2BB93629" w14:textId="18DDF4AA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аудиоданные медиаматериала. На основании ранее выявленных структурных элементов медиаматериала сервис выявляет искомые невербальные маркеры</w:t>
      </w:r>
      <w:r w:rsidR="00C03444">
        <w:t>.</w:t>
      </w:r>
      <w:r w:rsidRPr="0088639C">
        <w:t xml:space="preserve"> </w:t>
      </w:r>
    </w:p>
    <w:p w14:paraId="7B5F9AA2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1DBC2D98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72DD3B2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141F255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9E82DA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B2B6E1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3C2AC10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4F3BA8C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3EC754A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0006790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Невербальные маркеры</w:t>
      </w:r>
    </w:p>
    <w:p w14:paraId="135D175F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выявления невербальных маркеров в изображениях медиаматериала</w:t>
      </w:r>
    </w:p>
    <w:p w14:paraId="0E11228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426562A4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4685F4C3" w14:textId="15FFD0B6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изображения медиаматериала. На основании ранее выявленных структурных элементов медиаматериала сервис выявляет искомые невербальные маркеры</w:t>
      </w:r>
      <w:r w:rsidR="00C03444">
        <w:t>.</w:t>
      </w:r>
      <w:r w:rsidRPr="0088639C">
        <w:t xml:space="preserve"> </w:t>
      </w:r>
    </w:p>
    <w:p w14:paraId="1C0BA5BF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5E2601D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88DF63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592AEF2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5F26535C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5C58CB3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55799C5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356F330F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0606998C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463D543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Невербальные маркеры</w:t>
      </w:r>
    </w:p>
    <w:p w14:paraId="0DB1FACD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lastRenderedPageBreak/>
        <w:t>Сервис выявления невербальных маркеров в видеоданных медиаматериала</w:t>
      </w:r>
    </w:p>
    <w:p w14:paraId="178D2BF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1DDB4193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7F6F5E65" w14:textId="11F69D61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видеоданные медиаматериала. На основании ранее выявленных структурных элементов медиаматериала сервис выявляет искомые невербальные маркеры</w:t>
      </w:r>
      <w:r w:rsidR="00C03444">
        <w:t>.</w:t>
      </w:r>
      <w:r w:rsidRPr="0088639C">
        <w:t xml:space="preserve"> </w:t>
      </w:r>
    </w:p>
    <w:p w14:paraId="6E853928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7EEA61A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6966DC9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2A290F41" w14:textId="77777777" w:rsidR="00C70C56" w:rsidRPr="0088639C" w:rsidRDefault="00C70C56" w:rsidP="00BC418E">
      <w:pPr>
        <w:pStyle w:val="5"/>
        <w:spacing w:before="0" w:after="0" w:line="276" w:lineRule="auto"/>
        <w:ind w:left="997"/>
        <w:rPr>
          <w:highlight w:val="white"/>
        </w:rPr>
      </w:pPr>
      <w:r w:rsidRPr="0088639C">
        <w:rPr>
          <w:highlight w:val="white"/>
        </w:rPr>
        <w:t>Входные и выходные данные</w:t>
      </w:r>
    </w:p>
    <w:p w14:paraId="043B034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66F8E23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750BB07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5C7CFC6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41EBBFFA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0C30BB6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Невербальные маркеры</w:t>
      </w:r>
    </w:p>
    <w:p w14:paraId="44913EBF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Сервисы определения авторства</w:t>
      </w:r>
      <w:bookmarkEnd w:id="188"/>
    </w:p>
    <w:p w14:paraId="1320FC4E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определения авторства текстовых данных медиаматериала</w:t>
      </w:r>
    </w:p>
    <w:p w14:paraId="78B6A1AD" w14:textId="77777777" w:rsidR="00C70C56" w:rsidRPr="0088639C" w:rsidRDefault="00C70C56" w:rsidP="00BC418E">
      <w:pPr>
        <w:spacing w:before="0" w:after="0" w:line="276" w:lineRule="auto"/>
      </w:pPr>
      <w:r w:rsidRPr="0088639C">
        <w:t>Сервис определения авторства предназначен для построения вероятностной оценки возможных авторов медиаматериала.</w:t>
      </w:r>
    </w:p>
    <w:p w14:paraId="11654FF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76B9F379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56BE5800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авторов медиаматериалов и относящихся к ним медиаматериалам, а также на основании текстового представления медиаматериала сервис строит ранжированный список возможных авторов медиаматериала</w:t>
      </w:r>
    </w:p>
    <w:p w14:paraId="5F42D955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229869D9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4C2166C0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386FA11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2D83412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1F663FB2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30A645B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75CC495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3926E86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lastRenderedPageBreak/>
        <w:t>Связь со словарной сущностью</w:t>
      </w:r>
    </w:p>
    <w:p w14:paraId="24AF5246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74F4158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Список авторов</w:t>
      </w:r>
    </w:p>
    <w:p w14:paraId="52E9DA0B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определения авторства аудиоданных медиаматериале</w:t>
      </w:r>
    </w:p>
    <w:p w14:paraId="7B0479FB" w14:textId="77777777" w:rsidR="00C70C56" w:rsidRPr="0088639C" w:rsidRDefault="00C70C56" w:rsidP="00BC418E">
      <w:pPr>
        <w:spacing w:before="0" w:after="0" w:line="276" w:lineRule="auto"/>
      </w:pPr>
      <w:r w:rsidRPr="0088639C">
        <w:t>Сервис определения авторства предназначен для построения вероятностной оценки возможных авторов медиаматериала.</w:t>
      </w:r>
    </w:p>
    <w:p w14:paraId="75C88FF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A48B5DA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4275370D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авторов медиаматериалов и относящихся к ним медиаматериалам, а также на основании аудиоданных медиаматериала сервис строит ранжированный список возможных авторов медиаматериала</w:t>
      </w:r>
    </w:p>
    <w:p w14:paraId="25CDB2CF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5F5174C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52FAF939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0137D940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5696220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58A5103C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4F6CA5F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1628ACB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3177694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4D0DF553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2B893DA8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Список авторов</w:t>
      </w:r>
    </w:p>
    <w:p w14:paraId="4B0F1AF7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определения авторства в изображениях медиаматериала</w:t>
      </w:r>
    </w:p>
    <w:p w14:paraId="5EBC5E78" w14:textId="77777777" w:rsidR="00C70C56" w:rsidRPr="0088639C" w:rsidRDefault="00C70C56" w:rsidP="00BC418E">
      <w:pPr>
        <w:spacing w:before="0" w:after="0" w:line="276" w:lineRule="auto"/>
      </w:pPr>
      <w:r w:rsidRPr="0088639C">
        <w:t>Сервис определения авторства предназначен для построения вероятностной оценки возможных авторов медиаматериала.</w:t>
      </w:r>
    </w:p>
    <w:p w14:paraId="7B80FA61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1E1264CF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42B21F8F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авторов медиаматериалов и относящихся к ним медиаматериалам, а также на основании изображений медиаматериала сервис строит ранжированный список возможных авторов медиаматериала</w:t>
      </w:r>
    </w:p>
    <w:p w14:paraId="467179EE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A5F7628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0B44961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613E43EC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lastRenderedPageBreak/>
        <w:t>Сервис создания фрагментного представления медиаматериала</w:t>
      </w:r>
    </w:p>
    <w:p w14:paraId="2CC0999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3D0FC0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3362D338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714DEA4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552184F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01F6527F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61C77B0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Список авторов</w:t>
      </w:r>
    </w:p>
    <w:p w14:paraId="3CC85BF2" w14:textId="77777777" w:rsidR="00C70C56" w:rsidRPr="0088639C" w:rsidRDefault="00C70C56" w:rsidP="00BC418E">
      <w:pPr>
        <w:pStyle w:val="5"/>
        <w:spacing w:before="0" w:after="0" w:line="276" w:lineRule="auto"/>
      </w:pPr>
      <w:r w:rsidRPr="0088639C">
        <w:t>Сервис определения авторства видеоданных медиаматериала</w:t>
      </w:r>
    </w:p>
    <w:p w14:paraId="4E46CB5F" w14:textId="77777777" w:rsidR="00C70C56" w:rsidRPr="0088639C" w:rsidRDefault="00C70C56" w:rsidP="00BC418E">
      <w:pPr>
        <w:spacing w:before="0" w:after="0" w:line="276" w:lineRule="auto"/>
      </w:pPr>
      <w:r w:rsidRPr="0088639C">
        <w:t>Сервис определения авторства предназначен для построения вероятностной оценки возможных авторов медиаматериала.</w:t>
      </w:r>
    </w:p>
    <w:p w14:paraId="0CF4EC6F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2B1F0789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6070E8DC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На основании ранее выявленных авторов медиаматериалов и относящихся к ним медиаматериалам, а также на основании видеоданных медиаматериала сервис строит ранжированный список возможных авторов медиаматериала</w:t>
      </w:r>
    </w:p>
    <w:p w14:paraId="66A234CF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77D0D0D2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распознавания именованных сущностей</w:t>
      </w:r>
    </w:p>
    <w:p w14:paraId="20E8108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связывания именованных сущностей</w:t>
      </w:r>
    </w:p>
    <w:p w14:paraId="01CE2DC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создания фрагментного представления медиаматериала</w:t>
      </w:r>
    </w:p>
    <w:p w14:paraId="5DBE3FD8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66A42F8A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43C0AB75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Набор фрагментов медиаматериала</w:t>
      </w:r>
    </w:p>
    <w:p w14:paraId="517E77A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Именованная сущность</w:t>
      </w:r>
    </w:p>
    <w:p w14:paraId="7BC20F5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Связь со словарной сущностью</w:t>
      </w:r>
    </w:p>
    <w:p w14:paraId="5ED2B712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54C61829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Список авторов</w:t>
      </w:r>
    </w:p>
    <w:p w14:paraId="4E99C8F1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2" w:name="_Toc91736964"/>
      <w:bookmarkEnd w:id="189"/>
      <w:r w:rsidRPr="0088639C">
        <w:rPr>
          <w:rFonts w:cs="Times New Roman"/>
        </w:rPr>
        <w:t>Сервис выявления манипулятивных воздействий</w:t>
      </w:r>
      <w:bookmarkEnd w:id="192"/>
    </w:p>
    <w:p w14:paraId="7CBE9C8A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Сервис выявления манипулятивных воздействий – это уточненная реализация сервиса выделения и классификации проблемно-ориентированных маркеров. </w:t>
      </w:r>
    </w:p>
    <w:p w14:paraId="378855EA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Приёмы речевых манипуляций часто используются в текстах, представляющих различные угрозы или точки информационной напряжённости. Каждому типу манипуляций ставится в соответствие свой тип проблемно-ориентированного вербального маркера. </w:t>
      </w:r>
    </w:p>
    <w:p w14:paraId="0454CE8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lastRenderedPageBreak/>
        <w:t xml:space="preserve">Входные и выходные данные </w:t>
      </w:r>
    </w:p>
    <w:p w14:paraId="448490D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CB5B35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</w:pPr>
      <w:r w:rsidRPr="0088639C">
        <w:t>Набор фрагментов медиаматериала</w:t>
      </w:r>
    </w:p>
    <w:p w14:paraId="51AD062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</w:pPr>
      <w:r w:rsidRPr="0088639C">
        <w:t>Связь со словарной сущностью</w:t>
      </w:r>
    </w:p>
    <w:p w14:paraId="75D1532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</w:pPr>
      <w:r w:rsidRPr="0088639C">
        <w:t>Именованная сущность</w:t>
      </w:r>
    </w:p>
    <w:p w14:paraId="7A6F718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</w:pPr>
      <w:r w:rsidRPr="0088639C">
        <w:t>Тональности</w:t>
      </w:r>
    </w:p>
    <w:p w14:paraId="20634626" w14:textId="77777777" w:rsidR="00C70C56" w:rsidRPr="0088639C" w:rsidRDefault="00C70C56" w:rsidP="00BC418E">
      <w:pPr>
        <w:spacing w:before="0" w:after="0" w:line="276" w:lineRule="auto"/>
      </w:pPr>
      <w:r w:rsidRPr="0088639C">
        <w:t xml:space="preserve">Выходные данные </w:t>
      </w:r>
    </w:p>
    <w:p w14:paraId="1B86EE42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</w:pPr>
      <w:r w:rsidRPr="0088639C">
        <w:t xml:space="preserve">Манипулятивное воздействие </w:t>
      </w:r>
    </w:p>
    <w:p w14:paraId="226F1446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3" w:name="_Toc91736965"/>
      <w:r w:rsidRPr="0088639C">
        <w:rPr>
          <w:rFonts w:cs="Times New Roman"/>
        </w:rPr>
        <w:t>Сервис выявления поляризации общественного мнения</w:t>
      </w:r>
      <w:bookmarkEnd w:id="193"/>
    </w:p>
    <w:p w14:paraId="1A69810C" w14:textId="3A77611A" w:rsidR="00C70C56" w:rsidRPr="0088639C" w:rsidRDefault="00C70C56" w:rsidP="00BC418E">
      <w:pPr>
        <w:spacing w:before="0" w:after="0" w:line="276" w:lineRule="auto"/>
      </w:pPr>
      <w:r w:rsidRPr="0088639C">
        <w:t>Сервис</w:t>
      </w:r>
      <w:r w:rsidR="00C03444">
        <w:t>ы</w:t>
      </w:r>
      <w:r w:rsidRPr="0088639C">
        <w:t xml:space="preserve"> выявления поляризации общественного мнения предназначен</w:t>
      </w:r>
      <w:r w:rsidR="00C03444">
        <w:t>ы</w:t>
      </w:r>
      <w:r w:rsidRPr="0088639C">
        <w:t xml:space="preserve"> для автоматического выявления, количественного и качественного анализа эффектов поляризации массового сознания в заданном наборе текстовых новостных сообщений. Они основаны на кластеризации набора медиа-объектов, предположительно, относящихся к одной теме или к одному событию.  </w:t>
      </w:r>
    </w:p>
    <w:p w14:paraId="5C886500" w14:textId="77777777" w:rsidR="00C70C56" w:rsidRPr="0088639C" w:rsidRDefault="00C70C56" w:rsidP="00BC418E">
      <w:pPr>
        <w:keepNext/>
        <w:spacing w:before="0" w:after="0" w:line="276" w:lineRule="auto"/>
      </w:pPr>
      <w:r w:rsidRPr="0088639C">
        <w:t>Задачи модуля:</w:t>
      </w:r>
    </w:p>
    <w:p w14:paraId="7797A150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автоматическая кластеризация заданного набора новостных текстовых сообщений по полярным мнениям, с автоматическим определением количества полюсов; </w:t>
      </w:r>
    </w:p>
    <w:p w14:paraId="0F1484FC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качественный анализ поляризации: формирование списка </w:t>
      </w:r>
      <w:r w:rsidRPr="0088639C">
        <w:rPr>
          <w:i/>
          <w:iCs/>
        </w:rPr>
        <w:t>именованных сущностей</w:t>
      </w:r>
      <w:r w:rsidRPr="0088639C">
        <w:t xml:space="preserve"> (персон, организаций, социальных явлений и т.д.), относительно которых наблюдается поляризация мнений;</w:t>
      </w:r>
    </w:p>
    <w:p w14:paraId="213E6209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количественное оценивание напряжённости поляризации как доли сообщений с полярными мнениями; </w:t>
      </w:r>
    </w:p>
    <w:p w14:paraId="7143A65E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количественное оценивание (социальной) значимости поляризации как суммы весов сущностей, относительно которых наблюдается поляризация (в качестве веса сущности можно взять, например, среднюю частоту её упоминаний); </w:t>
      </w:r>
    </w:p>
    <w:p w14:paraId="4B525FB4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оценивание качества кластеризации полярных мнений по размеченной выборке сообщений; </w:t>
      </w:r>
    </w:p>
    <w:p w14:paraId="322E6A76" w14:textId="77777777" w:rsidR="00C70C56" w:rsidRPr="0088639C" w:rsidRDefault="00C70C56" w:rsidP="00BC418E">
      <w:pPr>
        <w:pStyle w:val="aa"/>
        <w:numPr>
          <w:ilvl w:val="0"/>
          <w:numId w:val="33"/>
        </w:numPr>
        <w:spacing w:before="0" w:after="0" w:line="276" w:lineRule="auto"/>
        <w:ind w:left="349"/>
      </w:pPr>
      <w:r w:rsidRPr="0088639C">
        <w:t xml:space="preserve">формирование неразмеченной выборки сообщений для последующей разметки; </w:t>
      </w:r>
    </w:p>
    <w:p w14:paraId="39B70430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 xml:space="preserve">Входные и выходные данные </w:t>
      </w:r>
    </w:p>
    <w:p w14:paraId="3D287EAD" w14:textId="15E2D936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5590998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Набор фрагментов медиаматериала</w:t>
      </w:r>
    </w:p>
    <w:p w14:paraId="275D977F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Именованная сущность</w:t>
      </w:r>
    </w:p>
    <w:p w14:paraId="4C89AE5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Связь со словарной сущностью</w:t>
      </w:r>
    </w:p>
    <w:p w14:paraId="58F30DB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lastRenderedPageBreak/>
        <w:t>Тематическое распределение медиаматериала</w:t>
      </w:r>
    </w:p>
    <w:p w14:paraId="7F61D67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Распределение тем источника</w:t>
      </w:r>
    </w:p>
    <w:p w14:paraId="676E24F1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Тональность</w:t>
      </w:r>
    </w:p>
    <w:p w14:paraId="078C1FED" w14:textId="77777777" w:rsidR="00C70C56" w:rsidRPr="0088639C" w:rsidRDefault="00C70C56" w:rsidP="00BC418E">
      <w:pPr>
        <w:keepNext/>
        <w:spacing w:before="0" w:after="0" w:line="276" w:lineRule="auto"/>
      </w:pPr>
      <w:r w:rsidRPr="0088639C">
        <w:t>Выходные данные</w:t>
      </w:r>
    </w:p>
    <w:p w14:paraId="25B16991" w14:textId="77777777" w:rsidR="00C70C56" w:rsidRPr="0088639C" w:rsidRDefault="00C70C56" w:rsidP="00BC418E">
      <w:pPr>
        <w:pStyle w:val="aa"/>
        <w:keepNext/>
        <w:numPr>
          <w:ilvl w:val="0"/>
          <w:numId w:val="37"/>
        </w:numPr>
        <w:spacing w:before="0" w:after="0" w:line="276" w:lineRule="auto"/>
        <w:ind w:left="709"/>
        <w:contextualSpacing w:val="0"/>
      </w:pPr>
      <w:r w:rsidRPr="0088639C">
        <w:t>Оценка поляризации</w:t>
      </w:r>
    </w:p>
    <w:p w14:paraId="222BA86F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определения документов-источников</w:t>
      </w:r>
    </w:p>
    <w:p w14:paraId="38E55A72" w14:textId="77777777" w:rsidR="00C70C56" w:rsidRPr="0088639C" w:rsidRDefault="00C70C56" w:rsidP="00BC418E">
      <w:pPr>
        <w:spacing w:before="0" w:after="0" w:line="276" w:lineRule="auto"/>
      </w:pPr>
      <w:r w:rsidRPr="0088639C">
        <w:t>Данный сервис предназначен для вероятностного поиска документов-источников текстового представления медиаматериала в части близких совпадений лексической формы (плагиата) и семантических заимствований (смысловая копия)</w:t>
      </w:r>
    </w:p>
    <w:p w14:paraId="51CB8D0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8EDEF35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2AFE776E" w14:textId="77777777" w:rsidR="00C70C56" w:rsidRPr="0088639C" w:rsidRDefault="00C70C56" w:rsidP="00BC418E">
      <w:pPr>
        <w:spacing w:before="0" w:after="0" w:line="276" w:lineRule="auto"/>
      </w:pPr>
      <w:r w:rsidRPr="0088639C">
        <w:t>Сервис на основе набора фрагментов медиматериала и данных о выявленных именованных сущностях осуществляет упорядоченный по времени поиск медиаматериалов, фрагменты которых близки по указанным метрикам к фрагментам медиаматериала.</w:t>
      </w:r>
    </w:p>
    <w:p w14:paraId="7F38931F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3870F62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Сервисы построения структурного представления медиаматериала</w:t>
      </w:r>
    </w:p>
    <w:p w14:paraId="609F698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Сервисы построения векторного представления медиаматериала</w:t>
      </w:r>
    </w:p>
    <w:p w14:paraId="5E9FCDC2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33A57F64" w14:textId="3AB3AE54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6F14F917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Структурное представление</w:t>
      </w:r>
    </w:p>
    <w:p w14:paraId="12A4D86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Векторное представление</w:t>
      </w:r>
    </w:p>
    <w:p w14:paraId="590F84D2" w14:textId="1A33B1D2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4367411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Оценка заимствований</w:t>
      </w:r>
    </w:p>
    <w:p w14:paraId="6B399A53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определения документов-наследников</w:t>
      </w:r>
    </w:p>
    <w:p w14:paraId="1BE2431D" w14:textId="77777777" w:rsidR="00C70C56" w:rsidRPr="0088639C" w:rsidRDefault="00C70C56" w:rsidP="00BC418E">
      <w:pPr>
        <w:spacing w:before="0" w:after="0" w:line="276" w:lineRule="auto"/>
        <w:rPr>
          <w:color w:val="000000"/>
        </w:rPr>
      </w:pPr>
      <w:r w:rsidRPr="0088639C">
        <w:rPr>
          <w:color w:val="000000"/>
        </w:rPr>
        <w:t>Сервис обнаружения цепочки наследований документа выполняет задачу построения цепочек наследования для документов и выявления связей между документами.</w:t>
      </w:r>
    </w:p>
    <w:p w14:paraId="523564CF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656938A8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0AF6E9C" w14:textId="10D4E536" w:rsidR="00C70C56" w:rsidRPr="0088639C" w:rsidRDefault="00C70C56" w:rsidP="00BC418E">
      <w:pPr>
        <w:spacing w:before="0" w:after="0" w:line="276" w:lineRule="auto"/>
      </w:pPr>
      <w:r w:rsidRPr="0088639C">
        <w:t xml:space="preserve">На вход сервис получает идентификатор медиаматериала и глубину анализа – то есть тот интервал времени, на который заглядываем назад, и загружает для него список документов-источников, далее для каждого документа-источника выполняет повторное действие дополняя им граф с указанием источника данных для каждого документа. Действие </w:t>
      </w:r>
      <w:r w:rsidRPr="0088639C">
        <w:lastRenderedPageBreak/>
        <w:t>повторяется пока не будет достигнута соответствующая глубина анализа или не будут использованы все документы-источники</w:t>
      </w:r>
      <w:r w:rsidR="00C03444">
        <w:t>.</w:t>
      </w:r>
      <w:r w:rsidRPr="0088639C">
        <w:t xml:space="preserve"> </w:t>
      </w:r>
    </w:p>
    <w:p w14:paraId="35330787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1B48A02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поиска документов-источников</w:t>
      </w:r>
    </w:p>
    <w:p w14:paraId="061F188A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71FD273F" w14:textId="4C398EF1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17D786C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Оценка заимствований</w:t>
      </w:r>
    </w:p>
    <w:p w14:paraId="425B38D2" w14:textId="572DA298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409F9BA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История распространения документа</w:t>
      </w:r>
    </w:p>
    <w:p w14:paraId="4623BE9F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выявления трендов</w:t>
      </w:r>
      <w:bookmarkEnd w:id="190"/>
    </w:p>
    <w:p w14:paraId="6454A8E2" w14:textId="77777777" w:rsidR="00C70C56" w:rsidRPr="0088639C" w:rsidRDefault="00C70C56" w:rsidP="00BC418E">
      <w:pPr>
        <w:spacing w:before="0" w:after="0" w:line="276" w:lineRule="auto"/>
      </w:pPr>
      <w:r w:rsidRPr="0088639C">
        <w:t>Сервис выявления трендов предназначен для обнаружения направлений последующего изменения метрики (упоминания, трафик, тональность, социально-демографическое распределение) для лексических и тематических размерностей и прогнозирования будущего изменения метрик выделенных метрик.</w:t>
      </w:r>
    </w:p>
    <w:p w14:paraId="1EDFDF1D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D7F1C6D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тренда</w:t>
      </w:r>
    </w:p>
    <w:p w14:paraId="6072409C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статистику изменения выделенной метрики и сопутствующих ей параметров. На основе полученных данных сервис</w:t>
      </w:r>
    </w:p>
    <w:p w14:paraId="1A2597A9" w14:textId="77777777" w:rsidR="00C70C56" w:rsidRPr="0088639C" w:rsidRDefault="00C70C56" w:rsidP="00BC418E">
      <w:pPr>
        <w:pStyle w:val="aa"/>
        <w:numPr>
          <w:ilvl w:val="0"/>
          <w:numId w:val="34"/>
        </w:numPr>
        <w:spacing w:before="0" w:after="0" w:line="276" w:lineRule="auto"/>
        <w:ind w:left="709"/>
      </w:pPr>
      <w:r w:rsidRPr="0088639C">
        <w:t>Подбирает модель оценки параметров временного ряда</w:t>
      </w:r>
    </w:p>
    <w:p w14:paraId="2F37F2F5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Рассчитывает характеристики выделенной метрики (тип распределения, параметры распределения и т.д.)</w:t>
      </w:r>
    </w:p>
    <w:p w14:paraId="10705C3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Строит предсказание изменения метрики на выделенном интервале времени</w:t>
      </w:r>
    </w:p>
    <w:p w14:paraId="418DD709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797F4B2F" w14:textId="77777777" w:rsidR="00C70C56" w:rsidRPr="0088639C" w:rsidRDefault="00C70C56" w:rsidP="00BC418E">
      <w:pPr>
        <w:pStyle w:val="aa"/>
        <w:numPr>
          <w:ilvl w:val="0"/>
          <w:numId w:val="35"/>
        </w:numPr>
        <w:spacing w:before="0" w:after="0" w:line="276" w:lineRule="auto"/>
        <w:ind w:left="709"/>
      </w:pPr>
      <w:r w:rsidRPr="0088639C">
        <w:t>Сервисы построения структурного представления медиаматериала</w:t>
      </w:r>
    </w:p>
    <w:p w14:paraId="23743EE4" w14:textId="77777777" w:rsidR="00C70C56" w:rsidRPr="0088639C" w:rsidRDefault="00C70C56" w:rsidP="00BC418E">
      <w:pPr>
        <w:pStyle w:val="aa"/>
        <w:numPr>
          <w:ilvl w:val="0"/>
          <w:numId w:val="35"/>
        </w:numPr>
        <w:spacing w:before="0" w:after="0" w:line="276" w:lineRule="auto"/>
        <w:ind w:left="709"/>
      </w:pPr>
      <w:r w:rsidRPr="0088639C">
        <w:t>Сервисы построения векторного представления медиаматериала</w:t>
      </w:r>
    </w:p>
    <w:p w14:paraId="3D9D6B33" w14:textId="77777777" w:rsidR="00C70C56" w:rsidRPr="0088639C" w:rsidRDefault="00C70C56" w:rsidP="00BC418E">
      <w:pPr>
        <w:pStyle w:val="aa"/>
        <w:numPr>
          <w:ilvl w:val="0"/>
          <w:numId w:val="35"/>
        </w:numPr>
        <w:spacing w:before="0" w:after="0" w:line="276" w:lineRule="auto"/>
        <w:ind w:left="709"/>
        <w:contextualSpacing w:val="0"/>
      </w:pPr>
      <w:r w:rsidRPr="0088639C">
        <w:t>Сервис выявления ТИН и угроз</w:t>
      </w:r>
    </w:p>
    <w:p w14:paraId="5B264A1C" w14:textId="77777777" w:rsidR="00C70C56" w:rsidRPr="0088639C" w:rsidRDefault="00C70C56" w:rsidP="00BC418E">
      <w:pPr>
        <w:pStyle w:val="aa"/>
        <w:numPr>
          <w:ilvl w:val="0"/>
          <w:numId w:val="35"/>
        </w:numPr>
        <w:spacing w:before="0" w:after="0" w:line="276" w:lineRule="auto"/>
        <w:ind w:left="709"/>
        <w:contextualSpacing w:val="0"/>
      </w:pPr>
      <w:r w:rsidRPr="0088639C">
        <w:t>Сервис обновления расписания</w:t>
      </w:r>
    </w:p>
    <w:p w14:paraId="66F5F20E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Входные и выходные данные</w:t>
      </w:r>
    </w:p>
    <w:p w14:paraId="0453F3C8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23BBFA5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Структурное представление</w:t>
      </w:r>
    </w:p>
    <w:p w14:paraId="7D7F249B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Векторное представление</w:t>
      </w:r>
    </w:p>
    <w:p w14:paraId="11AC4213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Инцидент</w:t>
      </w:r>
    </w:p>
    <w:p w14:paraId="186F9ECF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Приоритет источника медиаматериалов</w:t>
      </w:r>
    </w:p>
    <w:p w14:paraId="0D2C1EC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70A48463" w14:textId="77777777" w:rsidR="00C70C56" w:rsidRPr="0088639C" w:rsidRDefault="00C70C56" w:rsidP="00BC418E">
      <w:pPr>
        <w:pStyle w:val="aa"/>
        <w:numPr>
          <w:ilvl w:val="0"/>
          <w:numId w:val="36"/>
        </w:numPr>
        <w:spacing w:before="0" w:after="0" w:line="276" w:lineRule="auto"/>
        <w:ind w:left="709"/>
        <w:contextualSpacing w:val="0"/>
      </w:pPr>
      <w:r w:rsidRPr="0088639C">
        <w:t>Тренд</w:t>
      </w:r>
      <w:r w:rsidRPr="0088639C">
        <w:rPr>
          <w:highlight w:val="white"/>
        </w:rPr>
        <w:t xml:space="preserve"> </w:t>
      </w:r>
    </w:p>
    <w:p w14:paraId="7277C598" w14:textId="77777777" w:rsidR="00C70C56" w:rsidRPr="0088639C" w:rsidRDefault="00C70C56" w:rsidP="00BC418E">
      <w:pPr>
        <w:spacing w:before="0" w:after="0" w:line="276" w:lineRule="auto"/>
      </w:pPr>
    </w:p>
    <w:p w14:paraId="77E44D54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4" w:name="_Toc89028388"/>
      <w:bookmarkStart w:id="195" w:name="_Toc91736960"/>
      <w:bookmarkStart w:id="196" w:name="_Toc89028387"/>
      <w:bookmarkEnd w:id="191"/>
      <w:r w:rsidRPr="0088639C">
        <w:rPr>
          <w:rFonts w:cs="Times New Roman"/>
        </w:rPr>
        <w:t>Сервис определения трафика медиаматериала</w:t>
      </w:r>
      <w:bookmarkEnd w:id="194"/>
      <w:bookmarkEnd w:id="195"/>
    </w:p>
    <w:p w14:paraId="0C778C20" w14:textId="77777777" w:rsidR="00C70C56" w:rsidRPr="0088639C" w:rsidRDefault="00C70C56" w:rsidP="00BC418E">
      <w:pPr>
        <w:pStyle w:val="13"/>
        <w:spacing w:before="0" w:line="276" w:lineRule="auto"/>
      </w:pPr>
      <w:r w:rsidRPr="0088639C">
        <w:t>Сервис позволяет определить вероятный трафик (стационарное количество посетителей за день) для заданного медиаматериала при публикации его на заданном источнике.</w:t>
      </w:r>
    </w:p>
    <w:p w14:paraId="61475DCC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09E64177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616A2A5A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идентификатор медиаматериала и данные источника публикации. Далее сервис на основе графа распространения медиаматериала (данные о просмотрах / наследованиях медиаматериалов)  и (при наличии) истории числа посещений источника данных оценивает трафик медиаматериала.</w:t>
      </w:r>
    </w:p>
    <w:p w14:paraId="40E79A68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101B6E36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</w:pPr>
      <w:r w:rsidRPr="0088639C">
        <w:t>Сервис обнаружения цепочки наследований документа</w:t>
      </w:r>
    </w:p>
    <w:p w14:paraId="075FCCB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13D1359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</w:p>
    <w:p w14:paraId="1F1BFDC6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</w:pPr>
      <w:r w:rsidRPr="0088639C">
        <w:t>История распространения документа</w:t>
      </w:r>
    </w:p>
    <w:p w14:paraId="0FE35081" w14:textId="7777777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</w:p>
    <w:p w14:paraId="1E940CFD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</w:pPr>
      <w:r w:rsidRPr="0088639C">
        <w:t>Трафик медиаматериала</w:t>
      </w:r>
    </w:p>
    <w:p w14:paraId="30C316DF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7" w:name="_Toc91736961"/>
      <w:r w:rsidRPr="0088639C">
        <w:rPr>
          <w:rFonts w:cs="Times New Roman"/>
        </w:rPr>
        <w:t>Сервис определения трафика домена</w:t>
      </w:r>
      <w:bookmarkEnd w:id="196"/>
      <w:bookmarkEnd w:id="197"/>
    </w:p>
    <w:p w14:paraId="475139BF" w14:textId="77777777" w:rsidR="00C70C56" w:rsidRPr="0088639C" w:rsidRDefault="00C70C56" w:rsidP="00C03444">
      <w:pPr>
        <w:pStyle w:val="aff"/>
        <w:spacing w:before="0" w:beforeAutospacing="0" w:after="0" w:afterAutospacing="0" w:line="276" w:lineRule="auto"/>
        <w:ind w:firstLine="709"/>
        <w:jc w:val="both"/>
      </w:pPr>
      <w:r w:rsidRPr="0088639C">
        <w:t>Сервис должен позволить предсказать вероятное значение трафика (количество посетителей за день) для заданного источника</w:t>
      </w:r>
      <w:r w:rsidRPr="0088639C">
        <w:rPr>
          <w:color w:val="000000"/>
        </w:rPr>
        <w:t>. </w:t>
      </w:r>
    </w:p>
    <w:p w14:paraId="12213695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1F37BA5D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37F53928" w14:textId="5269F606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источник данных (медиаматериалов) и на основе существующих оценок распространения медиматериалов, частоты появления медиаматериалов и прочая рассчитывает показатель трафика домена</w:t>
      </w:r>
      <w:r w:rsidR="00C03444">
        <w:t>.</w:t>
      </w:r>
    </w:p>
    <w:p w14:paraId="559E9649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3FF857C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определения трафика медиаматериала</w:t>
      </w:r>
    </w:p>
    <w:p w14:paraId="354CE87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выявления источников медиаматериала и дедубликации</w:t>
      </w:r>
    </w:p>
    <w:p w14:paraId="627E7E95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29CB0F2B" w14:textId="26EC1485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6E11B3D1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Трафик медиаматериала</w:t>
      </w:r>
    </w:p>
    <w:p w14:paraId="382C58E7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Источник медиаматериалов</w:t>
      </w:r>
    </w:p>
    <w:p w14:paraId="185B790D" w14:textId="49DBF215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083FA71E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Трафик источника медиаматериалов</w:t>
      </w:r>
    </w:p>
    <w:p w14:paraId="0CFAD0A4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8" w:name="_Toc91736966"/>
      <w:r w:rsidRPr="0088639C">
        <w:rPr>
          <w:rFonts w:cs="Times New Roman"/>
        </w:rPr>
        <w:lastRenderedPageBreak/>
        <w:t xml:space="preserve">Сервис </w:t>
      </w:r>
      <w:bookmarkEnd w:id="198"/>
      <w:r w:rsidRPr="0088639C">
        <w:rPr>
          <w:rFonts w:cs="Times New Roman"/>
        </w:rPr>
        <w:t>мониторинга ТИН</w:t>
      </w:r>
    </w:p>
    <w:p w14:paraId="0D22D389" w14:textId="6A2DC3F7" w:rsidR="00C70C56" w:rsidRPr="0088639C" w:rsidRDefault="00C70C56" w:rsidP="00BC418E">
      <w:pPr>
        <w:spacing w:before="0" w:after="0" w:line="276" w:lineRule="auto"/>
      </w:pPr>
      <w:r w:rsidRPr="0088639C">
        <w:t>Сервис предназначен для выявления угроз на основе именованных запросов с учетом существующей модели кластеризации медиаматериалов по ТИН и имеющейся подтвержденной доказательной базы</w:t>
      </w:r>
      <w:r w:rsidR="00C03444">
        <w:t>.</w:t>
      </w:r>
    </w:p>
    <w:p w14:paraId="0C19EBD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59794C01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D65A559" w14:textId="78C3DCCE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 и на основании существующих именованных запросов с учетом действующей математической модели определения ТИН и угроз по наличествующей доказательной базе строит веяроятностный вектор отнесения медиаматериала и его фрагментов к существующим запросам на выявление ТИН и угроз с соответствующей классификацией</w:t>
      </w:r>
      <w:r w:rsidR="00C03444">
        <w:t>.</w:t>
      </w:r>
    </w:p>
    <w:p w14:paraId="5F84F8C8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B490C5E" w14:textId="086F3CDF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Все сервисы</w:t>
      </w:r>
      <w:r w:rsidR="00C03444">
        <w:t>,</w:t>
      </w:r>
      <w:r w:rsidRPr="0088639C">
        <w:t xml:space="preserve"> кроме сервиса обновления расписания</w:t>
      </w:r>
      <w:r w:rsidR="00C03444">
        <w:t>.</w:t>
      </w:r>
    </w:p>
    <w:p w14:paraId="0C6C215B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2B48642C" w14:textId="3B116F6A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1337A3BC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rPr>
          <w:highlight w:val="white"/>
        </w:rPr>
        <w:t>Совокупное векторное представление метаданных медиаматериала</w:t>
      </w:r>
    </w:p>
    <w:p w14:paraId="58911C2B" w14:textId="2BDF92DA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51F2724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Вероятностный список отнесения медиаматериала к запросам на ТИН и/или угрозе</w:t>
      </w:r>
    </w:p>
    <w:p w14:paraId="5D176476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Инцидент</w:t>
      </w:r>
    </w:p>
    <w:p w14:paraId="6575EC11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Рекомендательный сервис автоматического выявления новых ТИН</w:t>
      </w:r>
    </w:p>
    <w:p w14:paraId="77EE22E9" w14:textId="2E7EEF36" w:rsidR="00C70C56" w:rsidRPr="0088639C" w:rsidRDefault="00C70C56" w:rsidP="00BC418E">
      <w:pPr>
        <w:spacing w:before="0" w:after="0" w:line="276" w:lineRule="auto"/>
      </w:pPr>
      <w:r w:rsidRPr="0088639C">
        <w:t>Сервис предназначен для автоматического поиска новых ТИН с учетом существующей модели кластеризации медиаматериалов по ТИН и имеющейся подтвержденной доказательной базы</w:t>
      </w:r>
      <w:r w:rsidR="00C03444">
        <w:t>.</w:t>
      </w:r>
    </w:p>
    <w:p w14:paraId="05BE4394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6F332CDA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194C87DB" w14:textId="77777777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 и на основании существующих именованных запросов с учетом действующей математической модели определения ТИН по наличествующей доказательной базе строит веяроятностный вектор отнесения медиаматериала и его фрагментов к существующим запросам на выявление ТИН с соответствующей классификацией</w:t>
      </w:r>
    </w:p>
    <w:p w14:paraId="28049C53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53EDE5BB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Все сервисы кроме сервиса обновления расписания</w:t>
      </w:r>
    </w:p>
    <w:p w14:paraId="68931F02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lastRenderedPageBreak/>
        <w:t>Входные и выходные данные</w:t>
      </w:r>
    </w:p>
    <w:p w14:paraId="6F197507" w14:textId="46058B82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3EAB7D90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rPr>
          <w:highlight w:val="white"/>
        </w:rPr>
        <w:t>Совокупное векторное представление метаданных медиаматериала</w:t>
      </w:r>
    </w:p>
    <w:p w14:paraId="53FCC611" w14:textId="47C75B47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23476254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Вероятностный список отнесения медиаматериала к запросам на ТИН и/или угрозе</w:t>
      </w:r>
    </w:p>
    <w:p w14:paraId="0493F66D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  <w:rPr>
          <w:highlight w:val="white"/>
        </w:rPr>
      </w:pPr>
      <w:r w:rsidRPr="0088639C">
        <w:t>Инцидент</w:t>
      </w:r>
    </w:p>
    <w:p w14:paraId="2570D669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bookmarkStart w:id="199" w:name="_Toc91736967"/>
      <w:r w:rsidRPr="0088639C">
        <w:rPr>
          <w:rFonts w:cs="Times New Roman"/>
        </w:rPr>
        <w:t>Сервис обновления расписания</w:t>
      </w:r>
      <w:bookmarkEnd w:id="199"/>
    </w:p>
    <w:p w14:paraId="74DE3170" w14:textId="11118AD2" w:rsidR="00C70C56" w:rsidRPr="0088639C" w:rsidRDefault="00C70C56" w:rsidP="00BC418E">
      <w:pPr>
        <w:spacing w:before="0" w:after="0" w:line="276" w:lineRule="auto"/>
      </w:pPr>
      <w:r w:rsidRPr="0088639C">
        <w:t>Сервис обновления расписания готовит для системы поиска и сбора данных</w:t>
      </w:r>
      <w:r w:rsidR="00C03444">
        <w:t xml:space="preserve"> (краулера) </w:t>
      </w:r>
      <w:r w:rsidRPr="0088639C">
        <w:t>рекомендации по обходу источников данных (приоритет, частота)</w:t>
      </w:r>
      <w:r w:rsidR="00C03444">
        <w:t>.</w:t>
      </w:r>
    </w:p>
    <w:p w14:paraId="0B1B97D7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</w:rPr>
      </w:pPr>
      <w:r w:rsidRPr="0088639C">
        <w:rPr>
          <w:rFonts w:ascii="Times New Roman" w:hAnsi="Times New Roman" w:cs="Times New Roman"/>
        </w:rPr>
        <w:t>Описание базовых алгоритмов</w:t>
      </w:r>
    </w:p>
    <w:p w14:paraId="3C9CDA37" w14:textId="77777777" w:rsidR="00C70C56" w:rsidRPr="0088639C" w:rsidRDefault="00C70C56" w:rsidP="00BC418E">
      <w:pPr>
        <w:spacing w:before="0" w:after="0" w:line="276" w:lineRule="auto"/>
      </w:pPr>
      <w:r w:rsidRPr="0088639C">
        <w:t>Функция анализа медиаматериала</w:t>
      </w:r>
    </w:p>
    <w:p w14:paraId="686C31EA" w14:textId="6907424C" w:rsidR="00C70C56" w:rsidRPr="0088639C" w:rsidRDefault="00C70C56" w:rsidP="00BC418E">
      <w:pPr>
        <w:spacing w:before="0" w:after="0" w:line="276" w:lineRule="auto"/>
      </w:pPr>
      <w:r w:rsidRPr="0088639C">
        <w:t>На вход сервис получает медиаматериал. Далее выделяет из него список источников медиаматериалов (как старых, так и новых), получает по медиаматериалу вероятностный список отнесения медиаматериала к запросам на ТИН и/или угрозе. На основании данного списка по определенным для выявленных источников медиаматериалов изменяет приоритет их обхода</w:t>
      </w:r>
      <w:r w:rsidR="00C03444">
        <w:t>.</w:t>
      </w:r>
      <w:r w:rsidRPr="0088639C">
        <w:t xml:space="preserve"> </w:t>
      </w:r>
    </w:p>
    <w:p w14:paraId="19C3D838" w14:textId="77777777" w:rsidR="00C70C56" w:rsidRPr="0088639C" w:rsidRDefault="00C70C56" w:rsidP="00BC418E">
      <w:pPr>
        <w:spacing w:before="0" w:after="0" w:line="276" w:lineRule="auto"/>
      </w:pPr>
      <w:r w:rsidRPr="0088639C">
        <w:t>Список предшествующих сервисов</w:t>
      </w:r>
    </w:p>
    <w:p w14:paraId="094A99A4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</w:pPr>
      <w:r w:rsidRPr="0088639C">
        <w:t>Сервис выявления ТИН и угроз</w:t>
      </w:r>
    </w:p>
    <w:p w14:paraId="0DF4CC06" w14:textId="77777777" w:rsidR="00C70C56" w:rsidRPr="0088639C" w:rsidRDefault="00C70C5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343B270" w14:textId="5DC5D676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</w:t>
      </w:r>
      <w:r w:rsidR="00C40A96" w:rsidRPr="0088639C">
        <w:rPr>
          <w:highlight w:val="white"/>
        </w:rPr>
        <w:t>:</w:t>
      </w:r>
    </w:p>
    <w:p w14:paraId="57212543" w14:textId="77777777" w:rsidR="00C70C56" w:rsidRPr="0088639C" w:rsidRDefault="00C70C5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Инциденты</w:t>
      </w:r>
    </w:p>
    <w:p w14:paraId="2D9F6C7C" w14:textId="09C15DB6" w:rsidR="00C70C56" w:rsidRPr="0088639C" w:rsidRDefault="00C70C5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</w:t>
      </w:r>
      <w:r w:rsidR="00C40A96" w:rsidRPr="0088639C">
        <w:rPr>
          <w:highlight w:val="white"/>
        </w:rPr>
        <w:t>:</w:t>
      </w:r>
    </w:p>
    <w:p w14:paraId="5811A62A" w14:textId="77777777" w:rsidR="00C70C56" w:rsidRPr="0088639C" w:rsidRDefault="00C70C5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Список приоритетов источников медиаматериалов</w:t>
      </w:r>
    </w:p>
    <w:p w14:paraId="38208049" w14:textId="77777777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распознавания элементов изображения в видео</w:t>
      </w:r>
    </w:p>
    <w:p w14:paraId="51E640FE" w14:textId="3AF447A7" w:rsidR="00C70C56" w:rsidRPr="00BC418E" w:rsidRDefault="003C6CA1" w:rsidP="00BC418E">
      <w:pPr>
        <w:spacing w:before="0" w:after="0" w:line="276" w:lineRule="auto"/>
        <w:rPr>
          <w:color w:val="FF0000"/>
        </w:rPr>
      </w:pPr>
      <w:r>
        <w:rPr>
          <w:color w:val="FF0000"/>
        </w:rPr>
        <w:t>Должна быть реализована интеграция со сторонним сервисом.</w:t>
      </w:r>
    </w:p>
    <w:p w14:paraId="16CD26C7" w14:textId="56875DA9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Сервис преобразования аудио в текст (</w:t>
      </w:r>
      <w:r w:rsidRPr="0088639C">
        <w:rPr>
          <w:rFonts w:cs="Times New Roman"/>
          <w:lang w:val="en-US"/>
        </w:rPr>
        <w:t>voice</w:t>
      </w:r>
      <w:r w:rsidRPr="0088639C">
        <w:rPr>
          <w:rFonts w:cs="Times New Roman"/>
        </w:rPr>
        <w:t>-</w:t>
      </w:r>
      <w:r w:rsidRPr="0088639C">
        <w:rPr>
          <w:rFonts w:cs="Times New Roman"/>
          <w:lang w:val="en-US"/>
        </w:rPr>
        <w:t>to</w:t>
      </w:r>
      <w:r w:rsidRPr="0088639C">
        <w:rPr>
          <w:rFonts w:cs="Times New Roman"/>
        </w:rPr>
        <w:t>-</w:t>
      </w:r>
      <w:r w:rsidRPr="0088639C">
        <w:rPr>
          <w:rFonts w:cs="Times New Roman"/>
          <w:lang w:val="en-US"/>
        </w:rPr>
        <w:t>text</w:t>
      </w:r>
      <w:r w:rsidRPr="0088639C">
        <w:rPr>
          <w:rFonts w:cs="Times New Roman"/>
        </w:rPr>
        <w:t>) для аудиоданных</w:t>
      </w:r>
    </w:p>
    <w:p w14:paraId="0FD4B117" w14:textId="77777777" w:rsidR="003C6CA1" w:rsidRPr="00BC418E" w:rsidRDefault="003C6CA1" w:rsidP="003C6CA1">
      <w:pPr>
        <w:spacing w:before="0" w:after="0" w:line="276" w:lineRule="auto"/>
        <w:rPr>
          <w:color w:val="FF0000"/>
        </w:rPr>
      </w:pPr>
      <w:r>
        <w:rPr>
          <w:color w:val="FF0000"/>
        </w:rPr>
        <w:t>Должна быть реализована интеграция со сторонним сервисом.</w:t>
      </w:r>
    </w:p>
    <w:p w14:paraId="47D8D412" w14:textId="77777777" w:rsidR="00C40A96" w:rsidRPr="0088639C" w:rsidRDefault="00C40A9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644C8716" w14:textId="3844AE6C" w:rsidR="00C40A96" w:rsidRPr="0088639C" w:rsidRDefault="00C40A9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данные:</w:t>
      </w:r>
    </w:p>
    <w:p w14:paraId="66E73AF2" w14:textId="2221067F" w:rsidR="00C40A96" w:rsidRPr="0088639C" w:rsidRDefault="00C40A9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 xml:space="preserve">Аудио поток </w:t>
      </w:r>
      <w:r w:rsidRPr="0088639C">
        <w:rPr>
          <w:highlight w:val="white"/>
          <w:lang w:val="en-US"/>
        </w:rPr>
        <w:t>/</w:t>
      </w:r>
      <w:r w:rsidRPr="0088639C">
        <w:rPr>
          <w:highlight w:val="white"/>
        </w:rPr>
        <w:t xml:space="preserve"> аудиоданные</w:t>
      </w:r>
    </w:p>
    <w:p w14:paraId="4FCD3B97" w14:textId="5A34D7B9" w:rsidR="00C40A96" w:rsidRPr="0088639C" w:rsidRDefault="00C40A9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данные:</w:t>
      </w:r>
    </w:p>
    <w:p w14:paraId="75A14B76" w14:textId="4FEFDAD6" w:rsidR="00C40A96" w:rsidRPr="0088639C" w:rsidRDefault="00C40A9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Текстовая расшифровка аудио-потока источника медиаматериалов</w:t>
      </w:r>
    </w:p>
    <w:p w14:paraId="5AC3B0DF" w14:textId="53F3F042" w:rsidR="00C70C56" w:rsidRPr="0088639C" w:rsidRDefault="00C70C56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lastRenderedPageBreak/>
        <w:t>Сервис преобразования аудио в текст (voice-to-text) для видеоданных</w:t>
      </w:r>
    </w:p>
    <w:p w14:paraId="0FF13DE7" w14:textId="77777777" w:rsidR="005B4E46" w:rsidRPr="00BC418E" w:rsidRDefault="005B4E46" w:rsidP="005B4E46">
      <w:pPr>
        <w:spacing w:before="0" w:after="0" w:line="276" w:lineRule="auto"/>
        <w:rPr>
          <w:color w:val="FF0000"/>
        </w:rPr>
      </w:pPr>
      <w:r>
        <w:rPr>
          <w:color w:val="FF0000"/>
        </w:rPr>
        <w:t>Должна быть реализована интеграция со сторонним сервисом.</w:t>
      </w:r>
    </w:p>
    <w:p w14:paraId="4E112799" w14:textId="77777777" w:rsidR="00C40A96" w:rsidRPr="0088639C" w:rsidRDefault="00C40A96" w:rsidP="00BC418E">
      <w:pPr>
        <w:pStyle w:val="6"/>
        <w:spacing w:before="0" w:after="0" w:line="276" w:lineRule="auto"/>
        <w:rPr>
          <w:rFonts w:ascii="Times New Roman" w:hAnsi="Times New Roman" w:cs="Times New Roman"/>
          <w:highlight w:val="white"/>
        </w:rPr>
      </w:pPr>
      <w:r w:rsidRPr="0088639C">
        <w:rPr>
          <w:rFonts w:ascii="Times New Roman" w:hAnsi="Times New Roman" w:cs="Times New Roman"/>
          <w:highlight w:val="white"/>
        </w:rPr>
        <w:t>Входные и выходные данные</w:t>
      </w:r>
    </w:p>
    <w:p w14:paraId="0328F6D9" w14:textId="769421BF" w:rsidR="00C40A96" w:rsidRPr="0088639C" w:rsidRDefault="00C40A9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Входные данные:</w:t>
      </w:r>
    </w:p>
    <w:p w14:paraId="55928346" w14:textId="6802F167" w:rsidR="00C40A96" w:rsidRPr="0088639C" w:rsidRDefault="00C40A96" w:rsidP="00BC418E">
      <w:pPr>
        <w:pStyle w:val="aa"/>
        <w:numPr>
          <w:ilvl w:val="0"/>
          <w:numId w:val="32"/>
        </w:numPr>
        <w:spacing w:before="0" w:after="0" w:line="276" w:lineRule="auto"/>
        <w:ind w:left="709"/>
        <w:contextualSpacing w:val="0"/>
        <w:rPr>
          <w:highlight w:val="white"/>
        </w:rPr>
      </w:pPr>
      <w:r w:rsidRPr="0088639C">
        <w:rPr>
          <w:highlight w:val="white"/>
        </w:rPr>
        <w:t>Аудио поток, сопровождающий видеоданные</w:t>
      </w:r>
    </w:p>
    <w:p w14:paraId="70C30738" w14:textId="3DE43363" w:rsidR="00C40A96" w:rsidRPr="0088639C" w:rsidRDefault="00C40A96" w:rsidP="00BC418E">
      <w:pPr>
        <w:spacing w:before="0" w:after="0" w:line="276" w:lineRule="auto"/>
        <w:rPr>
          <w:highlight w:val="white"/>
        </w:rPr>
      </w:pPr>
      <w:r w:rsidRPr="0088639C">
        <w:rPr>
          <w:highlight w:val="white"/>
        </w:rPr>
        <w:t>Выходные данные:</w:t>
      </w:r>
    </w:p>
    <w:p w14:paraId="04F8EAAE" w14:textId="2CD2594A" w:rsidR="00C40A96" w:rsidRPr="0088639C" w:rsidRDefault="00C40A96" w:rsidP="00BC418E">
      <w:pPr>
        <w:pStyle w:val="aa"/>
        <w:numPr>
          <w:ilvl w:val="0"/>
          <w:numId w:val="30"/>
        </w:numPr>
        <w:spacing w:before="0" w:after="0" w:line="276" w:lineRule="auto"/>
        <w:ind w:left="709"/>
      </w:pPr>
      <w:r w:rsidRPr="0088639C">
        <w:t>Текстовая расшифровка аудио-потока источника медиаматериалов</w:t>
      </w:r>
    </w:p>
    <w:p w14:paraId="2B6E53D9" w14:textId="5147E27F" w:rsidR="00B97F67" w:rsidRPr="0088639C" w:rsidRDefault="004A6B37" w:rsidP="00BC418E">
      <w:pPr>
        <w:pStyle w:val="2"/>
        <w:spacing w:before="0" w:after="0" w:line="276" w:lineRule="auto"/>
      </w:pPr>
      <w:bookmarkStart w:id="200" w:name="_Toc91159665"/>
      <w:bookmarkStart w:id="201" w:name="_Toc96584814"/>
      <w:bookmarkStart w:id="202" w:name="_Toc96348719"/>
      <w:bookmarkStart w:id="203" w:name="_Toc96607003"/>
      <w:bookmarkEnd w:id="182"/>
      <w:r w:rsidRPr="0088639C">
        <w:t xml:space="preserve">Требования к </w:t>
      </w:r>
      <w:r w:rsidR="009A0899" w:rsidRPr="0088639C">
        <w:t xml:space="preserve">Системе </w:t>
      </w:r>
      <w:r w:rsidRPr="0088639C">
        <w:t>в целом</w:t>
      </w:r>
      <w:bookmarkEnd w:id="200"/>
      <w:bookmarkEnd w:id="201"/>
      <w:bookmarkEnd w:id="202"/>
      <w:bookmarkEnd w:id="203"/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1384"/>
        <w:gridCol w:w="7683"/>
      </w:tblGrid>
      <w:tr w:rsidR="00080410" w:rsidRPr="0088639C" w14:paraId="6BEC7326" w14:textId="77777777" w:rsidTr="000264A0">
        <w:trPr>
          <w:tblHeader/>
        </w:trPr>
        <w:tc>
          <w:tcPr>
            <w:tcW w:w="1384" w:type="dxa"/>
          </w:tcPr>
          <w:p w14:paraId="7D4BE0CA" w14:textId="693FFAED" w:rsidR="00080410" w:rsidRPr="0088639C" w:rsidRDefault="0082189B" w:rsidP="00BC418E">
            <w:pPr>
              <w:pStyle w:val="a8"/>
              <w:spacing w:line="276" w:lineRule="auto"/>
              <w:rPr>
                <w:rFonts w:cs="Times New Roman"/>
              </w:rPr>
            </w:pPr>
            <w:bookmarkStart w:id="204" w:name="_Hlk91161580"/>
            <w:r>
              <w:t>№</w:t>
            </w:r>
          </w:p>
        </w:tc>
        <w:tc>
          <w:tcPr>
            <w:tcW w:w="7683" w:type="dxa"/>
          </w:tcPr>
          <w:p w14:paraId="62FBAB6D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</w:tr>
      <w:tr w:rsidR="00080410" w:rsidRPr="0088639C" w14:paraId="4573C725" w14:textId="77777777" w:rsidTr="000264A0">
        <w:tc>
          <w:tcPr>
            <w:tcW w:w="1384" w:type="dxa"/>
          </w:tcPr>
          <w:p w14:paraId="690A70FD" w14:textId="5448E1D1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080410" w:rsidRPr="0088639C">
              <w:rPr>
                <w:rFonts w:cs="Times New Roman"/>
                <w:lang w:val="en-US"/>
              </w:rPr>
              <w:t>-01</w:t>
            </w:r>
          </w:p>
        </w:tc>
        <w:tc>
          <w:tcPr>
            <w:tcW w:w="7683" w:type="dxa"/>
            <w:vAlign w:val="bottom"/>
          </w:tcPr>
          <w:p w14:paraId="509D813C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color w:val="000000"/>
              </w:rPr>
              <w:t>Возможность анализа разных видов медиаконтента: текст, аудио, видео</w:t>
            </w:r>
          </w:p>
        </w:tc>
      </w:tr>
      <w:tr w:rsidR="00080410" w:rsidRPr="0088639C" w14:paraId="4B897CDE" w14:textId="77777777" w:rsidTr="000264A0">
        <w:tc>
          <w:tcPr>
            <w:tcW w:w="1384" w:type="dxa"/>
          </w:tcPr>
          <w:p w14:paraId="05ABA2F2" w14:textId="691B3A71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080410" w:rsidRPr="0088639C">
              <w:rPr>
                <w:rFonts w:cs="Times New Roman"/>
                <w:lang w:val="en-US"/>
              </w:rPr>
              <w:t>-0</w:t>
            </w:r>
            <w:r w:rsidR="00080410" w:rsidRPr="0088639C">
              <w:rPr>
                <w:rFonts w:cs="Times New Roman"/>
              </w:rPr>
              <w:t>2</w:t>
            </w:r>
          </w:p>
        </w:tc>
        <w:tc>
          <w:tcPr>
            <w:tcW w:w="7683" w:type="dxa"/>
            <w:vAlign w:val="bottom"/>
          </w:tcPr>
          <w:p w14:paraId="2496E2DA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 w:rsidRPr="0088639C">
              <w:rPr>
                <w:rFonts w:cs="Times New Roman"/>
                <w:color w:val="000000"/>
              </w:rPr>
              <w:t>Управление очередями сбора данных</w:t>
            </w:r>
          </w:p>
        </w:tc>
      </w:tr>
      <w:tr w:rsidR="00080410" w:rsidRPr="0088639C" w14:paraId="74988263" w14:textId="77777777" w:rsidTr="000264A0">
        <w:tc>
          <w:tcPr>
            <w:tcW w:w="1384" w:type="dxa"/>
          </w:tcPr>
          <w:p w14:paraId="748828E9" w14:textId="39FCAD1A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3</w:t>
            </w:r>
          </w:p>
        </w:tc>
        <w:tc>
          <w:tcPr>
            <w:tcW w:w="7683" w:type="dxa"/>
            <w:vAlign w:val="bottom"/>
          </w:tcPr>
          <w:p w14:paraId="269671CD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Определение и уточнение источников данных</w:t>
            </w:r>
          </w:p>
        </w:tc>
      </w:tr>
      <w:tr w:rsidR="00080410" w:rsidRPr="0088639C" w14:paraId="6F7DE9E4" w14:textId="77777777" w:rsidTr="000264A0">
        <w:tc>
          <w:tcPr>
            <w:tcW w:w="1384" w:type="dxa"/>
          </w:tcPr>
          <w:p w14:paraId="19CF03A8" w14:textId="39FC26D7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4</w:t>
            </w:r>
          </w:p>
        </w:tc>
        <w:tc>
          <w:tcPr>
            <w:tcW w:w="7683" w:type="dxa"/>
            <w:vAlign w:val="bottom"/>
          </w:tcPr>
          <w:p w14:paraId="35CC08E4" w14:textId="5F645D81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Учет ссылок на</w:t>
            </w:r>
            <w:r w:rsidR="00440599" w:rsidRPr="0088639C">
              <w:rPr>
                <w:rFonts w:cs="Times New Roman"/>
                <w:color w:val="000000"/>
              </w:rPr>
              <w:t xml:space="preserve"> источник медиаконтента,</w:t>
            </w:r>
            <w:r w:rsidRPr="0088639C">
              <w:rPr>
                <w:rFonts w:cs="Times New Roman"/>
                <w:color w:val="000000"/>
              </w:rPr>
              <w:t xml:space="preserve"> смежный с анализируемым</w:t>
            </w:r>
            <w:r w:rsidR="00440599" w:rsidRPr="0088639C">
              <w:rPr>
                <w:rFonts w:cs="Times New Roman"/>
                <w:color w:val="000000"/>
              </w:rPr>
              <w:t xml:space="preserve"> источником</w:t>
            </w:r>
            <w:r w:rsidRPr="0088639C">
              <w:rPr>
                <w:rFonts w:cs="Times New Roman"/>
                <w:color w:val="000000"/>
              </w:rPr>
              <w:t xml:space="preserve"> медиаконтента</w:t>
            </w:r>
          </w:p>
        </w:tc>
      </w:tr>
      <w:tr w:rsidR="00080410" w:rsidRPr="0088639C" w14:paraId="7F74BB4E" w14:textId="77777777" w:rsidTr="000264A0">
        <w:tc>
          <w:tcPr>
            <w:tcW w:w="1384" w:type="dxa"/>
          </w:tcPr>
          <w:p w14:paraId="4C82D294" w14:textId="7C35A74D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5</w:t>
            </w:r>
          </w:p>
        </w:tc>
        <w:tc>
          <w:tcPr>
            <w:tcW w:w="7683" w:type="dxa"/>
            <w:vAlign w:val="bottom"/>
          </w:tcPr>
          <w:p w14:paraId="51D55041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 w:rsidRPr="0088639C">
              <w:rPr>
                <w:rFonts w:cs="Times New Roman"/>
                <w:color w:val="000000"/>
              </w:rPr>
              <w:t>Конфигурирование параметров системы</w:t>
            </w:r>
          </w:p>
        </w:tc>
      </w:tr>
      <w:tr w:rsidR="00080410" w:rsidRPr="0088639C" w14:paraId="54E50678" w14:textId="77777777" w:rsidTr="000264A0">
        <w:tc>
          <w:tcPr>
            <w:tcW w:w="1384" w:type="dxa"/>
          </w:tcPr>
          <w:p w14:paraId="3C429C8B" w14:textId="14FD858F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6</w:t>
            </w:r>
          </w:p>
        </w:tc>
        <w:tc>
          <w:tcPr>
            <w:tcW w:w="7683" w:type="dxa"/>
            <w:vAlign w:val="bottom"/>
          </w:tcPr>
          <w:p w14:paraId="627C480D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Формирование пользовательских заданий по сбору данных</w:t>
            </w:r>
          </w:p>
        </w:tc>
      </w:tr>
      <w:tr w:rsidR="00080410" w:rsidRPr="0088639C" w14:paraId="44A562E0" w14:textId="77777777" w:rsidTr="000264A0">
        <w:tc>
          <w:tcPr>
            <w:tcW w:w="1384" w:type="dxa"/>
          </w:tcPr>
          <w:p w14:paraId="71360B13" w14:textId="18484C99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7</w:t>
            </w:r>
          </w:p>
        </w:tc>
        <w:tc>
          <w:tcPr>
            <w:tcW w:w="7683" w:type="dxa"/>
            <w:vAlign w:val="bottom"/>
          </w:tcPr>
          <w:p w14:paraId="4153BDCE" w14:textId="642608C1" w:rsidR="00080410" w:rsidRPr="0088639C" w:rsidRDefault="006A762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Работа с различными т</w:t>
            </w:r>
            <w:r w:rsidR="00080410" w:rsidRPr="0088639C">
              <w:rPr>
                <w:rFonts w:cs="Times New Roman"/>
                <w:color w:val="000000"/>
              </w:rPr>
              <w:t>ип</w:t>
            </w:r>
            <w:r w:rsidRPr="0088639C">
              <w:rPr>
                <w:rFonts w:cs="Times New Roman"/>
                <w:color w:val="000000"/>
              </w:rPr>
              <w:t>ами</w:t>
            </w:r>
            <w:r w:rsidR="00C03444">
              <w:rPr>
                <w:rFonts w:cs="Times New Roman"/>
                <w:color w:val="000000"/>
              </w:rPr>
              <w:t xml:space="preserve"> медиа</w:t>
            </w:r>
            <w:r w:rsidR="00080410" w:rsidRPr="0088639C">
              <w:rPr>
                <w:rFonts w:cs="Times New Roman"/>
                <w:color w:val="000000"/>
              </w:rPr>
              <w:t>материалов</w:t>
            </w:r>
          </w:p>
        </w:tc>
      </w:tr>
      <w:tr w:rsidR="00080410" w:rsidRPr="0088639C" w14:paraId="34134F39" w14:textId="77777777" w:rsidTr="000264A0">
        <w:tc>
          <w:tcPr>
            <w:tcW w:w="1384" w:type="dxa"/>
          </w:tcPr>
          <w:p w14:paraId="17CEF974" w14:textId="7C9B0CC9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8</w:t>
            </w:r>
          </w:p>
        </w:tc>
        <w:tc>
          <w:tcPr>
            <w:tcW w:w="7683" w:type="dxa"/>
            <w:vAlign w:val="bottom"/>
          </w:tcPr>
          <w:p w14:paraId="7A4494F4" w14:textId="5ADEB59F" w:rsidR="00080410" w:rsidRPr="0088639C" w:rsidRDefault="006A762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Обработка различных т</w:t>
            </w:r>
            <w:r w:rsidR="00080410" w:rsidRPr="0088639C">
              <w:rPr>
                <w:rFonts w:cs="Times New Roman"/>
                <w:color w:val="000000"/>
              </w:rPr>
              <w:t>ип</w:t>
            </w:r>
            <w:r w:rsidRPr="0088639C">
              <w:rPr>
                <w:rFonts w:cs="Times New Roman"/>
                <w:color w:val="000000"/>
              </w:rPr>
              <w:t>ов</w:t>
            </w:r>
            <w:r w:rsidR="00C03444">
              <w:rPr>
                <w:rFonts w:cs="Times New Roman"/>
                <w:color w:val="000000"/>
              </w:rPr>
              <w:t xml:space="preserve"> метаданных медиа</w:t>
            </w:r>
            <w:r w:rsidR="00080410" w:rsidRPr="0088639C">
              <w:rPr>
                <w:rFonts w:cs="Times New Roman"/>
                <w:color w:val="000000"/>
              </w:rPr>
              <w:t>материалов</w:t>
            </w:r>
          </w:p>
        </w:tc>
      </w:tr>
      <w:tr w:rsidR="00080410" w:rsidRPr="0088639C" w14:paraId="0B83249D" w14:textId="77777777" w:rsidTr="000264A0">
        <w:tc>
          <w:tcPr>
            <w:tcW w:w="1384" w:type="dxa"/>
          </w:tcPr>
          <w:p w14:paraId="63D31DD7" w14:textId="439A86AB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  <w:lang w:val="en-US"/>
              </w:rPr>
              <w:t>0</w:t>
            </w:r>
            <w:r w:rsidR="00080410" w:rsidRPr="0088639C">
              <w:rPr>
                <w:rFonts w:cs="Times New Roman"/>
              </w:rPr>
              <w:t>9</w:t>
            </w:r>
          </w:p>
        </w:tc>
        <w:tc>
          <w:tcPr>
            <w:tcW w:w="7683" w:type="dxa"/>
            <w:vAlign w:val="bottom"/>
          </w:tcPr>
          <w:p w14:paraId="352C9CAB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 w:rsidRPr="0088639C">
              <w:rPr>
                <w:rFonts w:cs="Times New Roman"/>
                <w:color w:val="000000"/>
              </w:rPr>
              <w:t>Формирование справочников источников данных</w:t>
            </w:r>
          </w:p>
        </w:tc>
      </w:tr>
      <w:tr w:rsidR="00080410" w:rsidRPr="0088639C" w14:paraId="1BC985C2" w14:textId="77777777" w:rsidTr="000264A0">
        <w:tc>
          <w:tcPr>
            <w:tcW w:w="1384" w:type="dxa"/>
          </w:tcPr>
          <w:p w14:paraId="4120625E" w14:textId="0BD292FC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10</w:t>
            </w:r>
          </w:p>
        </w:tc>
        <w:tc>
          <w:tcPr>
            <w:tcW w:w="7683" w:type="dxa"/>
            <w:vAlign w:val="bottom"/>
          </w:tcPr>
          <w:p w14:paraId="126A86FE" w14:textId="3A230A4A" w:rsidR="00080410" w:rsidRPr="0088639C" w:rsidRDefault="00C03444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>
              <w:rPr>
                <w:rFonts w:cs="Times New Roman"/>
                <w:color w:val="000000"/>
              </w:rPr>
              <w:t>Свойства медиа</w:t>
            </w:r>
            <w:r w:rsidR="00080410" w:rsidRPr="0088639C">
              <w:rPr>
                <w:rFonts w:cs="Times New Roman"/>
                <w:color w:val="000000"/>
              </w:rPr>
              <w:t>материалов</w:t>
            </w:r>
          </w:p>
        </w:tc>
      </w:tr>
      <w:tr w:rsidR="00080410" w:rsidRPr="0088639C" w14:paraId="73D21A7C" w14:textId="77777777" w:rsidTr="000264A0">
        <w:tc>
          <w:tcPr>
            <w:tcW w:w="1384" w:type="dxa"/>
          </w:tcPr>
          <w:p w14:paraId="1D1D21E5" w14:textId="767D4AD6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11</w:t>
            </w:r>
          </w:p>
        </w:tc>
        <w:tc>
          <w:tcPr>
            <w:tcW w:w="7683" w:type="dxa"/>
            <w:vAlign w:val="bottom"/>
          </w:tcPr>
          <w:p w14:paraId="01AA0D6F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Управление связями ссылок источник-автор</w:t>
            </w:r>
          </w:p>
        </w:tc>
      </w:tr>
      <w:tr w:rsidR="00080410" w:rsidRPr="0088639C" w14:paraId="080A3953" w14:textId="77777777" w:rsidTr="000264A0">
        <w:tc>
          <w:tcPr>
            <w:tcW w:w="1384" w:type="dxa"/>
          </w:tcPr>
          <w:p w14:paraId="5E4F0BF8" w14:textId="48FC1409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12</w:t>
            </w:r>
          </w:p>
        </w:tc>
        <w:tc>
          <w:tcPr>
            <w:tcW w:w="7683" w:type="dxa"/>
            <w:vAlign w:val="bottom"/>
          </w:tcPr>
          <w:p w14:paraId="198B1751" w14:textId="5FD21D5F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 w:rsidRPr="0088639C">
              <w:rPr>
                <w:rFonts w:cs="Times New Roman"/>
                <w:color w:val="000000"/>
              </w:rPr>
              <w:t xml:space="preserve">Свойства источников </w:t>
            </w:r>
            <w:r w:rsidR="00EF7D28" w:rsidRPr="0088639C">
              <w:rPr>
                <w:rFonts w:cs="Times New Roman"/>
                <w:color w:val="000000"/>
              </w:rPr>
              <w:t>медиаконтент</w:t>
            </w:r>
            <w:r w:rsidRPr="0088639C">
              <w:rPr>
                <w:rFonts w:cs="Times New Roman"/>
                <w:color w:val="000000"/>
              </w:rPr>
              <w:t>а</w:t>
            </w:r>
          </w:p>
        </w:tc>
      </w:tr>
      <w:tr w:rsidR="00080410" w:rsidRPr="0088639C" w14:paraId="3144B130" w14:textId="77777777" w:rsidTr="000264A0">
        <w:tc>
          <w:tcPr>
            <w:tcW w:w="1384" w:type="dxa"/>
          </w:tcPr>
          <w:p w14:paraId="0B45CFCA" w14:textId="13C01206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13</w:t>
            </w:r>
          </w:p>
        </w:tc>
        <w:tc>
          <w:tcPr>
            <w:tcW w:w="7683" w:type="dxa"/>
            <w:vAlign w:val="bottom"/>
          </w:tcPr>
          <w:p w14:paraId="1041396C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Реализация механизма выявления кампаний по распространению медиаконтента</w:t>
            </w:r>
          </w:p>
        </w:tc>
      </w:tr>
      <w:tr w:rsidR="00080410" w:rsidRPr="0088639C" w14:paraId="5766E718" w14:textId="77777777" w:rsidTr="000264A0">
        <w:tc>
          <w:tcPr>
            <w:tcW w:w="1384" w:type="dxa"/>
          </w:tcPr>
          <w:p w14:paraId="334E46D2" w14:textId="19C48CF2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14</w:t>
            </w:r>
          </w:p>
        </w:tc>
        <w:tc>
          <w:tcPr>
            <w:tcW w:w="7683" w:type="dxa"/>
            <w:vAlign w:val="bottom"/>
          </w:tcPr>
          <w:p w14:paraId="5CFFAB99" w14:textId="45C3FCA3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 xml:space="preserve">Хранение ретроспективных данных о связах </w:t>
            </w:r>
            <w:r w:rsidR="00091833" w:rsidRPr="0088639C">
              <w:rPr>
                <w:rFonts w:cs="Times New Roman"/>
                <w:color w:val="000000"/>
              </w:rPr>
              <w:t>источников</w:t>
            </w:r>
            <w:r w:rsidRPr="0088639C">
              <w:rPr>
                <w:rFonts w:cs="Times New Roman"/>
                <w:color w:val="000000"/>
              </w:rPr>
              <w:t xml:space="preserve"> </w:t>
            </w:r>
            <w:r w:rsidR="00EF7D28" w:rsidRPr="0088639C">
              <w:rPr>
                <w:rFonts w:cs="Times New Roman"/>
                <w:color w:val="000000"/>
              </w:rPr>
              <w:t>медиаконтент</w:t>
            </w:r>
            <w:r w:rsidRPr="0088639C">
              <w:rPr>
                <w:rFonts w:cs="Times New Roman"/>
                <w:color w:val="000000"/>
              </w:rPr>
              <w:t>а в соответствии с тематикой</w:t>
            </w:r>
          </w:p>
        </w:tc>
      </w:tr>
      <w:tr w:rsidR="00080410" w:rsidRPr="0088639C" w14:paraId="07E6ED8A" w14:textId="77777777" w:rsidTr="000264A0">
        <w:tc>
          <w:tcPr>
            <w:tcW w:w="1384" w:type="dxa"/>
          </w:tcPr>
          <w:p w14:paraId="21BC6DBF" w14:textId="1EF2B981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15</w:t>
            </w:r>
          </w:p>
        </w:tc>
        <w:tc>
          <w:tcPr>
            <w:tcW w:w="7683" w:type="dxa"/>
            <w:vAlign w:val="bottom"/>
          </w:tcPr>
          <w:p w14:paraId="54CAECB0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Разграничение доступа пользователей системы в соответствии с их функциями</w:t>
            </w:r>
          </w:p>
        </w:tc>
      </w:tr>
      <w:tr w:rsidR="00080410" w:rsidRPr="0088639C" w14:paraId="69EE0A2E" w14:textId="77777777" w:rsidTr="000264A0">
        <w:tc>
          <w:tcPr>
            <w:tcW w:w="1384" w:type="dxa"/>
          </w:tcPr>
          <w:p w14:paraId="41337331" w14:textId="425A457B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16</w:t>
            </w:r>
          </w:p>
        </w:tc>
        <w:tc>
          <w:tcPr>
            <w:tcW w:w="7683" w:type="dxa"/>
            <w:vAlign w:val="bottom"/>
          </w:tcPr>
          <w:p w14:paraId="6DD6F125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Добавление новых источников, ТИН, редактирование справочников могут осуществляться операторами системы</w:t>
            </w:r>
          </w:p>
        </w:tc>
      </w:tr>
      <w:tr w:rsidR="00080410" w:rsidRPr="0088639C" w14:paraId="5717FB9E" w14:textId="77777777" w:rsidTr="000264A0">
        <w:tc>
          <w:tcPr>
            <w:tcW w:w="1384" w:type="dxa"/>
          </w:tcPr>
          <w:p w14:paraId="6C097CB8" w14:textId="614837C3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17</w:t>
            </w:r>
          </w:p>
        </w:tc>
        <w:tc>
          <w:tcPr>
            <w:tcW w:w="7683" w:type="dxa"/>
            <w:vAlign w:val="bottom"/>
          </w:tcPr>
          <w:p w14:paraId="4302A245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</w:rPr>
            </w:pPr>
            <w:r w:rsidRPr="0088639C">
              <w:rPr>
                <w:rFonts w:cs="Times New Roman"/>
                <w:color w:val="000000"/>
              </w:rPr>
              <w:t>Приоритезация ТИН по "светофору": зеленый, желтый, красный</w:t>
            </w:r>
          </w:p>
        </w:tc>
      </w:tr>
      <w:tr w:rsidR="00080410" w:rsidRPr="0088639C" w14:paraId="0E92C8C5" w14:textId="77777777" w:rsidTr="000264A0">
        <w:tc>
          <w:tcPr>
            <w:tcW w:w="1384" w:type="dxa"/>
          </w:tcPr>
          <w:p w14:paraId="4E1CD256" w14:textId="58B92CAA" w:rsidR="00080410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80410" w:rsidRPr="0088639C">
              <w:rPr>
                <w:rFonts w:cs="Times New Roman"/>
              </w:rPr>
              <w:t>18</w:t>
            </w:r>
          </w:p>
        </w:tc>
        <w:tc>
          <w:tcPr>
            <w:tcW w:w="7683" w:type="dxa"/>
            <w:vAlign w:val="center"/>
          </w:tcPr>
          <w:p w14:paraId="42BE0356" w14:textId="77777777" w:rsidR="00080410" w:rsidRPr="0088639C" w:rsidRDefault="00080410" w:rsidP="00BC418E">
            <w:pPr>
              <w:pStyle w:val="a8"/>
              <w:spacing w:line="276" w:lineRule="auto"/>
              <w:rPr>
                <w:rFonts w:cs="Times New Roman"/>
                <w:color w:val="FF0000"/>
                <w:lang w:val="en-US"/>
              </w:rPr>
            </w:pPr>
            <w:r w:rsidRPr="0088639C">
              <w:rPr>
                <w:rFonts w:cs="Times New Roman"/>
                <w:color w:val="000000"/>
              </w:rPr>
              <w:t>Охват всех популярных ресурсов, онлайн-платформ (в т.ч. имиджборды, форумы и пр). Покрытие аудитории – не менее 95%</w:t>
            </w:r>
          </w:p>
        </w:tc>
      </w:tr>
      <w:tr w:rsidR="002A50FE" w:rsidRPr="0088639C" w14:paraId="5983D7CE" w14:textId="77777777" w:rsidTr="000264A0">
        <w:tc>
          <w:tcPr>
            <w:tcW w:w="1384" w:type="dxa"/>
          </w:tcPr>
          <w:p w14:paraId="3C0A2444" w14:textId="10807CED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</w:rPr>
              <w:lastRenderedPageBreak/>
              <w:t>БТ-19</w:t>
            </w:r>
          </w:p>
        </w:tc>
        <w:tc>
          <w:tcPr>
            <w:tcW w:w="7683" w:type="dxa"/>
            <w:vAlign w:val="center"/>
          </w:tcPr>
          <w:p w14:paraId="6C1E17CC" w14:textId="2C454107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Возможность создавать, хранить и конфигурировать данные математических моделей</w:t>
            </w:r>
          </w:p>
        </w:tc>
      </w:tr>
      <w:tr w:rsidR="002A50FE" w:rsidRPr="0088639C" w14:paraId="48B6FF51" w14:textId="77777777" w:rsidTr="000264A0">
        <w:tc>
          <w:tcPr>
            <w:tcW w:w="1384" w:type="dxa"/>
          </w:tcPr>
          <w:p w14:paraId="7658BEA6" w14:textId="2F6D9C4C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БТ-20</w:t>
            </w:r>
          </w:p>
        </w:tc>
        <w:tc>
          <w:tcPr>
            <w:tcW w:w="7683" w:type="dxa"/>
            <w:vAlign w:val="center"/>
          </w:tcPr>
          <w:p w14:paraId="4596E409" w14:textId="1B11C93B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Управление, хранение и конфигурирование обучающих выборок</w:t>
            </w:r>
          </w:p>
        </w:tc>
      </w:tr>
      <w:tr w:rsidR="002A50FE" w:rsidRPr="0088639C" w14:paraId="57C73DB4" w14:textId="77777777" w:rsidTr="000264A0">
        <w:tc>
          <w:tcPr>
            <w:tcW w:w="1384" w:type="dxa"/>
          </w:tcPr>
          <w:p w14:paraId="1F82EBA9" w14:textId="1196FA6F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БТ-21</w:t>
            </w:r>
          </w:p>
        </w:tc>
        <w:tc>
          <w:tcPr>
            <w:tcW w:w="7683" w:type="dxa"/>
            <w:vAlign w:val="center"/>
          </w:tcPr>
          <w:p w14:paraId="7C9769EA" w14:textId="68123835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Осуществление разметки данных разными типами пользователей</w:t>
            </w:r>
          </w:p>
        </w:tc>
      </w:tr>
      <w:tr w:rsidR="002A50FE" w:rsidRPr="0088639C" w14:paraId="1539762D" w14:textId="77777777" w:rsidTr="000264A0">
        <w:tc>
          <w:tcPr>
            <w:tcW w:w="1384" w:type="dxa"/>
          </w:tcPr>
          <w:p w14:paraId="49DFC702" w14:textId="587746FB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БТ-22</w:t>
            </w:r>
          </w:p>
        </w:tc>
        <w:tc>
          <w:tcPr>
            <w:tcW w:w="7683" w:type="dxa"/>
            <w:vAlign w:val="center"/>
          </w:tcPr>
          <w:p w14:paraId="28E285F3" w14:textId="72EAF295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Работа с инцидентами</w:t>
            </w:r>
          </w:p>
        </w:tc>
      </w:tr>
      <w:tr w:rsidR="002A50FE" w:rsidRPr="0088639C" w14:paraId="24B5C1A5" w14:textId="77777777" w:rsidTr="000264A0">
        <w:tc>
          <w:tcPr>
            <w:tcW w:w="1384" w:type="dxa"/>
          </w:tcPr>
          <w:p w14:paraId="7899F949" w14:textId="6BD2ACCF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БТ-23</w:t>
            </w:r>
          </w:p>
        </w:tc>
        <w:tc>
          <w:tcPr>
            <w:tcW w:w="7683" w:type="dxa"/>
            <w:vAlign w:val="center"/>
          </w:tcPr>
          <w:p w14:paraId="45FD626D" w14:textId="0C3C6130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Скорость и формат работы системы должна соответствовать целям создания системы</w:t>
            </w:r>
          </w:p>
        </w:tc>
      </w:tr>
      <w:tr w:rsidR="002A50FE" w:rsidRPr="0088639C" w14:paraId="2648BAD5" w14:textId="77777777" w:rsidTr="000264A0">
        <w:tc>
          <w:tcPr>
            <w:tcW w:w="1384" w:type="dxa"/>
          </w:tcPr>
          <w:p w14:paraId="3870ED50" w14:textId="4F3445AF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БТ-24</w:t>
            </w:r>
          </w:p>
        </w:tc>
        <w:tc>
          <w:tcPr>
            <w:tcW w:w="7683" w:type="dxa"/>
            <w:vAlign w:val="center"/>
          </w:tcPr>
          <w:p w14:paraId="5F4CF465" w14:textId="23622F48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Работа с математическими моделями прогнозирования</w:t>
            </w:r>
          </w:p>
        </w:tc>
      </w:tr>
      <w:tr w:rsidR="002A50FE" w:rsidRPr="0088639C" w14:paraId="5DED6892" w14:textId="77777777" w:rsidTr="000264A0">
        <w:tc>
          <w:tcPr>
            <w:tcW w:w="1384" w:type="dxa"/>
          </w:tcPr>
          <w:p w14:paraId="0D222F13" w14:textId="77D18D11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БТ-25</w:t>
            </w:r>
          </w:p>
        </w:tc>
        <w:tc>
          <w:tcPr>
            <w:tcW w:w="7683" w:type="dxa"/>
            <w:vAlign w:val="center"/>
          </w:tcPr>
          <w:p w14:paraId="7374ABBD" w14:textId="3D1DB1D3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Работа с отчетностью: состав, периодичность, получатели</w:t>
            </w:r>
          </w:p>
        </w:tc>
      </w:tr>
      <w:tr w:rsidR="002A50FE" w:rsidRPr="0088639C" w14:paraId="54CC63F6" w14:textId="77777777" w:rsidTr="000264A0">
        <w:tc>
          <w:tcPr>
            <w:tcW w:w="1384" w:type="dxa"/>
          </w:tcPr>
          <w:p w14:paraId="04A7ED5C" w14:textId="4023BC38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  <w:tc>
          <w:tcPr>
            <w:tcW w:w="7683" w:type="dxa"/>
            <w:vAlign w:val="center"/>
          </w:tcPr>
          <w:p w14:paraId="394986FD" w14:textId="35F880BE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Осуществление мониторинга за системой, логирования, аудита</w:t>
            </w:r>
          </w:p>
        </w:tc>
      </w:tr>
      <w:tr w:rsidR="002A50FE" w:rsidRPr="0088639C" w14:paraId="1291380D" w14:textId="77777777" w:rsidTr="000264A0">
        <w:tc>
          <w:tcPr>
            <w:tcW w:w="1384" w:type="dxa"/>
          </w:tcPr>
          <w:p w14:paraId="092A2CF9" w14:textId="681FF727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БТ-27</w:t>
            </w:r>
          </w:p>
        </w:tc>
        <w:tc>
          <w:tcPr>
            <w:tcW w:w="7683" w:type="dxa"/>
            <w:vAlign w:val="center"/>
          </w:tcPr>
          <w:p w14:paraId="320C07BA" w14:textId="2D59885B" w:rsidR="002A50FE" w:rsidRPr="0088639C" w:rsidRDefault="002A50FE" w:rsidP="00BC418E">
            <w:pPr>
              <w:pStyle w:val="a8"/>
              <w:spacing w:line="276" w:lineRule="auto"/>
              <w:rPr>
                <w:rFonts w:cs="Times New Roman"/>
                <w:color w:val="000000"/>
              </w:rPr>
            </w:pPr>
            <w:r w:rsidRPr="0088639C">
              <w:rPr>
                <w:rFonts w:cs="Times New Roman"/>
                <w:color w:val="000000"/>
              </w:rPr>
              <w:t>Выполнение требований обеспечения безопасности</w:t>
            </w:r>
          </w:p>
        </w:tc>
      </w:tr>
      <w:bookmarkEnd w:id="204"/>
    </w:tbl>
    <w:p w14:paraId="3DB2832C" w14:textId="6E5C838B" w:rsidR="00870A77" w:rsidRPr="0088639C" w:rsidRDefault="00870A77" w:rsidP="00BC418E">
      <w:pPr>
        <w:pStyle w:val="3"/>
        <w:spacing w:before="0" w:after="0" w:line="276" w:lineRule="auto"/>
        <w:rPr>
          <w:rFonts w:cs="Times New Roman"/>
        </w:rPr>
        <w:sectPr w:rsidR="00870A77" w:rsidRPr="0088639C" w:rsidSect="009665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9D7967" w14:textId="77777777" w:rsidR="00035E84" w:rsidRPr="0088639C" w:rsidRDefault="00035E84" w:rsidP="00BC418E">
      <w:pPr>
        <w:pStyle w:val="a8"/>
        <w:spacing w:line="276" w:lineRule="auto"/>
        <w:rPr>
          <w:rFonts w:cs="Times New Roman"/>
        </w:rPr>
      </w:pPr>
    </w:p>
    <w:p w14:paraId="109675AF" w14:textId="779D7BA6" w:rsidR="000E764A" w:rsidRPr="0088639C" w:rsidRDefault="00035E84" w:rsidP="00BC418E">
      <w:pPr>
        <w:spacing w:before="0" w:after="0" w:line="276" w:lineRule="auto"/>
      </w:pPr>
      <w:r w:rsidRPr="0088639C">
        <w:rPr>
          <w:noProof/>
          <w:lang w:eastAsia="ru-RU"/>
        </w:rPr>
        <w:drawing>
          <wp:inline distT="0" distB="0" distL="0" distR="0" wp14:anchorId="79C39D6B" wp14:editId="02E0F2BE">
            <wp:extent cx="9622155" cy="45510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9984" w14:textId="4BD6B392" w:rsidR="00035E84" w:rsidRPr="0088639C" w:rsidRDefault="00035E84" w:rsidP="00BC418E">
      <w:pPr>
        <w:spacing w:before="0" w:after="0" w:line="276" w:lineRule="auto"/>
      </w:pPr>
      <w:r w:rsidRPr="0088639C">
        <w:t xml:space="preserve">Рис. </w:t>
      </w:r>
      <w:r w:rsidR="00A90159" w:rsidRPr="0088639C">
        <w:t>4</w:t>
      </w:r>
      <w:r w:rsidRPr="0088639C">
        <w:t xml:space="preserve"> – Высокоуровневая общая схема бизнес-архитектуры для внедряемого решения</w:t>
      </w:r>
    </w:p>
    <w:p w14:paraId="5A6C6992" w14:textId="77777777" w:rsidR="00035E84" w:rsidRPr="0088639C" w:rsidRDefault="00035E84" w:rsidP="00BC418E">
      <w:pPr>
        <w:spacing w:before="0" w:after="0" w:line="276" w:lineRule="auto"/>
      </w:pPr>
    </w:p>
    <w:p w14:paraId="34755CC8" w14:textId="28E453B7" w:rsidR="00035E84" w:rsidRPr="0088639C" w:rsidRDefault="00035E84" w:rsidP="00BC418E">
      <w:pPr>
        <w:spacing w:before="0" w:after="0" w:line="276" w:lineRule="auto"/>
        <w:sectPr w:rsidR="00035E84" w:rsidRPr="0088639C" w:rsidSect="00035E84">
          <w:pgSz w:w="16838" w:h="11906" w:orient="landscape"/>
          <w:pgMar w:top="709" w:right="820" w:bottom="993" w:left="851" w:header="708" w:footer="708" w:gutter="0"/>
          <w:cols w:space="708"/>
          <w:docGrid w:linePitch="360"/>
        </w:sectPr>
      </w:pPr>
    </w:p>
    <w:p w14:paraId="729C0BA5" w14:textId="74480849" w:rsidR="004A6B37" w:rsidRPr="0088639C" w:rsidRDefault="00677648" w:rsidP="00BC418E">
      <w:pPr>
        <w:pStyle w:val="2"/>
        <w:spacing w:before="0" w:after="0" w:line="276" w:lineRule="auto"/>
      </w:pPr>
      <w:bookmarkStart w:id="205" w:name="_Toc343696323"/>
      <w:bookmarkStart w:id="206" w:name="_Toc91159666"/>
      <w:bookmarkStart w:id="207" w:name="_Toc96584815"/>
      <w:bookmarkStart w:id="208" w:name="_Toc96348720"/>
      <w:bookmarkStart w:id="209" w:name="_Toc96607004"/>
      <w:r w:rsidRPr="0088639C">
        <w:lastRenderedPageBreak/>
        <w:t>Основные технические решения</w:t>
      </w:r>
      <w:bookmarkEnd w:id="205"/>
      <w:bookmarkEnd w:id="206"/>
      <w:bookmarkEnd w:id="207"/>
      <w:bookmarkEnd w:id="208"/>
      <w:bookmarkEnd w:id="209"/>
    </w:p>
    <w:p w14:paraId="7933B114" w14:textId="323A15EF" w:rsidR="00677648" w:rsidRPr="0088639C" w:rsidRDefault="00677648" w:rsidP="00BC418E">
      <w:pPr>
        <w:pStyle w:val="3"/>
        <w:spacing w:before="0" w:after="0" w:line="276" w:lineRule="auto"/>
        <w:rPr>
          <w:rFonts w:cs="Times New Roman"/>
        </w:rPr>
      </w:pPr>
      <w:bookmarkStart w:id="210" w:name="_Toc91159667"/>
      <w:bookmarkStart w:id="211" w:name="_Toc96584816"/>
      <w:bookmarkStart w:id="212" w:name="_Toc96348721"/>
      <w:bookmarkStart w:id="213" w:name="_Toc96607005"/>
      <w:r w:rsidRPr="0088639C">
        <w:rPr>
          <w:rFonts w:cs="Times New Roman"/>
        </w:rPr>
        <w:t>Перечень подсистем, их назначение, основные характеристики</w:t>
      </w:r>
      <w:bookmarkEnd w:id="210"/>
      <w:bookmarkEnd w:id="211"/>
      <w:bookmarkEnd w:id="212"/>
      <w:bookmarkEnd w:id="213"/>
    </w:p>
    <w:p w14:paraId="243CA8E9" w14:textId="5A025275" w:rsidR="00EA55B0" w:rsidRPr="0088639C" w:rsidRDefault="00EA55B0" w:rsidP="00BC418E">
      <w:pPr>
        <w:spacing w:before="0" w:after="0" w:line="276" w:lineRule="auto"/>
      </w:pPr>
      <w:r w:rsidRPr="0088639C">
        <w:t>В разделе приведены требования по функционированию</w:t>
      </w:r>
      <w:r w:rsidR="00DC6F24" w:rsidRPr="0088639C">
        <w:t xml:space="preserve"> Системы</w:t>
      </w:r>
      <w:r w:rsidRPr="0088639C">
        <w:t>, а также перечень подсистем, их назначение и основные характеристики.</w:t>
      </w:r>
    </w:p>
    <w:p w14:paraId="0B36992D" w14:textId="77777777" w:rsidR="00CC5530" w:rsidRPr="0088639C" w:rsidRDefault="00CC5530" w:rsidP="00BC418E">
      <w:pPr>
        <w:spacing w:before="0" w:after="0" w:line="276" w:lineRule="auto"/>
      </w:pPr>
      <w:r w:rsidRPr="0088639C">
        <w:t>Система должна иметь функциональное деление на следующие модули:</w:t>
      </w:r>
    </w:p>
    <w:p w14:paraId="54D2CEFB" w14:textId="302D7D9B" w:rsidR="00CC5530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управления</w:t>
      </w:r>
      <w:r w:rsidR="00CC5530" w:rsidRPr="0088639C">
        <w:t>;</w:t>
      </w:r>
    </w:p>
    <w:p w14:paraId="5C386B03" w14:textId="3261AC31" w:rsidR="00D361AB" w:rsidRPr="0088639C" w:rsidRDefault="00D361AB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загрузки данных</w:t>
      </w:r>
      <w:r w:rsidR="006D648F" w:rsidRPr="0088639C">
        <w:t>;</w:t>
      </w:r>
    </w:p>
    <w:p w14:paraId="2D539B55" w14:textId="4CDF6CE7" w:rsidR="00D361AB" w:rsidRPr="0088639C" w:rsidRDefault="00D361AB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Подсистемы управления и настройки математических моделей</w:t>
      </w:r>
      <w:r w:rsidR="006D648F" w:rsidRPr="0088639C">
        <w:t>;</w:t>
      </w:r>
    </w:p>
    <w:p w14:paraId="02D45EFD" w14:textId="01DB15C9" w:rsidR="00D361AB" w:rsidRPr="0088639C" w:rsidRDefault="00D361AB" w:rsidP="00BC418E">
      <w:pPr>
        <w:numPr>
          <w:ilvl w:val="1"/>
          <w:numId w:val="9"/>
        </w:numPr>
        <w:spacing w:before="0" w:after="0" w:line="276" w:lineRule="auto"/>
      </w:pPr>
      <w:r w:rsidRPr="0088639C">
        <w:t>Подсистема хранения математических моделей автоматизированных аналитических подсистем</w:t>
      </w:r>
      <w:r w:rsidR="006D648F" w:rsidRPr="0088639C">
        <w:t>;</w:t>
      </w:r>
    </w:p>
    <w:p w14:paraId="33808BA0" w14:textId="7E363D50" w:rsidR="00D361AB" w:rsidRPr="0088639C" w:rsidRDefault="00D361AB" w:rsidP="00BC418E">
      <w:pPr>
        <w:numPr>
          <w:ilvl w:val="1"/>
          <w:numId w:val="9"/>
        </w:numPr>
        <w:spacing w:before="0" w:after="0" w:line="276" w:lineRule="auto"/>
      </w:pPr>
      <w:r w:rsidRPr="0088639C">
        <w:t>Подсистема хранилищ обучающих наборов данных (датасетов)</w:t>
      </w:r>
      <w:r w:rsidR="006D648F" w:rsidRPr="0088639C">
        <w:t>;</w:t>
      </w:r>
    </w:p>
    <w:p w14:paraId="48500795" w14:textId="5E870E23" w:rsidR="00D361AB" w:rsidRPr="0088639C" w:rsidRDefault="00D361AB" w:rsidP="00BC418E">
      <w:pPr>
        <w:numPr>
          <w:ilvl w:val="1"/>
          <w:numId w:val="9"/>
        </w:numPr>
        <w:spacing w:before="0" w:after="0" w:line="276" w:lineRule="auto"/>
      </w:pPr>
      <w:r w:rsidRPr="0088639C">
        <w:t>Подсистемы анализа данных информационного поля</w:t>
      </w:r>
      <w:r w:rsidR="006D648F" w:rsidRPr="0088639C">
        <w:t>;</w:t>
      </w:r>
    </w:p>
    <w:p w14:paraId="2BBAE109" w14:textId="3607A664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хранилищ аналитических данных</w:t>
      </w:r>
      <w:r w:rsidR="006D648F" w:rsidRPr="0088639C">
        <w:t>;</w:t>
      </w:r>
    </w:p>
    <w:p w14:paraId="36A91F19" w14:textId="6A395F3D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хранилищ медиаматериалов</w:t>
      </w:r>
      <w:r w:rsidR="006D648F" w:rsidRPr="0088639C">
        <w:t>;</w:t>
      </w:r>
    </w:p>
    <w:p w14:paraId="7A9D4C9F" w14:textId="0906F032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хранилищ данных для оценки состояния информационного поля</w:t>
      </w:r>
      <w:r w:rsidR="006D648F" w:rsidRPr="0088639C">
        <w:t>;</w:t>
      </w:r>
    </w:p>
    <w:p w14:paraId="7ADBA918" w14:textId="30668E66" w:rsidR="00D361AB" w:rsidRPr="0088639C" w:rsidRDefault="00D361AB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прогнозирования</w:t>
      </w:r>
      <w:r w:rsidR="00CD4CF6">
        <w:t>;</w:t>
      </w:r>
    </w:p>
    <w:p w14:paraId="37D1D64F" w14:textId="69719932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формирования электронной отчётности</w:t>
      </w:r>
      <w:r w:rsidR="00CD4CF6">
        <w:t>;</w:t>
      </w:r>
    </w:p>
    <w:p w14:paraId="111AC260" w14:textId="77777777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мониторинга;</w:t>
      </w:r>
    </w:p>
    <w:p w14:paraId="4A9F8A82" w14:textId="77777777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логирования;</w:t>
      </w:r>
    </w:p>
    <w:p w14:paraId="65916874" w14:textId="77777777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управления идентификацией и доступом;</w:t>
      </w:r>
    </w:p>
    <w:p w14:paraId="16611212" w14:textId="6B7F3A4D" w:rsidR="004C4C01" w:rsidRPr="0088639C" w:rsidRDefault="004C4C01" w:rsidP="00BC418E">
      <w:pPr>
        <w:numPr>
          <w:ilvl w:val="0"/>
          <w:numId w:val="9"/>
        </w:numPr>
        <w:spacing w:before="0" w:after="0" w:line="276" w:lineRule="auto"/>
      </w:pPr>
      <w:r w:rsidRPr="0088639C">
        <w:t>Подсистема аудит</w:t>
      </w:r>
      <w:r w:rsidR="00CD4CF6">
        <w:t>а.</w:t>
      </w:r>
    </w:p>
    <w:p w14:paraId="25193004" w14:textId="568A33FB" w:rsidR="00F57BA9" w:rsidRPr="0088639C" w:rsidRDefault="000863C9" w:rsidP="00BC418E">
      <w:pPr>
        <w:spacing w:before="0" w:after="0" w:line="276" w:lineRule="auto"/>
        <w:ind w:firstLine="0"/>
        <w:jc w:val="left"/>
      </w:pPr>
      <w:r w:rsidRPr="0088639C">
        <w:t>Назначение и описание подсистем приводится в п.6.4.3.1.</w:t>
      </w:r>
    </w:p>
    <w:p w14:paraId="002DF176" w14:textId="77777777" w:rsidR="00854C0D" w:rsidRDefault="00854C0D" w:rsidP="00BC418E">
      <w:pPr>
        <w:spacing w:before="0" w:after="0" w:line="276" w:lineRule="auto"/>
        <w:ind w:firstLine="0"/>
        <w:jc w:val="left"/>
      </w:pPr>
      <w:bookmarkStart w:id="214" w:name="_Toc91159668"/>
      <w:bookmarkStart w:id="215" w:name="_Toc96584817"/>
    </w:p>
    <w:p w14:paraId="1D43727B" w14:textId="7865AD79" w:rsidR="000D6F07" w:rsidRPr="0088639C" w:rsidRDefault="00976626" w:rsidP="00BC418E">
      <w:pPr>
        <w:pStyle w:val="3"/>
        <w:spacing w:before="0" w:after="0" w:line="276" w:lineRule="auto"/>
        <w:rPr>
          <w:rFonts w:cs="Times New Roman"/>
        </w:rPr>
      </w:pPr>
      <w:bookmarkStart w:id="216" w:name="_Toc96348722"/>
      <w:bookmarkStart w:id="217" w:name="_Toc96607006"/>
      <w:r w:rsidRPr="0088639C">
        <w:rPr>
          <w:rFonts w:cs="Times New Roman"/>
        </w:rPr>
        <w:t xml:space="preserve">Описание сущностей в </w:t>
      </w:r>
      <w:bookmarkEnd w:id="214"/>
      <w:bookmarkEnd w:id="215"/>
      <w:bookmarkEnd w:id="216"/>
      <w:r w:rsidR="000264A0">
        <w:rPr>
          <w:rFonts w:cs="Times New Roman"/>
        </w:rPr>
        <w:t>Системе</w:t>
      </w:r>
      <w:bookmarkEnd w:id="217"/>
    </w:p>
    <w:p w14:paraId="666C0AE9" w14:textId="0EF914E1" w:rsidR="00D65E14" w:rsidRPr="0088639C" w:rsidRDefault="003D22B6" w:rsidP="00BC418E">
      <w:pPr>
        <w:spacing w:before="0" w:after="0" w:line="276" w:lineRule="auto"/>
        <w:ind w:firstLine="0"/>
        <w:jc w:val="center"/>
      </w:pPr>
      <w:r w:rsidRPr="0088639C">
        <w:rPr>
          <w:noProof/>
          <w:lang w:eastAsia="ru-RU"/>
        </w:rPr>
        <w:lastRenderedPageBreak/>
        <w:drawing>
          <wp:inline distT="0" distB="0" distL="0" distR="0" wp14:anchorId="1B438D77" wp14:editId="6F6C5315">
            <wp:extent cx="5731510" cy="3963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823D" w14:textId="2B426C25" w:rsidR="00D65E14" w:rsidRPr="0088639C" w:rsidRDefault="00D65E14" w:rsidP="00BC418E">
      <w:pPr>
        <w:spacing w:before="0" w:after="0" w:line="276" w:lineRule="auto"/>
        <w:jc w:val="center"/>
      </w:pPr>
      <w:r w:rsidRPr="0088639C">
        <w:t xml:space="preserve">Рис. </w:t>
      </w:r>
      <w:r w:rsidR="00CB5F81" w:rsidRPr="0088639C">
        <w:t>5</w:t>
      </w:r>
      <w:r w:rsidRPr="0088639C">
        <w:t xml:space="preserve"> – Верхнеуровневая схема </w:t>
      </w:r>
      <w:r w:rsidR="00AE7875" w:rsidRPr="0088639C">
        <w:t xml:space="preserve">связей </w:t>
      </w:r>
      <w:r w:rsidRPr="0088639C">
        <w:t>основных сущностей в системе.</w:t>
      </w:r>
    </w:p>
    <w:p w14:paraId="0CCE9634" w14:textId="43E96E3D" w:rsidR="000D6F07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Инцидент</w:t>
      </w:r>
      <w:r w:rsidRPr="0088639C">
        <w:t xml:space="preserve"> – </w:t>
      </w:r>
      <w:r w:rsidR="00EB75D4" w:rsidRPr="0088639C">
        <w:t xml:space="preserve">суррогатная сервисная процессная </w:t>
      </w:r>
      <w:r w:rsidRPr="0088639C">
        <w:t xml:space="preserve">сущность, </w:t>
      </w:r>
      <w:r w:rsidR="00EB75D4" w:rsidRPr="0088639C">
        <w:t>необходимая для обобщения и упорядочивания работы с ТИН и УИБ при их нахождении для проведения найденных ТИН и У</w:t>
      </w:r>
      <w:r w:rsidR="009624A0" w:rsidRPr="0088639C">
        <w:t>И</w:t>
      </w:r>
      <w:r w:rsidR="00EB75D4" w:rsidRPr="0088639C">
        <w:t>Б через процесс принятия решений по ним.</w:t>
      </w:r>
      <w:r w:rsidR="00D65E14" w:rsidRPr="0088639C">
        <w:t xml:space="preserve"> На уровне процесса она характеризует обобщающую сущность – информационную единицу, указывающую на текущие обращения по поводу возможных угроз, или заведённ</w:t>
      </w:r>
      <w:r w:rsidR="00CD4CF6">
        <w:t>ую карточку</w:t>
      </w:r>
      <w:r w:rsidR="00D65E14" w:rsidRPr="0088639C">
        <w:t xml:space="preserve"> по исследованию медиа</w:t>
      </w:r>
      <w:r w:rsidR="00731D37" w:rsidRPr="0088639C">
        <w:t>материалов на конкретных ресурсах и т.д.</w:t>
      </w:r>
    </w:p>
    <w:p w14:paraId="251683C8" w14:textId="65095903" w:rsidR="004B46EA" w:rsidRPr="0088639C" w:rsidRDefault="004B46EA" w:rsidP="00BC418E">
      <w:pPr>
        <w:spacing w:before="0" w:after="0" w:line="276" w:lineRule="auto"/>
      </w:pPr>
      <w:r w:rsidRPr="0088639C">
        <w:t>Основной состав сущности:</w:t>
      </w:r>
    </w:p>
    <w:p w14:paraId="32A8AEBE" w14:textId="4F2EE368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Номер/Код ин</w:t>
      </w:r>
      <w:r w:rsidR="00683872" w:rsidRPr="0088639C">
        <w:t>ц</w:t>
      </w:r>
      <w:r w:rsidRPr="0088639C">
        <w:t>идента</w:t>
      </w:r>
    </w:p>
    <w:p w14:paraId="738C5CDA" w14:textId="3D7587F9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Тип инцидента</w:t>
      </w:r>
    </w:p>
    <w:p w14:paraId="60EE36A5" w14:textId="46045999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Описание</w:t>
      </w:r>
    </w:p>
    <w:p w14:paraId="2FEE142E" w14:textId="0EEE14EC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Характеристики связанных ТИН</w:t>
      </w:r>
    </w:p>
    <w:p w14:paraId="5EA56A90" w14:textId="27CE0D55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Доказательство – медиаматериал(ы), с содержанием ТИН и/или УИБ.</w:t>
      </w:r>
    </w:p>
    <w:p w14:paraId="79362A7B" w14:textId="40212AEB" w:rsidR="00C5271F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К</w:t>
      </w:r>
      <w:r w:rsidR="00C5271F" w:rsidRPr="0088639C">
        <w:t>омментарии, относящиеся к этим инцидентам</w:t>
      </w:r>
    </w:p>
    <w:p w14:paraId="5E2FB205" w14:textId="76E17C1C" w:rsidR="00E10800" w:rsidRPr="0088639C" w:rsidRDefault="00E10800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Степень риска</w:t>
      </w:r>
    </w:p>
    <w:p w14:paraId="07C7A093" w14:textId="106454B7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Расписание</w:t>
      </w:r>
      <w:r w:rsidRPr="0088639C">
        <w:t xml:space="preserve"> – </w:t>
      </w:r>
      <w:r w:rsidR="00944A83" w:rsidRPr="0088639C">
        <w:t xml:space="preserve">конфигурируемый в соответствии с правилами системы перечень правил, определяющий частоту, порядок и частоту </w:t>
      </w:r>
      <w:r w:rsidR="00944A83" w:rsidRPr="0088639C">
        <w:lastRenderedPageBreak/>
        <w:t>запуска анализа выбранной ТИН</w:t>
      </w:r>
      <w:r w:rsidR="00F53D46" w:rsidRPr="0088639C">
        <w:t>,</w:t>
      </w:r>
      <w:r w:rsidR="00D6492B" w:rsidRPr="0088639C">
        <w:t xml:space="preserve"> набора ТИН</w:t>
      </w:r>
      <w:r w:rsidR="00F53D46" w:rsidRPr="0088639C">
        <w:t>.</w:t>
      </w:r>
      <w:r w:rsidR="004C2EF4" w:rsidRPr="0088639C">
        <w:t xml:space="preserve"> </w:t>
      </w:r>
      <w:r w:rsidR="00F53D46" w:rsidRPr="0088639C">
        <w:t>Либо для загрузки или для анализа данных.</w:t>
      </w:r>
    </w:p>
    <w:p w14:paraId="47B0BDBE" w14:textId="77777777" w:rsidR="004B46EA" w:rsidRPr="0088639C" w:rsidRDefault="004B46EA" w:rsidP="00BC418E">
      <w:pPr>
        <w:spacing w:before="0" w:after="0" w:line="276" w:lineRule="auto"/>
      </w:pPr>
      <w:r w:rsidRPr="0088639C">
        <w:t>Основной состав сущности:</w:t>
      </w:r>
    </w:p>
    <w:p w14:paraId="78289388" w14:textId="5CB33A1C" w:rsidR="004B46EA" w:rsidRPr="0088639C" w:rsidRDefault="004B46EA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</w:t>
      </w:r>
      <w:r w:rsidR="006A7620" w:rsidRPr="0088639C">
        <w:t>аименование расписания</w:t>
      </w:r>
    </w:p>
    <w:p w14:paraId="62C93D2E" w14:textId="34412B24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Список задач</w:t>
      </w:r>
    </w:p>
    <w:p w14:paraId="2491646C" w14:textId="04DF8CA7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Настройки расписания (даты/время/дни недели/календарные правила и т.д.)</w:t>
      </w:r>
    </w:p>
    <w:p w14:paraId="67F9A0D5" w14:textId="5490DE82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Задача в расписании</w:t>
      </w:r>
      <w:r w:rsidRPr="0088639C">
        <w:t xml:space="preserve"> – </w:t>
      </w:r>
      <w:r w:rsidR="00496F78" w:rsidRPr="0088639C">
        <w:t>сущность</w:t>
      </w:r>
      <w:r w:rsidR="00854C0D">
        <w:t>,</w:t>
      </w:r>
      <w:r w:rsidR="00496F78" w:rsidRPr="0088639C">
        <w:t xml:space="preserve"> характеризующая </w:t>
      </w:r>
      <w:r w:rsidR="00944A83" w:rsidRPr="0088639C">
        <w:t>отдельн</w:t>
      </w:r>
      <w:r w:rsidR="00496F78" w:rsidRPr="0088639C">
        <w:t>ую</w:t>
      </w:r>
      <w:r w:rsidR="00944A83" w:rsidRPr="0088639C">
        <w:t xml:space="preserve"> запись в </w:t>
      </w:r>
      <w:r w:rsidR="00496F78" w:rsidRPr="0088639C">
        <w:t>р</w:t>
      </w:r>
      <w:r w:rsidR="00944A83" w:rsidRPr="0088639C">
        <w:t>асписании</w:t>
      </w:r>
      <w:r w:rsidR="00BF1BDF" w:rsidRPr="0088639C">
        <w:t xml:space="preserve">. Запускает </w:t>
      </w:r>
      <w:r w:rsidR="00D6492B" w:rsidRPr="0088639C">
        <w:t xml:space="preserve">к исполнению рабочий процесс по </w:t>
      </w:r>
      <w:r w:rsidR="00BF1BDF" w:rsidRPr="0088639C">
        <w:t>анализ</w:t>
      </w:r>
      <w:r w:rsidR="00D6492B" w:rsidRPr="0088639C">
        <w:t>у</w:t>
      </w:r>
      <w:r w:rsidR="00BF1BDF" w:rsidRPr="0088639C">
        <w:t xml:space="preserve"> данных</w:t>
      </w:r>
      <w:r w:rsidR="00496F78" w:rsidRPr="0088639C">
        <w:t>. Может связана с Именованными запросами.</w:t>
      </w:r>
    </w:p>
    <w:p w14:paraId="355C0FD6" w14:textId="77777777" w:rsidR="00A90159" w:rsidRPr="0088639C" w:rsidRDefault="00A90159" w:rsidP="00BC418E">
      <w:pPr>
        <w:spacing w:before="0" w:after="0" w:line="276" w:lineRule="auto"/>
      </w:pPr>
      <w:r w:rsidRPr="0088639C">
        <w:t>Основной состав сущности:</w:t>
      </w:r>
    </w:p>
    <w:p w14:paraId="27D86254" w14:textId="58B0A0F9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Наименование задачи</w:t>
      </w:r>
    </w:p>
    <w:p w14:paraId="0B1C5BAF" w14:textId="74193E3A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Тип задачи</w:t>
      </w:r>
    </w:p>
    <w:p w14:paraId="60767F65" w14:textId="1470A4E5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План задачи</w:t>
      </w:r>
    </w:p>
    <w:p w14:paraId="40729393" w14:textId="4DE0B9EF" w:rsidR="00A90159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Параметры и атрибуты задачи</w:t>
      </w:r>
    </w:p>
    <w:p w14:paraId="3D7555B3" w14:textId="6C7FA439" w:rsidR="00A90159" w:rsidRPr="0088639C" w:rsidRDefault="00A9015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Связанный инцидент (если имеется)</w:t>
      </w:r>
    </w:p>
    <w:p w14:paraId="1FE44DCB" w14:textId="097CE401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Медиа</w:t>
      </w:r>
      <w:r w:rsidR="00496F78" w:rsidRPr="0088639C">
        <w:rPr>
          <w:b/>
          <w:bCs/>
        </w:rPr>
        <w:t>материал</w:t>
      </w:r>
      <w:r w:rsidRPr="0088639C">
        <w:t xml:space="preserve"> – </w:t>
      </w:r>
      <w:r w:rsidR="0022093B" w:rsidRPr="0088639C">
        <w:t xml:space="preserve">Обобщающая сущность, содержащая как сам </w:t>
      </w:r>
      <w:r w:rsidR="00EF7D28" w:rsidRPr="0088639C">
        <w:t>медиаконтент</w:t>
      </w:r>
      <w:r w:rsidR="0022093B" w:rsidRPr="0088639C">
        <w:t>, так и метаинформацию о нём. Это основная анализируемая в системе сущность.</w:t>
      </w:r>
    </w:p>
    <w:p w14:paraId="5CF05BB6" w14:textId="77777777" w:rsidR="00C868E2" w:rsidRPr="0088639C" w:rsidRDefault="00C868E2" w:rsidP="00BC418E">
      <w:pPr>
        <w:spacing w:before="0" w:after="0" w:line="276" w:lineRule="auto"/>
      </w:pPr>
      <w:r w:rsidRPr="0088639C">
        <w:t>Основной состав сущности:</w:t>
      </w:r>
    </w:p>
    <w:p w14:paraId="0BFB4BBB" w14:textId="475FAE7F" w:rsidR="00C868E2" w:rsidRPr="0088639C" w:rsidRDefault="00C868E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Метаописание</w:t>
      </w:r>
    </w:p>
    <w:p w14:paraId="3CB61042" w14:textId="3DF5137A" w:rsidR="00C868E2" w:rsidRPr="0088639C" w:rsidRDefault="00C868E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 xml:space="preserve">Набор контента </w:t>
      </w:r>
    </w:p>
    <w:p w14:paraId="5BD6B529" w14:textId="08CC68F5" w:rsidR="00C868E2" w:rsidRPr="0088639C" w:rsidRDefault="00C868E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Наименование</w:t>
      </w:r>
      <w:r w:rsidR="00FE59D2" w:rsidRPr="0088639C">
        <w:rPr>
          <w:lang w:val="en-US"/>
        </w:rPr>
        <w:t xml:space="preserve"> </w:t>
      </w:r>
      <w:r w:rsidR="00FE59D2" w:rsidRPr="0088639C">
        <w:t>источника</w:t>
      </w:r>
    </w:p>
    <w:p w14:paraId="16673FDB" w14:textId="704A9383" w:rsidR="00C868E2" w:rsidRPr="0088639C" w:rsidRDefault="00C868E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Теги</w:t>
      </w:r>
    </w:p>
    <w:p w14:paraId="7C72D8B4" w14:textId="26C3F2F7" w:rsidR="00C868E2" w:rsidRPr="0088639C" w:rsidRDefault="00C868E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Вектор объектов</w:t>
      </w:r>
    </w:p>
    <w:p w14:paraId="4A95E99D" w14:textId="750386B7" w:rsidR="00802E81" w:rsidRPr="0088639C" w:rsidRDefault="00802E81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комментарии, относящиеся к медиаматериалам</w:t>
      </w:r>
    </w:p>
    <w:p w14:paraId="0B05E0E1" w14:textId="04A2B669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Метаописание</w:t>
      </w:r>
      <w:r w:rsidRPr="0088639C">
        <w:t xml:space="preserve"> – </w:t>
      </w:r>
      <w:r w:rsidR="00677648" w:rsidRPr="0088639C">
        <w:t>информационная сущность, содержащая в себе и отражающая набор мет</w:t>
      </w:r>
      <w:r w:rsidR="00496F78" w:rsidRPr="0088639C">
        <w:t>а</w:t>
      </w:r>
      <w:r w:rsidR="00677648" w:rsidRPr="0088639C">
        <w:t>данных</w:t>
      </w:r>
      <w:r w:rsidR="0022093B" w:rsidRPr="0088639C">
        <w:t xml:space="preserve"> о медиа</w:t>
      </w:r>
      <w:r w:rsidR="00496F78" w:rsidRPr="0088639C">
        <w:t>материал</w:t>
      </w:r>
      <w:r w:rsidR="0022093B" w:rsidRPr="0088639C">
        <w:t xml:space="preserve">е. Этот набор данных для </w:t>
      </w:r>
      <w:r w:rsidR="00854C0D">
        <w:t>С</w:t>
      </w:r>
      <w:r w:rsidR="0022093B" w:rsidRPr="00750E22">
        <w:t>истемы</w:t>
      </w:r>
      <w:r w:rsidR="0022093B" w:rsidRPr="0088639C">
        <w:t xml:space="preserve"> является одним из основных, так как содержит адресную информацию о </w:t>
      </w:r>
      <w:r w:rsidR="00EF7D28" w:rsidRPr="0088639C">
        <w:t>медиаконтент</w:t>
      </w:r>
      <w:r w:rsidR="0022093B" w:rsidRPr="0088639C">
        <w:t xml:space="preserve">е (где и как его найти), а также метки времени, когда тот или иной </w:t>
      </w:r>
      <w:r w:rsidR="00EF7D28" w:rsidRPr="0088639C">
        <w:t>медиаконтент</w:t>
      </w:r>
      <w:r w:rsidR="0022093B" w:rsidRPr="0088639C">
        <w:t xml:space="preserve"> был взят на анализ для поиска ТИН (взятие пробы).</w:t>
      </w:r>
    </w:p>
    <w:p w14:paraId="7410B4CE" w14:textId="77777777" w:rsidR="00C868E2" w:rsidRPr="0088639C" w:rsidRDefault="00C868E2" w:rsidP="00BC418E">
      <w:pPr>
        <w:spacing w:before="0" w:after="0" w:line="276" w:lineRule="auto"/>
      </w:pPr>
      <w:r w:rsidRPr="0088639C">
        <w:t>Основной состав сущности:</w:t>
      </w:r>
    </w:p>
    <w:p w14:paraId="3FF52E22" w14:textId="19E2C252" w:rsidR="00C868E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 xml:space="preserve">Ссылка на медиаматериал </w:t>
      </w:r>
      <w:r w:rsidRPr="0088639C">
        <w:rPr>
          <w:lang w:val="en-US"/>
        </w:rPr>
        <w:t>URL</w:t>
      </w:r>
    </w:p>
    <w:p w14:paraId="651FA275" w14:textId="53374CE9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Метка времени (дата/время)</w:t>
      </w:r>
    </w:p>
    <w:p w14:paraId="0B8E5925" w14:textId="10CF52CE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Наименование источника</w:t>
      </w:r>
    </w:p>
    <w:p w14:paraId="7CA8673F" w14:textId="1CA6AFE3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Теги</w:t>
      </w:r>
    </w:p>
    <w:p w14:paraId="70769B58" w14:textId="07C67C45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lastRenderedPageBreak/>
        <w:t>Авторы медиаматериала</w:t>
      </w:r>
    </w:p>
    <w:p w14:paraId="58B01374" w14:textId="0853CDAB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В</w:t>
      </w:r>
      <w:r w:rsidR="00FE1F13" w:rsidRPr="0088639C">
        <w:t>ладельцы и администраторы источников медиа материалов,</w:t>
      </w:r>
    </w:p>
    <w:p w14:paraId="41D966B6" w14:textId="053BC79A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Х</w:t>
      </w:r>
      <w:r w:rsidR="00FE1F13" w:rsidRPr="0088639C">
        <w:t>остинг</w:t>
      </w:r>
    </w:p>
    <w:p w14:paraId="4337B5E7" w14:textId="7B8C6168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Х</w:t>
      </w:r>
      <w:r w:rsidR="00FE1F13" w:rsidRPr="0088639C">
        <w:t>ештеги</w:t>
      </w:r>
    </w:p>
    <w:p w14:paraId="6F3F49E3" w14:textId="34B07481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К</w:t>
      </w:r>
      <w:r w:rsidR="00FE1F13" w:rsidRPr="0088639C">
        <w:t>ол-во просмотров/лайков/репостов</w:t>
      </w:r>
    </w:p>
    <w:p w14:paraId="41B761A5" w14:textId="6BA24328" w:rsidR="00FE1F13" w:rsidRPr="0088639C" w:rsidRDefault="00CD4CF6" w:rsidP="00BC418E">
      <w:pPr>
        <w:pStyle w:val="aa"/>
        <w:numPr>
          <w:ilvl w:val="0"/>
          <w:numId w:val="16"/>
        </w:numPr>
        <w:spacing w:before="0" w:after="0" w:line="276" w:lineRule="auto"/>
      </w:pPr>
      <w:r>
        <w:t>П</w:t>
      </w:r>
      <w:r w:rsidR="00FE1F13" w:rsidRPr="0088639C">
        <w:t>редполагаемая география и др.</w:t>
      </w:r>
    </w:p>
    <w:p w14:paraId="3677E92A" w14:textId="01AC68BE" w:rsidR="003D22B6" w:rsidRPr="0088639C" w:rsidRDefault="003D22B6" w:rsidP="00BC418E">
      <w:pPr>
        <w:spacing w:before="0" w:after="0" w:line="276" w:lineRule="auto"/>
        <w:rPr>
          <w:u w:val="single"/>
        </w:rPr>
      </w:pPr>
      <w:r w:rsidRPr="0088639C">
        <w:rPr>
          <w:u w:val="single"/>
        </w:rPr>
        <w:t>Включаемые дочерние сущности:</w:t>
      </w:r>
    </w:p>
    <w:p w14:paraId="3A90E6A4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Элемент изображения</w:t>
      </w:r>
    </w:p>
    <w:p w14:paraId="63ED03E2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Текстовое представление аудиоданных</w:t>
      </w:r>
    </w:p>
    <w:p w14:paraId="16BADAEF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Вероятность распределения тем</w:t>
      </w:r>
    </w:p>
    <w:p w14:paraId="196DB088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Тема</w:t>
      </w:r>
    </w:p>
    <w:p w14:paraId="201A239B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Именованные сущности</w:t>
      </w:r>
    </w:p>
    <w:p w14:paraId="25D4AEC0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Вероятностная связь именованной сущности со словарной сущностью</w:t>
      </w:r>
    </w:p>
    <w:p w14:paraId="6B40D37D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Тональность</w:t>
      </w:r>
    </w:p>
    <w:p w14:paraId="30FE5726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Факты</w:t>
      </w:r>
    </w:p>
    <w:p w14:paraId="286226A5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Семантические роли</w:t>
      </w:r>
    </w:p>
    <w:p w14:paraId="5871599D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Вербальный маркер</w:t>
      </w:r>
    </w:p>
    <w:p w14:paraId="0F87B56E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Автор</w:t>
      </w:r>
    </w:p>
    <w:p w14:paraId="6447E4D2" w14:textId="77777777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Поляризация</w:t>
      </w:r>
    </w:p>
    <w:p w14:paraId="4E3B00C9" w14:textId="35223E68" w:rsidR="003D22B6" w:rsidRPr="0088639C" w:rsidRDefault="003D22B6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Манипулятивное воздействие</w:t>
      </w:r>
    </w:p>
    <w:p w14:paraId="32D40663" w14:textId="41B65368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Контент</w:t>
      </w:r>
      <w:r w:rsidRPr="0088639C">
        <w:t xml:space="preserve"> – </w:t>
      </w:r>
      <w:r w:rsidR="0022093B" w:rsidRPr="0088639C">
        <w:t>обобщающая сущность</w:t>
      </w:r>
      <w:r w:rsidR="00EB75D4" w:rsidRPr="0088639C">
        <w:t xml:space="preserve"> для различных типов информационных объектов</w:t>
      </w:r>
      <w:r w:rsidR="008339B4" w:rsidRPr="0088639C">
        <w:t xml:space="preserve"> в инфополе</w:t>
      </w:r>
      <w:r w:rsidR="00EB75D4" w:rsidRPr="0088639C">
        <w:t>.</w:t>
      </w:r>
      <w:r w:rsidR="002C07C8" w:rsidRPr="0088639C">
        <w:t xml:space="preserve"> Состоит из различных видов: видео, аудио, изображения и тексты.</w:t>
      </w:r>
    </w:p>
    <w:p w14:paraId="4F2D0EBE" w14:textId="77777777" w:rsidR="00FE59D2" w:rsidRPr="0088639C" w:rsidRDefault="00FE59D2" w:rsidP="00BC418E">
      <w:pPr>
        <w:spacing w:before="0" w:after="0" w:line="276" w:lineRule="auto"/>
      </w:pPr>
      <w:r w:rsidRPr="0088639C">
        <w:t>Основной состав сущности:</w:t>
      </w:r>
    </w:p>
    <w:p w14:paraId="0AAAA29D" w14:textId="7C41FD75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Основа контента</w:t>
      </w:r>
    </w:p>
    <w:p w14:paraId="47EDBF52" w14:textId="2A1035EF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Тип контента</w:t>
      </w:r>
    </w:p>
    <w:p w14:paraId="4AF1DCAD" w14:textId="300BB42D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Теги</w:t>
      </w:r>
    </w:p>
    <w:p w14:paraId="4C0BECD3" w14:textId="608CEFB1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Разметка слоёв контента</w:t>
      </w:r>
    </w:p>
    <w:p w14:paraId="19D44BDE" w14:textId="5C219942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Аннотация к слоям контента</w:t>
      </w:r>
    </w:p>
    <w:p w14:paraId="3ECF2EDE" w14:textId="2E9E30A7" w:rsidR="00BE2F96" w:rsidRPr="0088639C" w:rsidRDefault="005B4E46" w:rsidP="00BC418E">
      <w:pPr>
        <w:spacing w:before="0" w:after="0" w:line="276" w:lineRule="auto"/>
      </w:pPr>
      <w:r>
        <w:rPr>
          <w:b/>
          <w:bCs/>
        </w:rPr>
        <w:t>Видео</w:t>
      </w:r>
      <w:r w:rsidR="00BE2F96" w:rsidRPr="0088639C">
        <w:rPr>
          <w:b/>
          <w:bCs/>
        </w:rPr>
        <w:t>контент</w:t>
      </w:r>
      <w:r w:rsidR="00BE2F96" w:rsidRPr="0088639C">
        <w:t xml:space="preserve"> – </w:t>
      </w:r>
      <w:r w:rsidR="00EB75D4" w:rsidRPr="0088639C">
        <w:t>информационны</w:t>
      </w:r>
      <w:r w:rsidR="00BC418E">
        <w:t>й</w:t>
      </w:r>
      <w:r w:rsidR="00EB75D4" w:rsidRPr="0088639C">
        <w:t xml:space="preserve"> объект, содержащий видеоряд, может также содержать аудиоряд, сопрово</w:t>
      </w:r>
      <w:r w:rsidR="00435BB9" w:rsidRPr="0088639C">
        <w:t>ж</w:t>
      </w:r>
      <w:r w:rsidR="00EB75D4" w:rsidRPr="0088639C">
        <w:t>даться текстом и статическими изображениями.</w:t>
      </w:r>
    </w:p>
    <w:p w14:paraId="038B8379" w14:textId="77777777" w:rsidR="00FE59D2" w:rsidRPr="0088639C" w:rsidRDefault="00FE59D2" w:rsidP="00BC418E">
      <w:pPr>
        <w:spacing w:before="0" w:after="0" w:line="276" w:lineRule="auto"/>
      </w:pPr>
      <w:r w:rsidRPr="0088639C">
        <w:t>Основной состав сущности:</w:t>
      </w:r>
    </w:p>
    <w:p w14:paraId="55B107F7" w14:textId="0E75EDA7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Характеристики клипа</w:t>
      </w:r>
    </w:p>
    <w:p w14:paraId="76D6D1A6" w14:textId="2F5B1762" w:rsidR="00FE59D2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Письменная расшифровка</w:t>
      </w:r>
    </w:p>
    <w:p w14:paraId="549CD587" w14:textId="2D9E5DFB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Мимика</w:t>
      </w:r>
    </w:p>
    <w:p w14:paraId="2F8825CD" w14:textId="2720343C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lastRenderedPageBreak/>
        <w:t>Оценка направлений взгляда</w:t>
      </w:r>
    </w:p>
    <w:p w14:paraId="1980B6FE" w14:textId="70E3E960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Лексемы</w:t>
      </w:r>
    </w:p>
    <w:p w14:paraId="727CF617" w14:textId="7E900767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Жесты</w:t>
      </w:r>
    </w:p>
    <w:p w14:paraId="7678E88F" w14:textId="33BB10C2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Грамматические аннотации</w:t>
      </w:r>
    </w:p>
    <w:p w14:paraId="2A7EA893" w14:textId="2B3702E5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Фонетические транскрипции</w:t>
      </w:r>
    </w:p>
    <w:p w14:paraId="7876D717" w14:textId="380B45BB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Метки</w:t>
      </w:r>
    </w:p>
    <w:p w14:paraId="237EF99E" w14:textId="73028CD2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Сегменты</w:t>
      </w:r>
    </w:p>
    <w:p w14:paraId="43E147AE" w14:textId="12BFF32F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Вероятности</w:t>
      </w:r>
    </w:p>
    <w:p w14:paraId="68E11283" w14:textId="35B2DB5B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Маски</w:t>
      </w:r>
    </w:p>
    <w:p w14:paraId="3C0E60FC" w14:textId="32E3AEF4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Аудиоконтент</w:t>
      </w:r>
      <w:r w:rsidRPr="0088639C">
        <w:t xml:space="preserve"> – </w:t>
      </w:r>
      <w:r w:rsidR="00EB75D4" w:rsidRPr="0088639C">
        <w:t>информационны</w:t>
      </w:r>
      <w:r w:rsidR="005B4E46">
        <w:t>й</w:t>
      </w:r>
      <w:r w:rsidR="00EB75D4" w:rsidRPr="0088639C">
        <w:t xml:space="preserve"> объект, в основном содержащий аудиоряд.</w:t>
      </w:r>
    </w:p>
    <w:p w14:paraId="144245F9" w14:textId="77777777" w:rsidR="00F87E69" w:rsidRPr="0088639C" w:rsidRDefault="00F87E69" w:rsidP="00BC418E">
      <w:pPr>
        <w:spacing w:before="0" w:after="0" w:line="276" w:lineRule="auto"/>
      </w:pPr>
      <w:r w:rsidRPr="0088639C">
        <w:t>Основной состав сущности:</w:t>
      </w:r>
    </w:p>
    <w:p w14:paraId="4D83286A" w14:textId="001B0C23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Характеристики аудиопотока</w:t>
      </w:r>
    </w:p>
    <w:p w14:paraId="28AD51A4" w14:textId="1CE334B7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Аудиопотоки</w:t>
      </w:r>
    </w:p>
    <w:p w14:paraId="536A211A" w14:textId="4D670661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Осцил</w:t>
      </w:r>
      <w:r w:rsidR="00435BB9" w:rsidRPr="0088639C">
        <w:t>л</w:t>
      </w:r>
      <w:r w:rsidRPr="0088639C">
        <w:t>ограмма</w:t>
      </w:r>
    </w:p>
    <w:p w14:paraId="5B7AAA76" w14:textId="67648AE6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Реплики</w:t>
      </w:r>
    </w:p>
    <w:p w14:paraId="01DA4A25" w14:textId="77777777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Аудиальные аннотации</w:t>
      </w:r>
    </w:p>
    <w:p w14:paraId="17318CDF" w14:textId="65F5166B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Интонации</w:t>
      </w:r>
    </w:p>
    <w:p w14:paraId="2887E4A7" w14:textId="77777777" w:rsidR="00E27B27" w:rsidRPr="0088639C" w:rsidRDefault="00E27B27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Тональности</w:t>
      </w:r>
    </w:p>
    <w:p w14:paraId="09EE410D" w14:textId="0045AF58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Фонетические конструкции</w:t>
      </w:r>
    </w:p>
    <w:p w14:paraId="2411B7EB" w14:textId="6DA3302F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Изображени</w:t>
      </w:r>
      <w:r w:rsidR="005B4E46">
        <w:rPr>
          <w:b/>
          <w:bCs/>
        </w:rPr>
        <w:t>е</w:t>
      </w:r>
      <w:r w:rsidRPr="0088639C">
        <w:t xml:space="preserve"> – </w:t>
      </w:r>
      <w:r w:rsidR="00EB75D4" w:rsidRPr="0088639C">
        <w:t>информационны</w:t>
      </w:r>
      <w:r w:rsidR="00BC418E">
        <w:t>й</w:t>
      </w:r>
      <w:r w:rsidR="00EB75D4" w:rsidRPr="0088639C">
        <w:t xml:space="preserve"> объект, содержащий статическое или статические изображения (картинки, рисунки, схемы, фото, коллажи и т.д.).</w:t>
      </w:r>
    </w:p>
    <w:p w14:paraId="74BC0BBD" w14:textId="77777777" w:rsidR="00F87E69" w:rsidRPr="0088639C" w:rsidRDefault="00F87E69" w:rsidP="00BC418E">
      <w:pPr>
        <w:spacing w:before="0" w:after="0" w:line="276" w:lineRule="auto"/>
      </w:pPr>
      <w:r w:rsidRPr="0088639C">
        <w:t>Основной состав сущности:</w:t>
      </w:r>
    </w:p>
    <w:p w14:paraId="0506E641" w14:textId="7AC0A6E6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Характеристики изображения</w:t>
      </w:r>
    </w:p>
    <w:p w14:paraId="5FB1DA8A" w14:textId="3B16E857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Графические аннотации</w:t>
      </w:r>
    </w:p>
    <w:p w14:paraId="78DC37E1" w14:textId="290CF4D3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Объекты изображения</w:t>
      </w:r>
    </w:p>
    <w:p w14:paraId="71191B84" w14:textId="1DC2961E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Метки</w:t>
      </w:r>
    </w:p>
    <w:p w14:paraId="4D05B804" w14:textId="38A86952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Сегменты</w:t>
      </w:r>
    </w:p>
    <w:p w14:paraId="2FDD52BF" w14:textId="130844D3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Маски</w:t>
      </w:r>
    </w:p>
    <w:p w14:paraId="3F45023B" w14:textId="07CE0385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Вероятности</w:t>
      </w:r>
    </w:p>
    <w:p w14:paraId="6660A11D" w14:textId="1CAF3EF7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Текст</w:t>
      </w:r>
      <w:r w:rsidRPr="0088639C">
        <w:t xml:space="preserve"> – </w:t>
      </w:r>
      <w:r w:rsidR="00677648" w:rsidRPr="0088639C">
        <w:t>информационная сущность</w:t>
      </w:r>
      <w:r w:rsidR="00F57BA9" w:rsidRPr="0088639C">
        <w:t>,</w:t>
      </w:r>
      <w:r w:rsidR="00677648" w:rsidRPr="0088639C">
        <w:t xml:space="preserve"> отражающая объединенную смысловой связью последовательность единиц: высказываний, абзацев, разделов и т.д.</w:t>
      </w:r>
    </w:p>
    <w:p w14:paraId="5A71767D" w14:textId="77777777" w:rsidR="00F87E69" w:rsidRPr="0088639C" w:rsidRDefault="00F87E69" w:rsidP="00BC418E">
      <w:pPr>
        <w:spacing w:before="0" w:after="0" w:line="276" w:lineRule="auto"/>
      </w:pPr>
      <w:r w:rsidRPr="0088639C">
        <w:t>Основной состав сущности:</w:t>
      </w:r>
    </w:p>
    <w:p w14:paraId="42874511" w14:textId="32C1DB3C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Характеристики представления текста</w:t>
      </w:r>
    </w:p>
    <w:p w14:paraId="52046B81" w14:textId="42F09BB0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Лексемы</w:t>
      </w:r>
    </w:p>
    <w:p w14:paraId="23917572" w14:textId="6A407BF0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lastRenderedPageBreak/>
        <w:t>Грамматические аннотации</w:t>
      </w:r>
    </w:p>
    <w:p w14:paraId="46DF845F" w14:textId="3070F5CA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Части речи</w:t>
      </w:r>
    </w:p>
    <w:p w14:paraId="78922085" w14:textId="2778BB95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Ключевые фразы</w:t>
      </w:r>
    </w:p>
    <w:p w14:paraId="5DC10A9C" w14:textId="45CD51C6" w:rsidR="00F87E69" w:rsidRPr="0088639C" w:rsidRDefault="00F87E69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Текстовые сущности (</w:t>
      </w:r>
      <w:r w:rsidRPr="0088639C">
        <w:rPr>
          <w:lang w:val="en-US"/>
        </w:rPr>
        <w:t>NER)</w:t>
      </w:r>
    </w:p>
    <w:p w14:paraId="70C6FFCE" w14:textId="4BB608A9" w:rsidR="00F87E69" w:rsidRPr="0088639C" w:rsidRDefault="00810D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Топики</w:t>
      </w:r>
    </w:p>
    <w:p w14:paraId="4E213302" w14:textId="59EF8416" w:rsidR="00810D82" w:rsidRPr="0088639C" w:rsidRDefault="00810D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Семантические роли</w:t>
      </w:r>
    </w:p>
    <w:p w14:paraId="54AB2B70" w14:textId="2DAC0C2E" w:rsidR="00CA2A9F" w:rsidRPr="0088639C" w:rsidRDefault="00CA2A9F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Тональности</w:t>
      </w:r>
    </w:p>
    <w:p w14:paraId="6244042A" w14:textId="28168F3F" w:rsidR="00BE2F96" w:rsidRPr="0088639C" w:rsidRDefault="00BE2F96" w:rsidP="00BC418E">
      <w:pPr>
        <w:spacing w:before="0" w:after="0" w:line="276" w:lineRule="auto"/>
      </w:pPr>
      <w:r w:rsidRPr="0088639C">
        <w:rPr>
          <w:b/>
          <w:bCs/>
        </w:rPr>
        <w:t>Словарь</w:t>
      </w:r>
      <w:r w:rsidR="00976626" w:rsidRPr="0088639C">
        <w:rPr>
          <w:b/>
          <w:bCs/>
        </w:rPr>
        <w:t xml:space="preserve"> разметки</w:t>
      </w:r>
      <w:r w:rsidRPr="0088639C">
        <w:t xml:space="preserve"> – </w:t>
      </w:r>
      <w:r w:rsidR="00FE59D2" w:rsidRPr="0088639C">
        <w:t>онтологическая</w:t>
      </w:r>
      <w:r w:rsidRPr="0088639C">
        <w:t xml:space="preserve"> сущность, содержащая понятия и их значения. Словарь требуется для того, чтобы </w:t>
      </w:r>
      <w:r w:rsidR="00435BB9" w:rsidRPr="0088639C">
        <w:t>помечать распознанные</w:t>
      </w:r>
      <w:r w:rsidRPr="0088639C">
        <w:t xml:space="preserve"> в медиаобъектах </w:t>
      </w:r>
      <w:r w:rsidR="002B5953" w:rsidRPr="0088639C">
        <w:t xml:space="preserve">сущности, явления и иные </w:t>
      </w:r>
      <w:r w:rsidRPr="0088639C">
        <w:t>объекты</w:t>
      </w:r>
      <w:r w:rsidR="002B5953" w:rsidRPr="0088639C">
        <w:t xml:space="preserve"> контек</w:t>
      </w:r>
      <w:r w:rsidR="00435BB9" w:rsidRPr="0088639C">
        <w:t>с</w:t>
      </w:r>
      <w:r w:rsidR="002B5953" w:rsidRPr="0088639C">
        <w:t>та</w:t>
      </w:r>
      <w:r w:rsidRPr="0088639C">
        <w:t xml:space="preserve"> с помощью конкретных </w:t>
      </w:r>
      <w:r w:rsidR="002B5953" w:rsidRPr="0088639C">
        <w:t>человекочитаемых понятий и обозначений.</w:t>
      </w:r>
      <w:r w:rsidR="00976626" w:rsidRPr="0088639C">
        <w:t xml:space="preserve"> </w:t>
      </w:r>
      <w:r w:rsidR="002C07C8" w:rsidRPr="0088639C">
        <w:t xml:space="preserve">Словарь предоставляет понятия для аннотирования как самого контента, так и </w:t>
      </w:r>
      <w:r w:rsidR="00976626" w:rsidRPr="0088639C">
        <w:t>для аннотирования слоёв контента.</w:t>
      </w:r>
    </w:p>
    <w:p w14:paraId="0C6DC77F" w14:textId="77777777" w:rsidR="00FE59D2" w:rsidRPr="0088639C" w:rsidRDefault="00FE59D2" w:rsidP="00BC418E">
      <w:pPr>
        <w:spacing w:before="0" w:after="0" w:line="276" w:lineRule="auto"/>
      </w:pPr>
      <w:r w:rsidRPr="0088639C">
        <w:t>Основной состав сущности:</w:t>
      </w:r>
    </w:p>
    <w:p w14:paraId="1FB8B7BE" w14:textId="06FE5AE5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Понятие</w:t>
      </w:r>
    </w:p>
    <w:p w14:paraId="47593C4C" w14:textId="5FD38400" w:rsidR="00FE59D2" w:rsidRPr="0088639C" w:rsidRDefault="00FE59D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Значение</w:t>
      </w:r>
    </w:p>
    <w:p w14:paraId="1A08CA64" w14:textId="32003566" w:rsidR="00944A83" w:rsidRPr="0088639C" w:rsidRDefault="00944A83" w:rsidP="00BC418E">
      <w:pPr>
        <w:spacing w:before="0" w:after="0" w:line="276" w:lineRule="auto"/>
      </w:pPr>
      <w:r w:rsidRPr="0088639C">
        <w:rPr>
          <w:b/>
          <w:bCs/>
        </w:rPr>
        <w:t>Математическая модель</w:t>
      </w:r>
      <w:r w:rsidRPr="0088639C">
        <w:t xml:space="preserve"> – </w:t>
      </w:r>
      <w:r w:rsidR="00F57BA9" w:rsidRPr="0088639C">
        <w:t>сущность, отражающая</w:t>
      </w:r>
      <w:r w:rsidR="00496F78" w:rsidRPr="0088639C">
        <w:t xml:space="preserve"> параметризированную функцию для обработки данных. Служит для извлечения мет</w:t>
      </w:r>
      <w:r w:rsidR="008339B4" w:rsidRPr="0088639C">
        <w:t>а</w:t>
      </w:r>
      <w:r w:rsidR="00496F78" w:rsidRPr="0088639C">
        <w:t>данных из наборов данных.</w:t>
      </w:r>
    </w:p>
    <w:p w14:paraId="722F9E0A" w14:textId="13CAB290" w:rsidR="00944A83" w:rsidRPr="0088639C" w:rsidRDefault="00944A83" w:rsidP="00BC418E">
      <w:pPr>
        <w:spacing w:before="0" w:after="0" w:line="276" w:lineRule="auto"/>
      </w:pPr>
      <w:r w:rsidRPr="0088639C">
        <w:rPr>
          <w:b/>
          <w:bCs/>
        </w:rPr>
        <w:t>Обучающая выборка</w:t>
      </w:r>
      <w:r w:rsidRPr="0088639C">
        <w:t xml:space="preserve"> – сущность</w:t>
      </w:r>
      <w:r w:rsidR="00CD4CF6">
        <w:t>,</w:t>
      </w:r>
      <w:r w:rsidRPr="0088639C">
        <w:t xml:space="preserve"> </w:t>
      </w:r>
      <w:r w:rsidR="00394835" w:rsidRPr="0088639C">
        <w:t>являющ</w:t>
      </w:r>
      <w:r w:rsidR="00CD4CF6">
        <w:t>ая</w:t>
      </w:r>
      <w:r w:rsidR="00394835" w:rsidRPr="0088639C">
        <w:t xml:space="preserve">ся </w:t>
      </w:r>
      <w:r w:rsidRPr="0088639C">
        <w:t>набор</w:t>
      </w:r>
      <w:r w:rsidR="00394835" w:rsidRPr="0088639C">
        <w:t>ом</w:t>
      </w:r>
      <w:r w:rsidRPr="0088639C">
        <w:t xml:space="preserve"> данных (массив</w:t>
      </w:r>
      <w:r w:rsidR="00394835" w:rsidRPr="0088639C">
        <w:t>ом</w:t>
      </w:r>
      <w:r w:rsidRPr="0088639C">
        <w:t>), на основе которого определяются параметры математической модели.</w:t>
      </w:r>
      <w:r w:rsidR="00394835" w:rsidRPr="0088639C">
        <w:t xml:space="preserve"> </w:t>
      </w:r>
    </w:p>
    <w:p w14:paraId="20771619" w14:textId="5EED4694" w:rsidR="00D611C8" w:rsidRPr="0088639C" w:rsidRDefault="00D611C8" w:rsidP="00BC418E">
      <w:pPr>
        <w:spacing w:before="0" w:after="0" w:line="276" w:lineRule="auto"/>
      </w:pPr>
      <w:r w:rsidRPr="0088639C">
        <w:rPr>
          <w:b/>
          <w:bCs/>
        </w:rPr>
        <w:t>Именованный запрос</w:t>
      </w:r>
      <w:r w:rsidRPr="0088639C">
        <w:t xml:space="preserve"> – </w:t>
      </w:r>
      <w:r w:rsidR="00435BB9" w:rsidRPr="0088639C">
        <w:t>сущность,</w:t>
      </w:r>
      <w:r w:rsidRPr="0088639C">
        <w:t xml:space="preserve"> содержащая заданные критери</w:t>
      </w:r>
      <w:r w:rsidR="00435BB9" w:rsidRPr="0088639C">
        <w:t>и</w:t>
      </w:r>
      <w:r w:rsidRPr="0088639C">
        <w:t xml:space="preserve"> поиска с разной степени сложности, по которому АС производит таргетированный поиск ТИН и их классификацию.</w:t>
      </w:r>
    </w:p>
    <w:p w14:paraId="490F4B5A" w14:textId="0136412C" w:rsidR="003447FF" w:rsidRPr="0088639C" w:rsidRDefault="000400AC" w:rsidP="00BC418E">
      <w:pPr>
        <w:spacing w:before="0" w:after="0" w:line="276" w:lineRule="auto"/>
      </w:pPr>
      <w:r w:rsidRPr="0088639C">
        <w:rPr>
          <w:b/>
          <w:bCs/>
        </w:rPr>
        <w:t xml:space="preserve">Точка информационной напряжённости (ТИН) </w:t>
      </w:r>
      <w:r w:rsidRPr="0088639C">
        <w:t>– информационная сущность</w:t>
      </w:r>
      <w:r w:rsidR="003447FF" w:rsidRPr="0088639C">
        <w:t>, отражающая именованную область медиапространства, содержащую информацию, медиаматериалы в общественно-политической сфере, вызывающие или способные вызвать резонанс в обществе.</w:t>
      </w:r>
    </w:p>
    <w:p w14:paraId="3F7AAD73" w14:textId="61C171E3" w:rsidR="00802E81" w:rsidRPr="0088639C" w:rsidRDefault="00802E81" w:rsidP="00BC418E">
      <w:pPr>
        <w:spacing w:before="0" w:after="0" w:line="276" w:lineRule="auto"/>
      </w:pPr>
      <w:r w:rsidRPr="0088639C">
        <w:t>ТИН должна также иметь возможность хранить комментарии, относящиеся к ней как дополнительные метаданные.</w:t>
      </w:r>
    </w:p>
    <w:p w14:paraId="17254CE7" w14:textId="75123444" w:rsidR="002A65E6" w:rsidRPr="0088639C" w:rsidRDefault="002A65E6" w:rsidP="00BC418E">
      <w:pPr>
        <w:spacing w:before="0" w:after="0" w:line="276" w:lineRule="auto"/>
      </w:pPr>
      <w:r w:rsidRPr="0088639C">
        <w:rPr>
          <w:b/>
          <w:bCs/>
        </w:rPr>
        <w:t>Прогноз развития ТИН</w:t>
      </w:r>
      <w:r w:rsidRPr="0088639C">
        <w:t xml:space="preserve"> – информационная сущность</w:t>
      </w:r>
      <w:r w:rsidR="008339B4" w:rsidRPr="0088639C">
        <w:t xml:space="preserve">, </w:t>
      </w:r>
      <w:r w:rsidR="00616F16" w:rsidRPr="0088639C">
        <w:t>отражающая варианты развития ТИН и вероятности преобразования ТИН в угрозу информационной безопасности.</w:t>
      </w:r>
    </w:p>
    <w:p w14:paraId="42F6EB57" w14:textId="4117112F" w:rsidR="008339B4" w:rsidRPr="0088639C" w:rsidRDefault="008339B4" w:rsidP="00BC418E">
      <w:pPr>
        <w:spacing w:before="0" w:after="0" w:line="276" w:lineRule="auto"/>
      </w:pPr>
      <w:r w:rsidRPr="0088639C">
        <w:rPr>
          <w:b/>
          <w:bCs/>
        </w:rPr>
        <w:t>Отчёт</w:t>
      </w:r>
      <w:r w:rsidRPr="0088639C">
        <w:t xml:space="preserve"> – информационная сущность</w:t>
      </w:r>
      <w:r w:rsidR="00731D37" w:rsidRPr="0088639C">
        <w:t>, содержащая итоговую аналитическую или прогнозную информацию по процессу анализа информационного поля.</w:t>
      </w:r>
    </w:p>
    <w:p w14:paraId="351964A2" w14:textId="77777777" w:rsidR="009A1C82" w:rsidRPr="0088639C" w:rsidRDefault="009A1C82" w:rsidP="00BC418E">
      <w:pPr>
        <w:spacing w:before="0" w:after="0" w:line="276" w:lineRule="auto"/>
      </w:pPr>
      <w:r w:rsidRPr="0088639C">
        <w:lastRenderedPageBreak/>
        <w:t>Основной состав сущности:</w:t>
      </w:r>
    </w:p>
    <w:p w14:paraId="772900B5" w14:textId="2F435A27" w:rsidR="009A1C82" w:rsidRPr="0088639C" w:rsidRDefault="009A1C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Наименование</w:t>
      </w:r>
    </w:p>
    <w:p w14:paraId="45E65EE9" w14:textId="054A3D39" w:rsidR="009A1C82" w:rsidRPr="0088639C" w:rsidRDefault="009A1C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Дата</w:t>
      </w:r>
    </w:p>
    <w:p w14:paraId="0C1B61F1" w14:textId="2C5F654E" w:rsidR="009A1C82" w:rsidRPr="0088639C" w:rsidRDefault="009A1C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Содержание</w:t>
      </w:r>
    </w:p>
    <w:p w14:paraId="7C4ED407" w14:textId="44DF8715" w:rsidR="009A1C82" w:rsidRPr="0088639C" w:rsidRDefault="009A1C82" w:rsidP="00BC418E">
      <w:pPr>
        <w:pStyle w:val="aa"/>
        <w:numPr>
          <w:ilvl w:val="0"/>
          <w:numId w:val="16"/>
        </w:numPr>
        <w:spacing w:before="0" w:after="0" w:line="276" w:lineRule="auto"/>
      </w:pPr>
      <w:r w:rsidRPr="0088639C">
        <w:t>Автор</w:t>
      </w:r>
    </w:p>
    <w:p w14:paraId="49A13CD9" w14:textId="0C3F9278" w:rsidR="000D6F07" w:rsidRPr="0088639C" w:rsidRDefault="00F53D46" w:rsidP="00BC418E">
      <w:pPr>
        <w:spacing w:before="0" w:after="0" w:line="276" w:lineRule="auto"/>
      </w:pPr>
      <w:r w:rsidRPr="0088639C">
        <w:rPr>
          <w:b/>
          <w:bCs/>
        </w:rPr>
        <w:t>Состояние инфополя</w:t>
      </w:r>
      <w:r w:rsidRPr="0088639C">
        <w:t xml:space="preserve"> </w:t>
      </w:r>
      <w:r w:rsidR="00FB1856" w:rsidRPr="0088639C">
        <w:t>–</w:t>
      </w:r>
      <w:r w:rsidRPr="0088639C">
        <w:t xml:space="preserve"> </w:t>
      </w:r>
      <w:r w:rsidR="00FB1856" w:rsidRPr="0088639C">
        <w:t>сущность, являющаяся объектом данных, содержащ</w:t>
      </w:r>
      <w:r w:rsidR="00CD4CF6">
        <w:t>и</w:t>
      </w:r>
      <w:r w:rsidR="00FB1856" w:rsidRPr="0088639C">
        <w:t>м набор точек в векторном пространстве и связанных с ними метаданных (с</w:t>
      </w:r>
      <w:r w:rsidR="00F57BA9" w:rsidRPr="0088639C">
        <w:t>о</w:t>
      </w:r>
      <w:r w:rsidR="00FB1856" w:rsidRPr="0088639C">
        <w:t xml:space="preserve"> ссылками на метаописание медиаматериалов).</w:t>
      </w:r>
    </w:p>
    <w:p w14:paraId="34698AA4" w14:textId="100E0F75" w:rsidR="00715FB0" w:rsidRPr="0088639C" w:rsidRDefault="00715FB0" w:rsidP="00BC418E">
      <w:pPr>
        <w:spacing w:before="0" w:after="0" w:line="276" w:lineRule="auto"/>
      </w:pPr>
      <w:r w:rsidRPr="0088639C">
        <w:rPr>
          <w:b/>
          <w:bCs/>
        </w:rPr>
        <w:t>Снимок информационного поля</w:t>
      </w:r>
      <w:r w:rsidRPr="0088639C">
        <w:t xml:space="preserve"> – сущность, являющаяся объектом данных, отражающим фактическое состояние информационного поля после загрузки данных.</w:t>
      </w:r>
    </w:p>
    <w:p w14:paraId="3790A578" w14:textId="77777777" w:rsidR="009A2104" w:rsidRPr="0088639C" w:rsidRDefault="009A2104" w:rsidP="00BC418E">
      <w:pPr>
        <w:pStyle w:val="3"/>
        <w:spacing w:before="0" w:after="0" w:line="276" w:lineRule="auto"/>
        <w:rPr>
          <w:rFonts w:cs="Times New Roman"/>
        </w:rPr>
      </w:pPr>
      <w:bookmarkStart w:id="218" w:name="_Toc91159669"/>
      <w:bookmarkStart w:id="219" w:name="_Toc96584818"/>
      <w:bookmarkStart w:id="220" w:name="_Toc96348723"/>
      <w:bookmarkStart w:id="221" w:name="_Toc96607007"/>
      <w:r w:rsidRPr="0088639C">
        <w:rPr>
          <w:rFonts w:cs="Times New Roman"/>
        </w:rPr>
        <w:t>Требования к поддержке бизнес-процессов</w:t>
      </w:r>
      <w:bookmarkEnd w:id="218"/>
      <w:bookmarkEnd w:id="219"/>
      <w:bookmarkEnd w:id="220"/>
      <w:bookmarkEnd w:id="221"/>
    </w:p>
    <w:p w14:paraId="4328B3C7" w14:textId="77777777" w:rsidR="009A2104" w:rsidRPr="0088639C" w:rsidRDefault="009A2104" w:rsidP="00BC418E">
      <w:pPr>
        <w:spacing w:before="0" w:after="0" w:line="276" w:lineRule="auto"/>
      </w:pPr>
      <w:r w:rsidRPr="0088639C">
        <w:t>Система должна поддерживать следующие процессы: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75"/>
        <w:gridCol w:w="5441"/>
      </w:tblGrid>
      <w:tr w:rsidR="001A6B7D" w:rsidRPr="0088639C" w14:paraId="648045AD" w14:textId="77777777" w:rsidTr="000264A0">
        <w:trPr>
          <w:tblHeader/>
        </w:trPr>
        <w:tc>
          <w:tcPr>
            <w:tcW w:w="3681" w:type="dxa"/>
            <w:shd w:val="clear" w:color="auto" w:fill="D9D9D9" w:themeFill="background1" w:themeFillShade="D9"/>
          </w:tcPr>
          <w:p w14:paraId="67BB47C2" w14:textId="77777777" w:rsidR="001A6B7D" w:rsidRPr="0088639C" w:rsidRDefault="001A6B7D" w:rsidP="00BC418E">
            <w:pPr>
              <w:spacing w:before="0" w:after="0" w:line="276" w:lineRule="auto"/>
              <w:ind w:firstLine="22"/>
              <w:jc w:val="center"/>
              <w:rPr>
                <w:b/>
              </w:rPr>
            </w:pPr>
            <w:r w:rsidRPr="0088639C">
              <w:rPr>
                <w:b/>
              </w:rPr>
              <w:t>Бизнес-процесс</w:t>
            </w:r>
          </w:p>
        </w:tc>
        <w:tc>
          <w:tcPr>
            <w:tcW w:w="5664" w:type="dxa"/>
            <w:shd w:val="clear" w:color="auto" w:fill="D9D9D9" w:themeFill="background1" w:themeFillShade="D9"/>
          </w:tcPr>
          <w:p w14:paraId="16BCCFE5" w14:textId="77777777" w:rsidR="001A6B7D" w:rsidRPr="0088639C" w:rsidRDefault="001A6B7D" w:rsidP="00BC418E">
            <w:pPr>
              <w:spacing w:before="0" w:after="0" w:line="276" w:lineRule="auto"/>
              <w:ind w:firstLine="0"/>
              <w:jc w:val="center"/>
              <w:rPr>
                <w:b/>
              </w:rPr>
            </w:pPr>
            <w:r w:rsidRPr="0088639C">
              <w:rPr>
                <w:b/>
              </w:rPr>
              <w:t>Действия</w:t>
            </w:r>
          </w:p>
        </w:tc>
      </w:tr>
      <w:tr w:rsidR="001A6B7D" w:rsidRPr="0088639C" w14:paraId="6DC4E04E" w14:textId="77777777" w:rsidTr="000264A0">
        <w:tc>
          <w:tcPr>
            <w:tcW w:w="3681" w:type="dxa"/>
          </w:tcPr>
          <w:p w14:paraId="27FDF49C" w14:textId="3C5C6F90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Загрузка медиаматериалов (</w:t>
            </w:r>
            <w:r w:rsidRPr="00440A85">
              <w:t>медиаконтент</w:t>
            </w:r>
            <w:r w:rsidR="00854C0D">
              <w:t>а</w:t>
            </w:r>
            <w:r w:rsidRPr="0088639C">
              <w:t>)</w:t>
            </w:r>
          </w:p>
        </w:tc>
        <w:tc>
          <w:tcPr>
            <w:tcW w:w="5664" w:type="dxa"/>
          </w:tcPr>
          <w:p w14:paraId="46DB7FDB" w14:textId="4130B33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Загрузка медиаматериалов с помощью краулера</w:t>
            </w:r>
          </w:p>
        </w:tc>
      </w:tr>
      <w:tr w:rsidR="001A6B7D" w:rsidRPr="0088639C" w14:paraId="3698B3ED" w14:textId="77777777" w:rsidTr="000264A0">
        <w:tc>
          <w:tcPr>
            <w:tcW w:w="3681" w:type="dxa"/>
          </w:tcPr>
          <w:p w14:paraId="34DDF1D2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Поиск вероятных ТИН</w:t>
            </w:r>
          </w:p>
        </w:tc>
        <w:tc>
          <w:tcPr>
            <w:tcW w:w="5664" w:type="dxa"/>
          </w:tcPr>
          <w:p w14:paraId="4192C4E7" w14:textId="43A60FD5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 xml:space="preserve">На основе имеющихся в системе данных </w:t>
            </w:r>
            <w:r w:rsidR="00631B2F">
              <w:t>ИС</w:t>
            </w:r>
            <w:r w:rsidRPr="0088639C">
              <w:t xml:space="preserve"> «ВЕПРЬ» производит поиск вероятных ТИН в информационном поле</w:t>
            </w:r>
          </w:p>
        </w:tc>
      </w:tr>
      <w:tr w:rsidR="001A6B7D" w:rsidRPr="0088639C" w14:paraId="3DBC4C7E" w14:textId="77777777" w:rsidTr="000264A0">
        <w:tc>
          <w:tcPr>
            <w:tcW w:w="3681" w:type="dxa"/>
          </w:tcPr>
          <w:p w14:paraId="1B3B550E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Обработка задания на поиск конкретных ТИН</w:t>
            </w:r>
          </w:p>
        </w:tc>
        <w:tc>
          <w:tcPr>
            <w:tcW w:w="5664" w:type="dxa"/>
          </w:tcPr>
          <w:p w14:paraId="4E3AB847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Система осуществляет поиск ТИН и угроз согласно настроенным оператором параметрам</w:t>
            </w:r>
          </w:p>
        </w:tc>
      </w:tr>
      <w:tr w:rsidR="001A6B7D" w:rsidRPr="0088639C" w14:paraId="47E93F1A" w14:textId="77777777" w:rsidTr="000264A0">
        <w:tc>
          <w:tcPr>
            <w:tcW w:w="3681" w:type="dxa"/>
          </w:tcPr>
          <w:p w14:paraId="7BCF494C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Получение определения ТИН</w:t>
            </w:r>
          </w:p>
        </w:tc>
        <w:tc>
          <w:tcPr>
            <w:tcW w:w="5664" w:type="dxa"/>
          </w:tcPr>
          <w:p w14:paraId="5A3BEC68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 xml:space="preserve">На основе существующих данных оператор может сформировать определение ТИН в виде некоторого именного запроса </w:t>
            </w:r>
          </w:p>
        </w:tc>
      </w:tr>
      <w:tr w:rsidR="001A6B7D" w:rsidRPr="0088639C" w14:paraId="295DC26D" w14:textId="77777777" w:rsidTr="000264A0">
        <w:tc>
          <w:tcPr>
            <w:tcW w:w="3681" w:type="dxa"/>
          </w:tcPr>
          <w:p w14:paraId="5A26A2CF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Сохранение определения ТИН</w:t>
            </w:r>
          </w:p>
        </w:tc>
        <w:tc>
          <w:tcPr>
            <w:tcW w:w="5664" w:type="dxa"/>
          </w:tcPr>
          <w:p w14:paraId="1740BB4A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Система сохраняет определения ТИН для их дальнейшего автоматизированного выявления</w:t>
            </w:r>
          </w:p>
        </w:tc>
      </w:tr>
      <w:tr w:rsidR="001A6B7D" w:rsidRPr="0088639C" w14:paraId="03B7A2F0" w14:textId="77777777" w:rsidTr="000264A0">
        <w:tc>
          <w:tcPr>
            <w:tcW w:w="3681" w:type="dxa"/>
          </w:tcPr>
          <w:p w14:paraId="0CF8A073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Валидация определения</w:t>
            </w:r>
          </w:p>
        </w:tc>
        <w:tc>
          <w:tcPr>
            <w:tcW w:w="5664" w:type="dxa"/>
          </w:tcPr>
          <w:p w14:paraId="39300EE1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Валидация на основания существующих бизнес-правил корректности определения ТИН</w:t>
            </w:r>
          </w:p>
        </w:tc>
      </w:tr>
      <w:tr w:rsidR="001A6B7D" w:rsidRPr="0088639C" w14:paraId="262FB4EC" w14:textId="77777777" w:rsidTr="000264A0">
        <w:tc>
          <w:tcPr>
            <w:tcW w:w="3681" w:type="dxa"/>
          </w:tcPr>
          <w:p w14:paraId="36F27275" w14:textId="00106020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Разработка сценариев распространения ТИН и их превращения в угрозу</w:t>
            </w:r>
            <w:r w:rsidR="00CD4CF6">
              <w:t xml:space="preserve"> (УИБ)</w:t>
            </w:r>
          </w:p>
        </w:tc>
        <w:tc>
          <w:tcPr>
            <w:tcW w:w="5664" w:type="dxa"/>
          </w:tcPr>
          <w:p w14:paraId="0E1DBEDC" w14:textId="4DDBB04A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Для каждой ТИН система позволяет построить / сформировать либо в рамках существующих моделей, либо в рамках новых моделей сценарии распространения ТИН и их превращения в угрозу</w:t>
            </w:r>
            <w:r w:rsidR="00CD4CF6">
              <w:t xml:space="preserve"> (УИБ)</w:t>
            </w:r>
          </w:p>
        </w:tc>
      </w:tr>
      <w:tr w:rsidR="001A6B7D" w:rsidRPr="0088639C" w14:paraId="71C81C1F" w14:textId="77777777" w:rsidTr="000264A0">
        <w:tc>
          <w:tcPr>
            <w:tcW w:w="3681" w:type="dxa"/>
          </w:tcPr>
          <w:p w14:paraId="0F3C81A7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lastRenderedPageBreak/>
              <w:t>Прогнозирование ТИН</w:t>
            </w:r>
          </w:p>
        </w:tc>
        <w:tc>
          <w:tcPr>
            <w:tcW w:w="5664" w:type="dxa"/>
          </w:tcPr>
          <w:p w14:paraId="1F4694D3" w14:textId="23F116EF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Бизнес-процесс построения прогноза распространения ТИН в рамках выделенного сценария, расчет метрик распространения ТИН и данных о превращении её в угрозу</w:t>
            </w:r>
            <w:r w:rsidR="00CD4CF6">
              <w:t xml:space="preserve"> (УИБ)</w:t>
            </w:r>
          </w:p>
        </w:tc>
      </w:tr>
      <w:tr w:rsidR="001A6B7D" w:rsidRPr="0088639C" w14:paraId="31714235" w14:textId="77777777" w:rsidTr="000264A0">
        <w:tc>
          <w:tcPr>
            <w:tcW w:w="3681" w:type="dxa"/>
          </w:tcPr>
          <w:p w14:paraId="24EBB751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Мониторинг распространения ТИН</w:t>
            </w:r>
          </w:p>
        </w:tc>
        <w:tc>
          <w:tcPr>
            <w:tcW w:w="5664" w:type="dxa"/>
          </w:tcPr>
          <w:p w14:paraId="01E46131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Наблюдение за выявленной ТИН, расчет соответствующих метрик распространения и прочих</w:t>
            </w:r>
          </w:p>
        </w:tc>
      </w:tr>
      <w:tr w:rsidR="001A6B7D" w:rsidRPr="0088639C" w14:paraId="2CAD34DC" w14:textId="77777777" w:rsidTr="000264A0">
        <w:tc>
          <w:tcPr>
            <w:tcW w:w="3681" w:type="dxa"/>
          </w:tcPr>
          <w:p w14:paraId="6105C7F1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Исследования состояния ТИН</w:t>
            </w:r>
          </w:p>
        </w:tc>
        <w:tc>
          <w:tcPr>
            <w:tcW w:w="5664" w:type="dxa"/>
          </w:tcPr>
          <w:p w14:paraId="35D44D7B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Исследование состояния ТИН с учетом истории её распространения и построенного прогноза распространения</w:t>
            </w:r>
          </w:p>
        </w:tc>
      </w:tr>
      <w:tr w:rsidR="001A6B7D" w:rsidRPr="0088639C" w14:paraId="2CD140F4" w14:textId="77777777" w:rsidTr="000264A0">
        <w:tc>
          <w:tcPr>
            <w:tcW w:w="3681" w:type="dxa"/>
          </w:tcPr>
          <w:p w14:paraId="0BD1B936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Выявление в ТИН признаков УИБ</w:t>
            </w:r>
          </w:p>
        </w:tc>
        <w:tc>
          <w:tcPr>
            <w:tcW w:w="5664" w:type="dxa"/>
          </w:tcPr>
          <w:p w14:paraId="07BB0591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Процесс оценки ТИН и превращения её в угрозу информационной безопасности при выполнении определенных условий</w:t>
            </w:r>
          </w:p>
        </w:tc>
      </w:tr>
      <w:tr w:rsidR="001A6B7D" w:rsidRPr="0088639C" w14:paraId="5FE6744D" w14:textId="77777777" w:rsidTr="000264A0">
        <w:tc>
          <w:tcPr>
            <w:tcW w:w="3681" w:type="dxa"/>
          </w:tcPr>
          <w:p w14:paraId="72B589BC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Процессинг выявленной УИБ для принятия решения по ней</w:t>
            </w:r>
          </w:p>
        </w:tc>
        <w:tc>
          <w:tcPr>
            <w:tcW w:w="5664" w:type="dxa"/>
          </w:tcPr>
          <w:p w14:paraId="3971DADF" w14:textId="77777777" w:rsidR="001A6B7D" w:rsidRPr="0088639C" w:rsidRDefault="001A6B7D" w:rsidP="00BC418E">
            <w:pPr>
              <w:spacing w:before="0" w:after="0" w:line="276" w:lineRule="auto"/>
              <w:ind w:hanging="3"/>
            </w:pPr>
            <w:r w:rsidRPr="0088639C">
              <w:t>При выявлении угрозы информационной безопасности формирование отчета о ней и дальнейшая передача его для принятия решения</w:t>
            </w:r>
          </w:p>
        </w:tc>
      </w:tr>
    </w:tbl>
    <w:p w14:paraId="55C4F640" w14:textId="1C73B0D5" w:rsidR="00EE49DB" w:rsidRPr="0088639C" w:rsidRDefault="00492130" w:rsidP="00BC418E">
      <w:pPr>
        <w:tabs>
          <w:tab w:val="left" w:pos="3691"/>
        </w:tabs>
        <w:spacing w:before="0" w:after="0" w:line="276" w:lineRule="auto"/>
        <w:ind w:left="113" w:hanging="3"/>
        <w:jc w:val="left"/>
      </w:pPr>
      <w:r w:rsidRPr="0088639C">
        <w:t>Для более полного описания основных процессов см. Приложение 2.</w:t>
      </w:r>
    </w:p>
    <w:p w14:paraId="1D5FDB65" w14:textId="4345C0EB" w:rsidR="002A50FE" w:rsidRPr="0088639C" w:rsidRDefault="002A50FE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Работа с инцидентами</w:t>
      </w:r>
    </w:p>
    <w:p w14:paraId="01707581" w14:textId="54BA33A5" w:rsidR="002A50FE" w:rsidRPr="0088639C" w:rsidRDefault="002A50FE" w:rsidP="00BC418E">
      <w:pPr>
        <w:spacing w:before="0" w:after="0" w:line="276" w:lineRule="auto"/>
      </w:pPr>
      <w:r w:rsidRPr="0088639C">
        <w:t>При обнаружении ТИН Система должна создать экземпляр инцидента, к которому будут привязываться все медиаматериалы, содержащие метрики этой ТИН.</w:t>
      </w:r>
    </w:p>
    <w:p w14:paraId="52589819" w14:textId="77777777" w:rsidR="002A50FE" w:rsidRPr="0088639C" w:rsidRDefault="002A50FE" w:rsidP="00BC418E">
      <w:pPr>
        <w:spacing w:before="0" w:after="0" w:line="276" w:lineRule="auto"/>
      </w:pPr>
      <w:r w:rsidRPr="0088639C">
        <w:t>Инцидент сохраняется в Хранилище инцидентов со всеми своими метаданными и параметрами.</w:t>
      </w:r>
    </w:p>
    <w:p w14:paraId="2BCFE6CE" w14:textId="77777777" w:rsidR="002A50FE" w:rsidRPr="0088639C" w:rsidRDefault="002A50FE" w:rsidP="00BC418E">
      <w:pPr>
        <w:spacing w:before="0" w:after="0" w:line="276" w:lineRule="auto"/>
      </w:pPr>
      <w:r w:rsidRPr="0088639C">
        <w:t>Пользователь анализирует инцидент и подтверждает наличие ТИН.</w:t>
      </w:r>
    </w:p>
    <w:p w14:paraId="61D6251B" w14:textId="77777777" w:rsidR="002A50FE" w:rsidRPr="0088639C" w:rsidRDefault="002A50FE" w:rsidP="00BC418E">
      <w:pPr>
        <w:spacing w:before="0" w:after="0" w:line="276" w:lineRule="auto"/>
      </w:pPr>
      <w:r w:rsidRPr="0088639C">
        <w:t>Пользователь во время подтверждения ТИН в инциденте может также определить его как УИБ.</w:t>
      </w:r>
    </w:p>
    <w:p w14:paraId="6F5A6674" w14:textId="77777777" w:rsidR="002A50FE" w:rsidRPr="0088639C" w:rsidRDefault="002A50FE" w:rsidP="00BC418E">
      <w:pPr>
        <w:spacing w:before="0" w:after="0" w:line="276" w:lineRule="auto"/>
      </w:pPr>
      <w:r w:rsidRPr="0088639C">
        <w:t>Создаётся отчёт по инциденту</w:t>
      </w:r>
      <w:r w:rsidR="00854C0D">
        <w:t>.</w:t>
      </w:r>
    </w:p>
    <w:p w14:paraId="7A1974B0" w14:textId="77777777" w:rsidR="002A50FE" w:rsidRPr="0088639C" w:rsidRDefault="002A50FE" w:rsidP="00BC418E">
      <w:pPr>
        <w:spacing w:before="0" w:after="0" w:line="276" w:lineRule="auto"/>
      </w:pPr>
      <w:r w:rsidRPr="0088639C">
        <w:t>В отчёте указывается, что выявлена угроза, если пользователем установлено наличие УИБ.</w:t>
      </w:r>
    </w:p>
    <w:p w14:paraId="3D9E6A37" w14:textId="065C35E9" w:rsidR="002A50FE" w:rsidRPr="0088639C" w:rsidRDefault="002A50FE" w:rsidP="00BC418E">
      <w:pPr>
        <w:spacing w:before="0" w:after="0" w:line="276" w:lineRule="auto"/>
      </w:pPr>
      <w:r w:rsidRPr="0088639C">
        <w:t xml:space="preserve">Если угроза не выявлена, но есть подтверждённый ТИН, то в отчёте по инциденту указывается, что ТИН </w:t>
      </w:r>
      <w:r>
        <w:t>обнаружен</w:t>
      </w:r>
      <w:r w:rsidR="00854C0D">
        <w:t>а</w:t>
      </w:r>
      <w:r w:rsidRPr="0088639C">
        <w:t>.</w:t>
      </w:r>
    </w:p>
    <w:p w14:paraId="015D9793" w14:textId="77777777" w:rsidR="002A50FE" w:rsidRPr="000264A0" w:rsidRDefault="002A50FE" w:rsidP="00BC418E">
      <w:pPr>
        <w:spacing w:before="0" w:after="0" w:line="276" w:lineRule="auto"/>
        <w:rPr>
          <w:color w:val="FF0000"/>
        </w:rPr>
      </w:pPr>
      <w:r w:rsidRPr="000264A0">
        <w:rPr>
          <w:color w:val="FF0000"/>
        </w:rPr>
        <w:t>Отчёт отправляется в Кабинет оперативного взаимодействия (КОВ).</w:t>
      </w:r>
    </w:p>
    <w:p w14:paraId="018F4190" w14:textId="4F098115" w:rsidR="002A50FE" w:rsidRPr="0088639C" w:rsidRDefault="002A50FE" w:rsidP="00BC418E">
      <w:pPr>
        <w:spacing w:before="0" w:after="0" w:line="276" w:lineRule="auto"/>
      </w:pPr>
      <w:r w:rsidRPr="0088639C">
        <w:lastRenderedPageBreak/>
        <w:t xml:space="preserve">Если пользователь не подтвердит наличие ТИН, то это </w:t>
      </w:r>
      <w:r w:rsidR="00CD4CF6">
        <w:t>должно</w:t>
      </w:r>
      <w:r w:rsidRPr="0088639C">
        <w:t xml:space="preserve"> служить указанием на ошибку в модели. Инцидент будет закрыт, но </w:t>
      </w:r>
      <w:r w:rsidR="00854C0D">
        <w:t>станет</w:t>
      </w:r>
      <w:r w:rsidRPr="0088639C">
        <w:t xml:space="preserve"> основанием для доработки модели.</w:t>
      </w:r>
    </w:p>
    <w:p w14:paraId="6D72597C" w14:textId="77777777" w:rsidR="009A2104" w:rsidRPr="0088639C" w:rsidRDefault="009A2104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Рабочие подсистемы</w:t>
      </w:r>
      <w:r w:rsidR="00F96D32" w:rsidRPr="0088639C">
        <w:rPr>
          <w:rFonts w:cs="Times New Roman"/>
        </w:rPr>
        <w:t xml:space="preserve"> и сервисы</w:t>
      </w:r>
    </w:p>
    <w:p w14:paraId="56DFE527" w14:textId="12993E14" w:rsidR="009A2104" w:rsidRPr="0088639C" w:rsidRDefault="00BC418E" w:rsidP="00BC418E">
      <w:pPr>
        <w:spacing w:before="0" w:after="0" w:line="276" w:lineRule="auto"/>
      </w:pPr>
      <w:r>
        <w:t>П</w:t>
      </w:r>
      <w:r w:rsidR="009A2104" w:rsidRPr="0088639C">
        <w:t xml:space="preserve">риводится описание модулей и подсистем </w:t>
      </w:r>
      <w:r w:rsidR="00631B2F">
        <w:t>ИС</w:t>
      </w:r>
      <w:r w:rsidR="00F57BA9" w:rsidRPr="0088639C">
        <w:t xml:space="preserve"> «ВЕПРЬ» </w:t>
      </w:r>
      <w:r w:rsidR="009A2104" w:rsidRPr="0088639C">
        <w:t>и их функциональные возможности.</w:t>
      </w:r>
    </w:p>
    <w:p w14:paraId="7BC91D34" w14:textId="77777777" w:rsidR="009A2104" w:rsidRPr="0088639C" w:rsidRDefault="009A2104" w:rsidP="00BC418E">
      <w:pPr>
        <w:spacing w:before="0" w:after="0" w:line="276" w:lineRule="auto"/>
      </w:pPr>
    </w:p>
    <w:p w14:paraId="27C2E7AD" w14:textId="228B008F" w:rsidR="00494FB2" w:rsidRPr="0088639C" w:rsidRDefault="00494FB2" w:rsidP="00BC418E">
      <w:pPr>
        <w:spacing w:before="0" w:after="0" w:line="276" w:lineRule="auto"/>
        <w:sectPr w:rsidR="00494FB2" w:rsidRPr="0088639C" w:rsidSect="000B3CC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224179" w14:textId="01449DBA" w:rsidR="00CC5530" w:rsidRPr="0088639C" w:rsidRDefault="00750E22" w:rsidP="00BC418E">
      <w:pPr>
        <w:spacing w:before="0" w:after="0" w:line="276" w:lineRule="auto"/>
        <w:ind w:firstLine="0"/>
        <w:rPr>
          <w:lang w:val="en-US"/>
        </w:rPr>
      </w:pPr>
      <w:r w:rsidRPr="0088639C">
        <w:rPr>
          <w:noProof/>
          <w:lang w:eastAsia="ru-RU"/>
        </w:rPr>
        <w:lastRenderedPageBreak/>
        <w:drawing>
          <wp:inline distT="0" distB="0" distL="0" distR="0" wp14:anchorId="40638BDD" wp14:editId="23319B83">
            <wp:extent cx="9257030" cy="525970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703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D079" w14:textId="77777777" w:rsidR="000B3CCD" w:rsidRPr="0088639C" w:rsidRDefault="000B3CCD" w:rsidP="00BC418E">
      <w:pPr>
        <w:spacing w:before="0" w:after="0" w:line="276" w:lineRule="auto"/>
      </w:pPr>
      <w:r w:rsidRPr="0088639C">
        <w:t xml:space="preserve">Рис. </w:t>
      </w:r>
      <w:r w:rsidR="00750E22" w:rsidRPr="0088639C">
        <w:t>6</w:t>
      </w:r>
      <w:r w:rsidRPr="0088639C">
        <w:t xml:space="preserve"> – Компо</w:t>
      </w:r>
      <w:r w:rsidR="001606D5" w:rsidRPr="0088639C">
        <w:t>нентная а</w:t>
      </w:r>
      <w:r w:rsidRPr="0088639C">
        <w:t>рхитектура</w:t>
      </w:r>
      <w:r w:rsidR="001606D5" w:rsidRPr="0088639C">
        <w:t>, уровень приложения.</w:t>
      </w:r>
    </w:p>
    <w:p w14:paraId="24112176" w14:textId="77777777" w:rsidR="00F96D32" w:rsidRPr="0088639C" w:rsidRDefault="00F96D32" w:rsidP="00BC418E">
      <w:pPr>
        <w:spacing w:before="0" w:after="0" w:line="276" w:lineRule="auto"/>
        <w:jc w:val="center"/>
        <w:rPr>
          <w:lang w:eastAsia="ar-SA"/>
        </w:rPr>
      </w:pPr>
      <w:r w:rsidRPr="0088639C">
        <w:br w:type="page"/>
      </w:r>
    </w:p>
    <w:tbl>
      <w:tblPr>
        <w:tblW w:w="14596" w:type="dxa"/>
        <w:tblLook w:val="04A0" w:firstRow="1" w:lastRow="0" w:firstColumn="1" w:lastColumn="0" w:noHBand="0" w:noVBand="1"/>
      </w:tblPr>
      <w:tblGrid>
        <w:gridCol w:w="2972"/>
        <w:gridCol w:w="2977"/>
        <w:gridCol w:w="4480"/>
        <w:gridCol w:w="4167"/>
      </w:tblGrid>
      <w:tr w:rsidR="00F96D32" w:rsidRPr="0088639C" w14:paraId="4DC24481" w14:textId="77777777" w:rsidTr="00F96D32">
        <w:trPr>
          <w:trHeight w:val="405"/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615E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8863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lastRenderedPageBreak/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2127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32"/>
                <w:szCs w:val="32"/>
                <w:lang w:val="en-US"/>
              </w:rPr>
            </w:pPr>
            <w:r w:rsidRPr="008863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Описание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D8C05" w14:textId="77777777" w:rsidR="00F96D32" w:rsidRPr="000264A0" w:rsidRDefault="00F96D32" w:rsidP="00BC418E">
            <w:pPr>
              <w:spacing w:before="0" w:after="0" w:line="276" w:lineRule="auto"/>
              <w:ind w:firstLine="0"/>
              <w:jc w:val="left"/>
              <w:rPr>
                <w:b/>
                <w:color w:val="000000"/>
                <w:sz w:val="32"/>
                <w:lang w:val="en-US"/>
              </w:rPr>
            </w:pPr>
            <w:r w:rsidRPr="000264A0">
              <w:rPr>
                <w:b/>
                <w:color w:val="000000"/>
                <w:sz w:val="32"/>
                <w:lang w:val="en-US"/>
              </w:rPr>
              <w:t>Входные данные</w:t>
            </w:r>
          </w:p>
        </w:tc>
        <w:tc>
          <w:tcPr>
            <w:tcW w:w="4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14DCC" w14:textId="77777777" w:rsidR="00F96D32" w:rsidRPr="000264A0" w:rsidRDefault="00F96D32" w:rsidP="00BC418E">
            <w:pPr>
              <w:spacing w:before="0" w:after="0" w:line="276" w:lineRule="auto"/>
              <w:ind w:firstLine="0"/>
              <w:jc w:val="left"/>
              <w:rPr>
                <w:b/>
                <w:color w:val="000000"/>
                <w:sz w:val="32"/>
                <w:lang w:val="en-US"/>
              </w:rPr>
            </w:pPr>
            <w:r w:rsidRPr="000264A0">
              <w:rPr>
                <w:b/>
                <w:color w:val="000000"/>
                <w:sz w:val="32"/>
                <w:lang w:val="en-US"/>
              </w:rPr>
              <w:t>Выходные данные</w:t>
            </w:r>
          </w:p>
        </w:tc>
      </w:tr>
      <w:tr w:rsidR="00F96D32" w:rsidRPr="0088639C" w14:paraId="77AB9359" w14:textId="77777777" w:rsidTr="00F96D32">
        <w:trPr>
          <w:trHeight w:val="75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E7F3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загрузки данных в систему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1C02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 xml:space="preserve">Данный сервис используется для загрузки данных в систему.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648C" w14:textId="47E298E2" w:rsidR="00F96D32" w:rsidRPr="0088639C" w:rsidRDefault="00854C0D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Медиаматериалы, а также </w:t>
            </w:r>
            <w:r w:rsidR="00F96D32" w:rsidRPr="0088639C">
              <w:rPr>
                <w:rFonts w:eastAsia="Times New Roman"/>
                <w:color w:val="000000"/>
              </w:rPr>
              <w:br/>
              <w:t xml:space="preserve">время их загрузки, 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идентификаторы, присвоенные внешней системой, 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контент (аудио, видео, текстовый, смешанный)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источник данных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идентификатор, присвоенный медиаматериалу при его загрузке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Данные других (</w:t>
            </w:r>
            <w:r w:rsidR="00F96D32" w:rsidRPr="00F96D32">
              <w:rPr>
                <w:rFonts w:eastAsia="Times New Roman"/>
                <w:color w:val="000000"/>
              </w:rPr>
              <w:t>рекомендательных</w:t>
            </w:r>
            <w:r w:rsidR="00F96D32" w:rsidRPr="0088639C">
              <w:rPr>
                <w:rFonts w:eastAsia="Times New Roman"/>
                <w:color w:val="000000"/>
              </w:rPr>
              <w:t>) систем о медиаматериалах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Данные о специальных характеристиках медиаматериалов, выявленные системой </w:t>
            </w:r>
            <w:r w:rsidR="00F96D32" w:rsidRPr="00F96D32">
              <w:rPr>
                <w:rFonts w:eastAsia="Times New Roman"/>
                <w:color w:val="000000"/>
              </w:rPr>
              <w:t>соотн</w:t>
            </w:r>
            <w:r>
              <w:rPr>
                <w:rFonts w:eastAsia="Times New Roman"/>
                <w:color w:val="000000"/>
              </w:rPr>
              <w:t>е</w:t>
            </w:r>
            <w:r w:rsidR="00F96D32" w:rsidRPr="00F96D32">
              <w:rPr>
                <w:rFonts w:eastAsia="Times New Roman"/>
                <w:color w:val="000000"/>
              </w:rPr>
              <w:t>сенные</w:t>
            </w:r>
            <w:r w:rsidR="00F96D32" w:rsidRPr="0088639C">
              <w:rPr>
                <w:rFonts w:eastAsia="Times New Roman"/>
                <w:color w:val="000000"/>
              </w:rPr>
              <w:t xml:space="preserve"> с идентификаторами соответствующих медиаматериалов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3762" w14:textId="508B61CB" w:rsidR="00F96D32" w:rsidRPr="0088639C" w:rsidRDefault="00854C0D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Приоритеты источников данных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Идентификатор источника данных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Признак: новый или уже выявленный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Частота загрузки (15 минут, 30 минут, 1 час, 4 часа, 8 часов, 1 день, 1 неделя, 1 месяц)</w:t>
            </w:r>
            <w:r w:rsidR="00F96D32" w:rsidRPr="0088639C">
              <w:rPr>
                <w:rFonts w:eastAsia="Times New Roman"/>
                <w:color w:val="000000"/>
              </w:rPr>
              <w:br/>
            </w:r>
            <w:r>
              <w:rPr>
                <w:rFonts w:eastAsia="Times New Roman"/>
                <w:color w:val="000000"/>
              </w:rPr>
              <w:t>-</w:t>
            </w:r>
            <w:r w:rsidR="00F96D32" w:rsidRPr="0088639C">
              <w:rPr>
                <w:rFonts w:eastAsia="Times New Roman"/>
                <w:color w:val="000000"/>
              </w:rPr>
              <w:t xml:space="preserve"> Приоритет загрузки (шкала от 1 (минимальный) до 10 (максимальный))</w:t>
            </w:r>
          </w:p>
        </w:tc>
      </w:tr>
      <w:tr w:rsidR="00F96D32" w:rsidRPr="0088639C" w14:paraId="2A428EF1" w14:textId="77777777" w:rsidTr="00F96D32">
        <w:trPr>
          <w:trHeight w:val="412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BB24" w14:textId="3CE0027A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lastRenderedPageBreak/>
              <w:t xml:space="preserve">Сервис управления </w:t>
            </w:r>
            <w:r w:rsidR="00B37FD2">
              <w:rPr>
                <w:rFonts w:eastAsia="Times New Roman"/>
                <w:color w:val="000000"/>
              </w:rPr>
              <w:t>ИС «ВЕПРЬ»</w:t>
            </w:r>
            <w:r w:rsidR="00631B2F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06A8" w14:textId="40485CE0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 xml:space="preserve">Сервис для решения задач управления </w:t>
            </w:r>
            <w:r w:rsidR="00B37FD2">
              <w:rPr>
                <w:rFonts w:eastAsia="Times New Roman"/>
                <w:color w:val="000000"/>
              </w:rPr>
              <w:t>ИС «ВЕПРЬ»</w:t>
            </w:r>
            <w:r w:rsidR="00631B2F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25D0" w14:textId="6B049B94" w:rsidR="00F96D32" w:rsidRPr="0088639C" w:rsidRDefault="00854C0D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Источник данных (ссылка, частота обхода, приоритет)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Расписание автоматической отправки источников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Данные о подсистеме сбора и загрузке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Данные о внешней системе – поставщике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Качество работы сервиса анализа данных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5AAD" w14:textId="47B5DFCD" w:rsidR="00F96D32" w:rsidRPr="0088639C" w:rsidRDefault="00854C0D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>Расписание обхода источников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Конфигурация сервиса загрузки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Конфигурация сервиса анализа данных</w:t>
            </w:r>
            <w:r w:rsidR="00F96D32" w:rsidRPr="0088639C">
              <w:rPr>
                <w:rFonts w:eastAsia="Courier New"/>
                <w:color w:val="000000"/>
              </w:rPr>
              <w:br/>
            </w:r>
            <w:r>
              <w:rPr>
                <w:rFonts w:eastAsia="Courier New"/>
                <w:color w:val="000000"/>
              </w:rPr>
              <w:t>-</w:t>
            </w:r>
            <w:r w:rsidR="00F96D32" w:rsidRPr="0088639C">
              <w:rPr>
                <w:rFonts w:eastAsia="Courier New"/>
                <w:color w:val="000000"/>
              </w:rPr>
              <w:t xml:space="preserve"> Конфигурация автоматизированного процесса анализа данных</w:t>
            </w:r>
          </w:p>
        </w:tc>
      </w:tr>
      <w:tr w:rsidR="00F96D32" w:rsidRPr="0088639C" w14:paraId="03CAA629" w14:textId="77777777" w:rsidTr="00F96D32">
        <w:trPr>
          <w:trHeight w:val="15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8333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управления и настройки математических моделей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1898" w14:textId="1BEF3B4B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управления математическими моделями и их настройкой</w:t>
            </w:r>
            <w:r w:rsidR="00E13466">
              <w:rPr>
                <w:rFonts w:eastAsia="Times New Roman"/>
                <w:color w:val="000000"/>
              </w:rPr>
              <w:t xml:space="preserve">.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86FE" w14:textId="275798AF" w:rsidR="00E13466" w:rsidRDefault="00F96D32" w:rsidP="00BC418E">
            <w:pPr>
              <w:spacing w:before="0" w:after="0" w:line="276" w:lineRule="auto"/>
              <w:ind w:firstLine="0"/>
              <w:rPr>
                <w:rFonts w:eastAsia="Courier New"/>
                <w:color w:val="000000"/>
              </w:rPr>
            </w:pPr>
            <w:r w:rsidRPr="0088639C">
              <w:rPr>
                <w:rFonts w:eastAsia="Courier New"/>
                <w:color w:val="000000"/>
              </w:rPr>
              <w:t>• Массив(ы) данных</w:t>
            </w:r>
          </w:p>
          <w:p w14:paraId="245C2343" w14:textId="519BB1F6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Courier New"/>
                <w:color w:val="000000"/>
              </w:rPr>
              <w:t>• Размеченные данные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18EB" w14:textId="668949EA" w:rsidR="00E13466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Параметры математической модели</w:t>
            </w:r>
          </w:p>
          <w:p w14:paraId="7DC182FA" w14:textId="2ACCF21F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Математическая модель</w:t>
            </w:r>
          </w:p>
        </w:tc>
      </w:tr>
      <w:tr w:rsidR="00F96D32" w:rsidRPr="0088639C" w14:paraId="1D6C08DE" w14:textId="77777777" w:rsidTr="00F96D32">
        <w:trPr>
          <w:trHeight w:val="525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37C2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lastRenderedPageBreak/>
              <w:t>Сервисы анализа данных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BE2E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Набор сервисов анализа данных, необходимых для выявления ТИН, мониторинга и их оценки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C718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Конфигурация процесса анализа данных</w:t>
            </w:r>
            <w:r w:rsidRPr="0088639C">
              <w:rPr>
                <w:rFonts w:eastAsia="Times New Roman"/>
                <w:color w:val="000000"/>
              </w:rPr>
              <w:br/>
              <w:t>• Выделенный набор данных для анализа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E27F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Состояние информационного поля: Оценка состояния информационного поля на основе включенных в анализ сервисов анализа данных, включая:</w:t>
            </w:r>
            <w:r w:rsidRPr="0088639C">
              <w:rPr>
                <w:rFonts w:eastAsia="Times New Roman"/>
                <w:color w:val="000000"/>
              </w:rPr>
              <w:br/>
              <w:t>o ТИН (если сервис включен)</w:t>
            </w:r>
            <w:r w:rsidRPr="0088639C">
              <w:rPr>
                <w:rFonts w:eastAsia="Times New Roman"/>
                <w:color w:val="000000"/>
              </w:rPr>
              <w:br/>
              <w:t>o УИБ (если сервис включен)</w:t>
            </w:r>
            <w:r w:rsidRPr="0088639C">
              <w:rPr>
                <w:rFonts w:eastAsia="Times New Roman"/>
                <w:color w:val="000000"/>
              </w:rPr>
              <w:br/>
              <w:t>• Метрики качества анализа данных</w:t>
            </w:r>
            <w:r w:rsidRPr="0088639C">
              <w:rPr>
                <w:rFonts w:eastAsia="Times New Roman"/>
                <w:color w:val="000000"/>
              </w:rPr>
              <w:br/>
              <w:t>• Уведомления о результатах анализа данных, включая уведомления о выявленных ТИН и УИБ</w:t>
            </w:r>
          </w:p>
        </w:tc>
      </w:tr>
      <w:tr w:rsidR="00F96D32" w:rsidRPr="0088639C" w14:paraId="4A00C75C" w14:textId="77777777" w:rsidTr="00F96D32">
        <w:trPr>
          <w:trHeight w:val="187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E13F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t>Сервис анализа информационного поля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1B5C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Сервис, позволяющий оператору решать задачи выявления ТИН, их анализа, интерпретации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5A5B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Инциденты, включая относящиеся к ним медиаматериалы</w:t>
            </w:r>
            <w:r w:rsidRPr="0088639C">
              <w:rPr>
                <w:rFonts w:eastAsia="Times New Roman"/>
                <w:color w:val="000000"/>
              </w:rPr>
              <w:br/>
              <w:t>• Результаты прогнозирования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4F43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Запросы на поиск ТИН</w:t>
            </w:r>
            <w:r w:rsidRPr="0088639C">
              <w:rPr>
                <w:rFonts w:eastAsia="Times New Roman"/>
                <w:color w:val="000000"/>
              </w:rPr>
              <w:br/>
              <w:t>• Запросы на прогнозирование</w:t>
            </w:r>
            <w:r w:rsidRPr="0088639C">
              <w:rPr>
                <w:rFonts w:eastAsia="Times New Roman"/>
                <w:color w:val="000000"/>
              </w:rPr>
              <w:br/>
              <w:t>• Отчеты</w:t>
            </w:r>
          </w:p>
        </w:tc>
      </w:tr>
      <w:tr w:rsidR="00F96D32" w:rsidRPr="0088639C" w14:paraId="244D6E2C" w14:textId="77777777" w:rsidTr="00F96D32">
        <w:trPr>
          <w:trHeight w:val="45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DE61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lastRenderedPageBreak/>
              <w:t>Сервис прогнозирования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ED6F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для построения прогнозов развития ТИН и угроз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65A9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Запросы на построение прогнозов распространения ТИН и/или УИБ</w:t>
            </w:r>
            <w:r w:rsidRPr="0088639C">
              <w:rPr>
                <w:rFonts w:eastAsia="Times New Roman"/>
                <w:color w:val="000000"/>
              </w:rPr>
              <w:br/>
              <w:t>• Данные о состоянии информационного поля</w:t>
            </w:r>
            <w:r w:rsidRPr="0088639C">
              <w:rPr>
                <w:rFonts w:eastAsia="Times New Roman"/>
                <w:color w:val="000000"/>
              </w:rPr>
              <w:br/>
              <w:t>• Прогнозные выборки: Выборки для обучения математических моделей прогнозирования</w:t>
            </w:r>
            <w:r w:rsidRPr="0088639C">
              <w:rPr>
                <w:rFonts w:eastAsia="Times New Roman"/>
                <w:color w:val="000000"/>
              </w:rPr>
              <w:br/>
              <w:t>• Разметка прогнозной выборки: Разметка выборки для обучения математических моделей прогнозирования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CFEC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Результаты прогнозирования распространения ТИН и/или УИБ с интегральной степенью уверенности такого прогноза</w:t>
            </w:r>
          </w:p>
        </w:tc>
      </w:tr>
      <w:tr w:rsidR="00F96D32" w:rsidRPr="0088639C" w14:paraId="29621E9B" w14:textId="77777777" w:rsidTr="00F96D32">
        <w:trPr>
          <w:trHeight w:val="225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54DE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t>Сервис ведения логов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9C0C" w14:textId="69171910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 xml:space="preserve">Сервис для выявления ошибок и анализа работы как </w:t>
            </w:r>
            <w:r w:rsidR="00B37FD2">
              <w:rPr>
                <w:rFonts w:eastAsia="Times New Roman"/>
                <w:color w:val="000000"/>
              </w:rPr>
              <w:t>ИС «ВЕПРЬ»</w:t>
            </w:r>
            <w:r w:rsidRPr="0088639C">
              <w:rPr>
                <w:rFonts w:eastAsia="Times New Roman"/>
                <w:color w:val="000000"/>
              </w:rPr>
              <w:t xml:space="preserve"> так и её различных составляющих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3234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Информация об операциях, выполненных в системе</w:t>
            </w:r>
            <w:r w:rsidRPr="0088639C">
              <w:rPr>
                <w:rFonts w:eastAsia="Times New Roman"/>
                <w:color w:val="000000"/>
              </w:rPr>
              <w:br/>
              <w:t>• Технические ошибки</w:t>
            </w:r>
            <w:r w:rsidRPr="0088639C">
              <w:rPr>
                <w:rFonts w:eastAsia="Times New Roman"/>
                <w:color w:val="000000"/>
              </w:rPr>
              <w:br/>
              <w:t>• Действия, выполняемые в системе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D76D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Результаты аналитических запросов для пользователей</w:t>
            </w:r>
            <w:r w:rsidRPr="0088639C">
              <w:rPr>
                <w:rFonts w:eastAsia="Times New Roman"/>
                <w:color w:val="000000"/>
              </w:rPr>
              <w:br/>
              <w:t>• Уведомления об ошибках</w:t>
            </w:r>
          </w:p>
        </w:tc>
      </w:tr>
      <w:tr w:rsidR="00F96D32" w:rsidRPr="0088639C" w14:paraId="72763A6C" w14:textId="77777777" w:rsidTr="00F96D32">
        <w:trPr>
          <w:trHeight w:val="225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E804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t>Сервис мониторинга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B4C7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для наблюдения за работой аппаратной и технологической составляющих системы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E92C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Телеметрия</w:t>
            </w:r>
            <w:r w:rsidRPr="0088639C">
              <w:rPr>
                <w:rFonts w:eastAsia="Times New Roman"/>
                <w:color w:val="000000"/>
              </w:rPr>
              <w:br/>
              <w:t>• Данный о ключевых показателях элементов инфраструктуры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FD46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Уведомления о критическом состоянии элементов инфраструктуры</w:t>
            </w:r>
            <w:r w:rsidRPr="0088639C">
              <w:rPr>
                <w:rFonts w:eastAsia="Times New Roman"/>
                <w:color w:val="000000"/>
              </w:rPr>
              <w:br/>
              <w:t>• Периодические отчеты о состоянии элементов инфраструктуры</w:t>
            </w:r>
          </w:p>
        </w:tc>
      </w:tr>
      <w:tr w:rsidR="00F96D32" w:rsidRPr="0088639C" w14:paraId="49674507" w14:textId="77777777" w:rsidTr="00F96D32">
        <w:trPr>
          <w:trHeight w:val="112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4136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</w:rPr>
              <w:lastRenderedPageBreak/>
              <w:t>Сервис аудита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97C0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для решения задач контроля действий сотрудник в системе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6023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  <w:lang w:val="en-US"/>
              </w:rPr>
              <w:t>Аудит-журналы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122E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  <w:lang w:val="en-US"/>
              </w:rPr>
              <w:t>Аудит-фид</w:t>
            </w:r>
          </w:p>
        </w:tc>
      </w:tr>
      <w:tr w:rsidR="00F96D32" w:rsidRPr="0088639C" w14:paraId="7D5162EF" w14:textId="77777777" w:rsidTr="00F96D32">
        <w:trPr>
          <w:trHeight w:val="225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00FA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Сервис управления и контроля доступа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2BB8" w14:textId="77777777" w:rsidR="00F96D32" w:rsidRPr="0088639C" w:rsidRDefault="00F96D32" w:rsidP="00BC418E">
            <w:pPr>
              <w:spacing w:before="0" w:after="0" w:line="276" w:lineRule="auto"/>
              <w:ind w:firstLine="0"/>
              <w:jc w:val="left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 xml:space="preserve">Сервис для настройки доступа к различным составляющим системы и выполнения функций соответствующего контроля 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14D3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  <w:lang w:val="en-US"/>
              </w:rPr>
            </w:pPr>
            <w:r w:rsidRPr="0088639C">
              <w:rPr>
                <w:rFonts w:eastAsia="Times New Roman"/>
                <w:color w:val="000000"/>
                <w:lang w:val="en-US"/>
              </w:rPr>
              <w:t>-</w:t>
            </w:r>
          </w:p>
        </w:tc>
        <w:tc>
          <w:tcPr>
            <w:tcW w:w="4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BA77" w14:textId="77777777" w:rsidR="00F96D32" w:rsidRPr="0088639C" w:rsidRDefault="00F96D32" w:rsidP="00BC418E">
            <w:pPr>
              <w:spacing w:before="0" w:after="0" w:line="276" w:lineRule="auto"/>
              <w:ind w:firstLine="0"/>
              <w:rPr>
                <w:rFonts w:eastAsia="Times New Roman"/>
                <w:color w:val="000000"/>
              </w:rPr>
            </w:pPr>
            <w:r w:rsidRPr="0088639C">
              <w:rPr>
                <w:rFonts w:eastAsia="Times New Roman"/>
                <w:color w:val="000000"/>
              </w:rPr>
              <w:t>• Иерархия меток безопасности</w:t>
            </w:r>
            <w:r w:rsidRPr="0088639C">
              <w:rPr>
                <w:rFonts w:eastAsia="Times New Roman"/>
                <w:color w:val="000000"/>
              </w:rPr>
              <w:br/>
              <w:t>• Иерархия групп</w:t>
            </w:r>
            <w:r w:rsidRPr="0088639C">
              <w:rPr>
                <w:rFonts w:eastAsia="Times New Roman"/>
                <w:color w:val="000000"/>
              </w:rPr>
              <w:br/>
              <w:t>• Права на уровни доступа</w:t>
            </w:r>
          </w:p>
        </w:tc>
      </w:tr>
    </w:tbl>
    <w:p w14:paraId="364D66D5" w14:textId="77777777" w:rsidR="00F96D32" w:rsidRPr="0088639C" w:rsidRDefault="00F96D32" w:rsidP="00BC418E">
      <w:pPr>
        <w:spacing w:before="0" w:after="0" w:line="276" w:lineRule="auto"/>
      </w:pPr>
    </w:p>
    <w:p w14:paraId="127F44EA" w14:textId="77777777" w:rsidR="00F96D32" w:rsidRPr="0088639C" w:rsidRDefault="00F96D32" w:rsidP="00BC418E">
      <w:pPr>
        <w:spacing w:before="0" w:after="0" w:line="276" w:lineRule="auto"/>
        <w:ind w:firstLine="0"/>
        <w:jc w:val="left"/>
      </w:pPr>
    </w:p>
    <w:p w14:paraId="7B3EB282" w14:textId="2D8AFB46" w:rsidR="000B3CCD" w:rsidRPr="0088639C" w:rsidRDefault="000B3CCD" w:rsidP="00BC418E">
      <w:pPr>
        <w:spacing w:before="0" w:after="0" w:line="276" w:lineRule="auto"/>
        <w:jc w:val="center"/>
        <w:sectPr w:rsidR="000B3CCD" w:rsidRPr="0088639C" w:rsidSect="00750E22">
          <w:pgSz w:w="16838" w:h="11906" w:orient="landscape"/>
          <w:pgMar w:top="851" w:right="820" w:bottom="993" w:left="1440" w:header="708" w:footer="708" w:gutter="0"/>
          <w:cols w:space="708"/>
          <w:docGrid w:linePitch="360"/>
        </w:sectPr>
      </w:pPr>
    </w:p>
    <w:p w14:paraId="16E368F2" w14:textId="0BF41763" w:rsidR="006C19F3" w:rsidRPr="0088639C" w:rsidRDefault="006C19F3" w:rsidP="00BC418E">
      <w:pPr>
        <w:pStyle w:val="5"/>
        <w:spacing w:before="0" w:after="0" w:line="276" w:lineRule="auto"/>
      </w:pPr>
      <w:r w:rsidRPr="0088639C">
        <w:lastRenderedPageBreak/>
        <w:t xml:space="preserve">Подсистема </w:t>
      </w:r>
      <w:r w:rsidR="00D662A8" w:rsidRPr="0088639C">
        <w:t>управления</w:t>
      </w:r>
    </w:p>
    <w:p w14:paraId="68348B11" w14:textId="30EF1494" w:rsidR="00DE586F" w:rsidRPr="0088639C" w:rsidRDefault="00DE586F" w:rsidP="00BC418E">
      <w:pPr>
        <w:spacing w:before="0" w:after="0" w:line="276" w:lineRule="auto"/>
      </w:pPr>
      <w:r w:rsidRPr="0088639C">
        <w:t xml:space="preserve">Подсистема обеспечивает оркестрацию и координацию действий различных подключаемых модулей и подсистем, проводящих </w:t>
      </w:r>
      <w:r w:rsidR="00091833" w:rsidRPr="0088639C">
        <w:t>анализ</w:t>
      </w:r>
      <w:r w:rsidRPr="0088639C">
        <w:t xml:space="preserve"> </w:t>
      </w:r>
      <w:r w:rsidR="00EF7D28" w:rsidRPr="0088639C">
        <w:t>медиаконтент</w:t>
      </w:r>
      <w:r w:rsidRPr="0088639C">
        <w:t>а на наличие ТИН и УИБ</w:t>
      </w:r>
    </w:p>
    <w:p w14:paraId="2D3DB92C" w14:textId="748D34EE" w:rsidR="006C19F3" w:rsidRPr="0088639C" w:rsidRDefault="006C19F3" w:rsidP="00BC418E">
      <w:pPr>
        <w:spacing w:before="0" w:after="0" w:line="276" w:lineRule="auto"/>
      </w:pPr>
      <w:r w:rsidRPr="0088639C">
        <w:t>Подсистема управления</w:t>
      </w:r>
      <w:r w:rsidR="009810D5" w:rsidRPr="0088639C">
        <w:t xml:space="preserve"> служит для управления работой сервисов системы и</w:t>
      </w:r>
      <w:r w:rsidRPr="0088639C">
        <w:t xml:space="preserve"> предоставляет следующие основные возможности:</w:t>
      </w:r>
    </w:p>
    <w:p w14:paraId="303D689B" w14:textId="0CBF4152" w:rsidR="009810D5" w:rsidRPr="0088639C" w:rsidRDefault="005312D2" w:rsidP="00BC418E">
      <w:pPr>
        <w:pStyle w:val="aa"/>
        <w:numPr>
          <w:ilvl w:val="0"/>
          <w:numId w:val="20"/>
        </w:numPr>
        <w:spacing w:before="0" w:after="0" w:line="276" w:lineRule="auto"/>
      </w:pPr>
      <w:r w:rsidRPr="0088639C">
        <w:t>конфигурация автоматизированных сервисов анализа данных</w:t>
      </w:r>
    </w:p>
    <w:p w14:paraId="2039AFC6" w14:textId="057059B9" w:rsidR="005312D2" w:rsidRPr="0088639C" w:rsidRDefault="005312D2" w:rsidP="00BC418E">
      <w:pPr>
        <w:pStyle w:val="aa"/>
        <w:numPr>
          <w:ilvl w:val="0"/>
          <w:numId w:val="20"/>
        </w:numPr>
        <w:spacing w:before="0" w:after="0" w:line="276" w:lineRule="auto"/>
      </w:pPr>
      <w:r w:rsidRPr="0088639C">
        <w:t>конфигурация расписаний загрузки данных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17"/>
        <w:gridCol w:w="2547"/>
        <w:gridCol w:w="4546"/>
        <w:gridCol w:w="1566"/>
      </w:tblGrid>
      <w:tr w:rsidR="0015759E" w:rsidRPr="0088639C" w14:paraId="18E6C339" w14:textId="77777777" w:rsidTr="003340BC">
        <w:trPr>
          <w:tblHeader/>
        </w:trPr>
        <w:tc>
          <w:tcPr>
            <w:tcW w:w="1129" w:type="dxa"/>
          </w:tcPr>
          <w:p w14:paraId="4A232EF1" w14:textId="2BA14E66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47" w:type="dxa"/>
          </w:tcPr>
          <w:p w14:paraId="70645176" w14:textId="174B986C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606" w:type="dxa"/>
          </w:tcPr>
          <w:p w14:paraId="539617B9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494" w:type="dxa"/>
          </w:tcPr>
          <w:p w14:paraId="4018F7C9" w14:textId="76730074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15759E" w:rsidRPr="0088639C" w14:paraId="6C71A6F5" w14:textId="77777777" w:rsidTr="00852401">
        <w:tc>
          <w:tcPr>
            <w:tcW w:w="1129" w:type="dxa"/>
          </w:tcPr>
          <w:p w14:paraId="402A9240" w14:textId="36D61E33" w:rsidR="00852401" w:rsidRPr="0088639C" w:rsidRDefault="002471EE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ПУ</w:t>
            </w:r>
            <w:r w:rsidRPr="0088639C">
              <w:rPr>
                <w:rFonts w:cs="Times New Roman"/>
                <w:szCs w:val="28"/>
                <w:lang w:val="en-GB"/>
              </w:rPr>
              <w:t>-1</w:t>
            </w:r>
          </w:p>
        </w:tc>
        <w:tc>
          <w:tcPr>
            <w:tcW w:w="2547" w:type="dxa"/>
          </w:tcPr>
          <w:p w14:paraId="0147FC33" w14:textId="7C3CA0A1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Интерфейс для модификации исполнения сервисов</w:t>
            </w:r>
          </w:p>
        </w:tc>
        <w:tc>
          <w:tcPr>
            <w:tcW w:w="4606" w:type="dxa"/>
          </w:tcPr>
          <w:p w14:paraId="41A2D877" w14:textId="67CC512F" w:rsidR="0015759E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15759E" w:rsidRPr="0088639C">
              <w:rPr>
                <w:rFonts w:cs="Times New Roman"/>
                <w:szCs w:val="28"/>
              </w:rPr>
              <w:t>истема д</w:t>
            </w:r>
            <w:r w:rsidR="009810D5" w:rsidRPr="0088639C">
              <w:rPr>
                <w:rFonts w:cs="Times New Roman"/>
                <w:szCs w:val="28"/>
              </w:rPr>
              <w:t>олжна предоставлять интерфейс для модификации порядка исполнения сервисов анализа данных</w:t>
            </w:r>
            <w:r w:rsidR="0015759E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494" w:type="dxa"/>
          </w:tcPr>
          <w:p w14:paraId="1F571FF4" w14:textId="4B51AE11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</w:t>
            </w:r>
            <w:r w:rsidRPr="0088639C">
              <w:rPr>
                <w:rFonts w:cs="Times New Roman"/>
                <w:lang w:val="en-US"/>
              </w:rPr>
              <w:t>-00</w:t>
            </w:r>
            <w:r w:rsidRPr="0088639C">
              <w:rPr>
                <w:rFonts w:cs="Times New Roman"/>
              </w:rPr>
              <w:t>2</w:t>
            </w:r>
          </w:p>
        </w:tc>
      </w:tr>
      <w:tr w:rsidR="0015759E" w:rsidRPr="0088639C" w14:paraId="25192416" w14:textId="77777777" w:rsidTr="00852401">
        <w:tc>
          <w:tcPr>
            <w:tcW w:w="1129" w:type="dxa"/>
          </w:tcPr>
          <w:p w14:paraId="061F7CEB" w14:textId="3D411CC8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ПУ-2</w:t>
            </w:r>
          </w:p>
        </w:tc>
        <w:tc>
          <w:tcPr>
            <w:tcW w:w="2547" w:type="dxa"/>
          </w:tcPr>
          <w:p w14:paraId="1A650F3E" w14:textId="3B8F53F2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Интерфейс для внедрения математических моделей</w:t>
            </w:r>
          </w:p>
        </w:tc>
        <w:tc>
          <w:tcPr>
            <w:tcW w:w="4606" w:type="dxa"/>
          </w:tcPr>
          <w:p w14:paraId="32067E90" w14:textId="00443ECA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В </w:t>
            </w:r>
            <w:r w:rsidR="00625544" w:rsidRPr="0088639C">
              <w:rPr>
                <w:rFonts w:cs="Times New Roman"/>
                <w:szCs w:val="28"/>
              </w:rPr>
              <w:t>под</w:t>
            </w:r>
            <w:r w:rsidRPr="0088639C">
              <w:rPr>
                <w:rFonts w:cs="Times New Roman"/>
                <w:szCs w:val="28"/>
              </w:rPr>
              <w:t>системе д</w:t>
            </w:r>
            <w:r w:rsidR="00AC1321" w:rsidRPr="0088639C">
              <w:rPr>
                <w:rFonts w:cs="Times New Roman"/>
                <w:szCs w:val="28"/>
              </w:rPr>
              <w:t>олжен быть реализован и</w:t>
            </w:r>
            <w:r w:rsidR="009810D5" w:rsidRPr="0088639C">
              <w:rPr>
                <w:rFonts w:cs="Times New Roman"/>
                <w:szCs w:val="28"/>
              </w:rPr>
              <w:t>нтерфейс для внедрения новых математических моделей</w:t>
            </w:r>
            <w:r w:rsidR="00580F28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494" w:type="dxa"/>
          </w:tcPr>
          <w:p w14:paraId="3E322744" w14:textId="6ADA5EBE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БТ-19</w:t>
            </w:r>
          </w:p>
        </w:tc>
      </w:tr>
      <w:tr w:rsidR="0015759E" w:rsidRPr="0088639C" w14:paraId="28489F30" w14:textId="77777777" w:rsidTr="00852401">
        <w:tc>
          <w:tcPr>
            <w:tcW w:w="1129" w:type="dxa"/>
          </w:tcPr>
          <w:p w14:paraId="1CB7E536" w14:textId="5ACB631A" w:rsidR="009810D5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ПУ-3</w:t>
            </w:r>
          </w:p>
        </w:tc>
        <w:tc>
          <w:tcPr>
            <w:tcW w:w="2547" w:type="dxa"/>
          </w:tcPr>
          <w:p w14:paraId="55E104A2" w14:textId="6AC18563" w:rsidR="009810D5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Интерфейс запуска анализа информационного поля</w:t>
            </w:r>
          </w:p>
        </w:tc>
        <w:tc>
          <w:tcPr>
            <w:tcW w:w="4606" w:type="dxa"/>
          </w:tcPr>
          <w:p w14:paraId="64E919D1" w14:textId="55896AA3" w:rsidR="009810D5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В </w:t>
            </w:r>
            <w:r w:rsidR="00625544" w:rsidRPr="0088639C">
              <w:rPr>
                <w:rFonts w:cs="Times New Roman"/>
                <w:szCs w:val="28"/>
              </w:rPr>
              <w:t>под</w:t>
            </w:r>
            <w:r w:rsidRPr="0088639C">
              <w:rPr>
                <w:rFonts w:cs="Times New Roman"/>
                <w:szCs w:val="28"/>
              </w:rPr>
              <w:t>системе д</w:t>
            </w:r>
            <w:r w:rsidR="00AC1321" w:rsidRPr="0088639C">
              <w:rPr>
                <w:rFonts w:cs="Times New Roman"/>
                <w:szCs w:val="28"/>
              </w:rPr>
              <w:t>олжен быть реализован интерфейс</w:t>
            </w:r>
            <w:r w:rsidR="009810D5" w:rsidRPr="0088639C">
              <w:rPr>
                <w:rFonts w:cs="Times New Roman"/>
                <w:szCs w:val="28"/>
              </w:rPr>
              <w:t xml:space="preserve"> для запуска анализа информационного поля</w:t>
            </w:r>
            <w:r w:rsidRPr="0088639C">
              <w:rPr>
                <w:rFonts w:cs="Times New Roman"/>
                <w:szCs w:val="28"/>
              </w:rPr>
              <w:t>.</w:t>
            </w:r>
          </w:p>
          <w:p w14:paraId="347BA7A6" w14:textId="67E68E1B" w:rsidR="0015759E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Запуск анализа информационного поля может быть инициирован повторно</w:t>
            </w:r>
            <w:r w:rsidR="00580F28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494" w:type="dxa"/>
          </w:tcPr>
          <w:p w14:paraId="06DB5B42" w14:textId="26F491EA" w:rsidR="009810D5" w:rsidRPr="0088639C" w:rsidRDefault="0009183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6</w:t>
            </w:r>
          </w:p>
        </w:tc>
      </w:tr>
      <w:tr w:rsidR="0015759E" w:rsidRPr="0088639C" w14:paraId="7D9DB946" w14:textId="77777777" w:rsidTr="00852401">
        <w:tc>
          <w:tcPr>
            <w:tcW w:w="1129" w:type="dxa"/>
          </w:tcPr>
          <w:p w14:paraId="3ABBF768" w14:textId="2F466F6F" w:rsidR="005312D2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ПУ-4</w:t>
            </w:r>
          </w:p>
        </w:tc>
        <w:tc>
          <w:tcPr>
            <w:tcW w:w="2547" w:type="dxa"/>
          </w:tcPr>
          <w:p w14:paraId="580F1F01" w14:textId="75D017DC" w:rsidR="005312D2" w:rsidRPr="0088639C" w:rsidRDefault="00AC132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Конфигурирование загрузки данных в систему</w:t>
            </w:r>
          </w:p>
        </w:tc>
        <w:tc>
          <w:tcPr>
            <w:tcW w:w="4606" w:type="dxa"/>
          </w:tcPr>
          <w:p w14:paraId="57255B7A" w14:textId="0DF41851" w:rsidR="005312D2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15759E" w:rsidRPr="0088639C">
              <w:rPr>
                <w:rFonts w:cs="Times New Roman"/>
                <w:szCs w:val="28"/>
              </w:rPr>
              <w:t>истема должна по</w:t>
            </w:r>
            <w:r w:rsidR="00AC1321" w:rsidRPr="0088639C">
              <w:rPr>
                <w:rFonts w:cs="Times New Roman"/>
                <w:szCs w:val="28"/>
              </w:rPr>
              <w:t>ддерж</w:t>
            </w:r>
            <w:r w:rsidR="0015759E" w:rsidRPr="0088639C">
              <w:rPr>
                <w:rFonts w:cs="Times New Roman"/>
                <w:szCs w:val="28"/>
              </w:rPr>
              <w:t xml:space="preserve">ивать </w:t>
            </w:r>
            <w:r w:rsidR="00AC1321" w:rsidRPr="0088639C">
              <w:rPr>
                <w:rFonts w:cs="Times New Roman"/>
                <w:szCs w:val="28"/>
              </w:rPr>
              <w:t>возможност</w:t>
            </w:r>
            <w:r w:rsidR="0015759E" w:rsidRPr="0088639C">
              <w:rPr>
                <w:rFonts w:cs="Times New Roman"/>
                <w:szCs w:val="28"/>
              </w:rPr>
              <w:t>ь</w:t>
            </w:r>
            <w:r w:rsidR="00AC1321" w:rsidRPr="0088639C">
              <w:rPr>
                <w:rFonts w:cs="Times New Roman"/>
                <w:szCs w:val="28"/>
              </w:rPr>
              <w:t xml:space="preserve"> к</w:t>
            </w:r>
            <w:r w:rsidR="005312D2" w:rsidRPr="0088639C">
              <w:rPr>
                <w:rFonts w:cs="Times New Roman"/>
                <w:szCs w:val="28"/>
              </w:rPr>
              <w:t>онфигурировани</w:t>
            </w:r>
            <w:r w:rsidR="00AC1321" w:rsidRPr="0088639C">
              <w:rPr>
                <w:rFonts w:cs="Times New Roman"/>
                <w:szCs w:val="28"/>
              </w:rPr>
              <w:t>я</w:t>
            </w:r>
            <w:r w:rsidR="005312D2" w:rsidRPr="0088639C">
              <w:rPr>
                <w:rFonts w:cs="Times New Roman"/>
                <w:szCs w:val="28"/>
              </w:rPr>
              <w:t xml:space="preserve"> механизмов загрузки данных в систему</w:t>
            </w:r>
            <w:r w:rsidR="00580F28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494" w:type="dxa"/>
          </w:tcPr>
          <w:p w14:paraId="135E4F52" w14:textId="77777777" w:rsidR="005312D2" w:rsidRPr="0088639C" w:rsidRDefault="00ED17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Pr="0088639C">
              <w:rPr>
                <w:rFonts w:cs="Times New Roman"/>
                <w:lang w:val="en-US"/>
              </w:rPr>
              <w:t>-00</w:t>
            </w:r>
            <w:r w:rsidRPr="0088639C">
              <w:rPr>
                <w:rFonts w:cs="Times New Roman"/>
              </w:rPr>
              <w:t>2</w:t>
            </w:r>
          </w:p>
          <w:p w14:paraId="4F3349A9" w14:textId="2415B703" w:rsidR="00ED173F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5</w:t>
            </w:r>
          </w:p>
        </w:tc>
      </w:tr>
      <w:tr w:rsidR="0015759E" w:rsidRPr="0088639C" w14:paraId="594CC7D5" w14:textId="77777777" w:rsidTr="00852401">
        <w:tc>
          <w:tcPr>
            <w:tcW w:w="1129" w:type="dxa"/>
          </w:tcPr>
          <w:p w14:paraId="2E3D5B7D" w14:textId="152AA797" w:rsidR="006B4AA6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ПУ-5</w:t>
            </w:r>
          </w:p>
        </w:tc>
        <w:tc>
          <w:tcPr>
            <w:tcW w:w="2547" w:type="dxa"/>
          </w:tcPr>
          <w:p w14:paraId="02EB9E55" w14:textId="5A150251" w:rsidR="006B4AA6" w:rsidRPr="0088639C" w:rsidRDefault="00AC132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Инициация загрузки данных в систему</w:t>
            </w:r>
          </w:p>
        </w:tc>
        <w:tc>
          <w:tcPr>
            <w:tcW w:w="4606" w:type="dxa"/>
          </w:tcPr>
          <w:p w14:paraId="2425E724" w14:textId="26F1152D" w:rsidR="006B4AA6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15759E" w:rsidRPr="0088639C">
              <w:rPr>
                <w:rFonts w:cs="Times New Roman"/>
                <w:szCs w:val="28"/>
              </w:rPr>
              <w:t>истема должна поддерживать</w:t>
            </w:r>
            <w:r w:rsidR="006B4AA6" w:rsidRPr="0088639C">
              <w:rPr>
                <w:rFonts w:cs="Times New Roman"/>
                <w:szCs w:val="28"/>
              </w:rPr>
              <w:t xml:space="preserve"> возможность принудительной инициации загрузки данных в </w:t>
            </w:r>
            <w:r w:rsidRPr="0088639C">
              <w:rPr>
                <w:rFonts w:cs="Times New Roman"/>
                <w:szCs w:val="28"/>
              </w:rPr>
              <w:t>с</w:t>
            </w:r>
            <w:r w:rsidR="006B4AA6" w:rsidRPr="0088639C">
              <w:rPr>
                <w:rFonts w:cs="Times New Roman"/>
                <w:szCs w:val="28"/>
              </w:rPr>
              <w:t>истему.</w:t>
            </w:r>
          </w:p>
        </w:tc>
        <w:tc>
          <w:tcPr>
            <w:tcW w:w="1494" w:type="dxa"/>
          </w:tcPr>
          <w:p w14:paraId="5D2115C3" w14:textId="154024C6" w:rsidR="006B4AA6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</w:t>
            </w:r>
            <w:r w:rsidRPr="0088639C">
              <w:rPr>
                <w:rFonts w:cs="Times New Roman"/>
                <w:lang w:val="en-US"/>
              </w:rPr>
              <w:t>-00</w:t>
            </w:r>
            <w:r w:rsidRPr="0088639C">
              <w:rPr>
                <w:rFonts w:cs="Times New Roman"/>
              </w:rPr>
              <w:t>2</w:t>
            </w:r>
          </w:p>
        </w:tc>
      </w:tr>
    </w:tbl>
    <w:p w14:paraId="5F1F049B" w14:textId="77777777" w:rsidR="006C19F3" w:rsidRPr="0088639C" w:rsidRDefault="006C19F3" w:rsidP="00BC418E">
      <w:pPr>
        <w:spacing w:before="0" w:after="0" w:line="276" w:lineRule="auto"/>
      </w:pPr>
    </w:p>
    <w:p w14:paraId="44009509" w14:textId="4CFAC6C7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загрузки данных</w:t>
      </w:r>
    </w:p>
    <w:p w14:paraId="557386DE" w14:textId="4FC24931" w:rsidR="00DA5F0E" w:rsidRPr="0088639C" w:rsidRDefault="00DA5F0E" w:rsidP="00BC418E">
      <w:pPr>
        <w:spacing w:before="0" w:after="0" w:line="276" w:lineRule="auto"/>
      </w:pPr>
      <w:r w:rsidRPr="0088639C">
        <w:t xml:space="preserve">Используется для загрузки данных в Систему из внешних источников данных, включая системы поиска и сбора информации в глобальной сети </w:t>
      </w:r>
      <w:r w:rsidRPr="0088639C">
        <w:lastRenderedPageBreak/>
        <w:t>Интернет – «</w:t>
      </w:r>
      <w:r w:rsidR="00BC418E">
        <w:t>к</w:t>
      </w:r>
      <w:r w:rsidRPr="0088639C">
        <w:t>раулер», а также другие системы, включая системы поиска и выявления нарушений в различных вида</w:t>
      </w:r>
      <w:r w:rsidR="00B747A5" w:rsidRPr="0088639C">
        <w:t>х</w:t>
      </w:r>
      <w:r w:rsidRPr="0088639C">
        <w:t xml:space="preserve"> контента.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1"/>
        <w:gridCol w:w="2543"/>
        <w:gridCol w:w="4546"/>
        <w:gridCol w:w="1566"/>
      </w:tblGrid>
      <w:tr w:rsidR="00852401" w:rsidRPr="0088639C" w14:paraId="07F767C2" w14:textId="77777777" w:rsidTr="000264A0">
        <w:tc>
          <w:tcPr>
            <w:tcW w:w="1129" w:type="dxa"/>
          </w:tcPr>
          <w:p w14:paraId="6B8A9475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47" w:type="dxa"/>
          </w:tcPr>
          <w:p w14:paraId="3E6E4AC2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606" w:type="dxa"/>
          </w:tcPr>
          <w:p w14:paraId="2836D0DD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494" w:type="dxa"/>
          </w:tcPr>
          <w:p w14:paraId="59F786B3" w14:textId="5E25E549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852401" w:rsidRPr="0088639C" w14:paraId="29AF1070" w14:textId="77777777" w:rsidTr="000264A0">
        <w:tc>
          <w:tcPr>
            <w:tcW w:w="1129" w:type="dxa"/>
          </w:tcPr>
          <w:p w14:paraId="39543214" w14:textId="05AD1E20" w:rsidR="00852401" w:rsidRPr="0088639C" w:rsidRDefault="002471E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ПЗД - 1</w:t>
            </w:r>
          </w:p>
        </w:tc>
        <w:tc>
          <w:tcPr>
            <w:tcW w:w="2547" w:type="dxa"/>
          </w:tcPr>
          <w:p w14:paraId="6E11F05F" w14:textId="0ECBEEA0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Использование загруженных данных</w:t>
            </w:r>
          </w:p>
        </w:tc>
        <w:tc>
          <w:tcPr>
            <w:tcW w:w="4606" w:type="dxa"/>
          </w:tcPr>
          <w:p w14:paraId="413F54D0" w14:textId="183A2A57" w:rsidR="00852401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852401" w:rsidRPr="0088639C">
              <w:rPr>
                <w:rFonts w:cs="Times New Roman"/>
                <w:szCs w:val="28"/>
              </w:rPr>
              <w:t>истема должна позволять использовать данные загруженные через систему загрузки и сбора данных</w:t>
            </w:r>
            <w:r w:rsidR="00580F28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494" w:type="dxa"/>
          </w:tcPr>
          <w:p w14:paraId="385242CD" w14:textId="77777777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БТ-008</w:t>
            </w:r>
          </w:p>
          <w:p w14:paraId="69EE642C" w14:textId="77777777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БТ-001</w:t>
            </w:r>
          </w:p>
          <w:p w14:paraId="059EEA20" w14:textId="77777777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БТ-004</w:t>
            </w:r>
          </w:p>
          <w:p w14:paraId="30007F1E" w14:textId="77777777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БТ-007</w:t>
            </w:r>
          </w:p>
          <w:p w14:paraId="1DD879F4" w14:textId="4941348C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БТ-017</w:t>
            </w:r>
          </w:p>
          <w:p w14:paraId="35A58369" w14:textId="70F834B2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18</w:t>
            </w:r>
          </w:p>
        </w:tc>
      </w:tr>
      <w:tr w:rsidR="00852401" w:rsidRPr="0088639C" w14:paraId="68A81718" w14:textId="77777777" w:rsidTr="000264A0">
        <w:tc>
          <w:tcPr>
            <w:tcW w:w="1129" w:type="dxa"/>
          </w:tcPr>
          <w:p w14:paraId="3C16627E" w14:textId="2B68350C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ПЗД - 2</w:t>
            </w:r>
          </w:p>
        </w:tc>
        <w:tc>
          <w:tcPr>
            <w:tcW w:w="2547" w:type="dxa"/>
          </w:tcPr>
          <w:p w14:paraId="41CD5264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Использование специальных данных</w:t>
            </w:r>
          </w:p>
        </w:tc>
        <w:tc>
          <w:tcPr>
            <w:tcW w:w="4606" w:type="dxa"/>
          </w:tcPr>
          <w:p w14:paraId="7CDE9F44" w14:textId="4676342A" w:rsidR="00852401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852401" w:rsidRPr="0088639C">
              <w:rPr>
                <w:rFonts w:cs="Times New Roman"/>
                <w:szCs w:val="28"/>
              </w:rPr>
              <w:t>истема должна позволять использовать специальные размеченные данные.</w:t>
            </w:r>
          </w:p>
        </w:tc>
        <w:tc>
          <w:tcPr>
            <w:tcW w:w="1494" w:type="dxa"/>
          </w:tcPr>
          <w:p w14:paraId="709F2378" w14:textId="77777777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8</w:t>
            </w:r>
          </w:p>
          <w:p w14:paraId="0390E4D9" w14:textId="2420AADB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16</w:t>
            </w:r>
          </w:p>
        </w:tc>
      </w:tr>
    </w:tbl>
    <w:p w14:paraId="1FD5BBA2" w14:textId="4A342BA1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управления и настройки математических моделей</w:t>
      </w:r>
    </w:p>
    <w:p w14:paraId="6AF3D2FC" w14:textId="596BCC91" w:rsidR="00DE586F" w:rsidRPr="0088639C" w:rsidRDefault="00DE586F" w:rsidP="00BC418E">
      <w:pPr>
        <w:spacing w:before="0" w:after="0" w:line="276" w:lineRule="auto"/>
      </w:pPr>
      <w:r w:rsidRPr="0088639C">
        <w:t>Набор сервисов и приложений, их предоставляющих, для настройки параметров сервисов анализа данных</w:t>
      </w:r>
      <w:r w:rsidR="00114DFA" w:rsidRPr="0088639C">
        <w:t xml:space="preserve">. </w:t>
      </w:r>
    </w:p>
    <w:p w14:paraId="1793B5D6" w14:textId="18B3A072" w:rsidR="00114DFA" w:rsidRPr="0088639C" w:rsidRDefault="00114DFA" w:rsidP="00BC418E">
      <w:pPr>
        <w:spacing w:before="0" w:after="0" w:line="276" w:lineRule="auto"/>
      </w:pPr>
      <w:r w:rsidRPr="0088639C">
        <w:t>В ходе анализа медиаматериалов, обобщенного анализа информационного поля и т. д., используются средства искусственного интеллекта. Для его настройки – обучения математических моделей, их валидации и тестирования используется данные подсистемы. Фактически для любого сервиса применяется соответствующая математическая модель, полученная в данной подсистеме.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7"/>
        <w:gridCol w:w="2542"/>
        <w:gridCol w:w="4541"/>
        <w:gridCol w:w="1566"/>
      </w:tblGrid>
      <w:tr w:rsidR="00BF0EC1" w:rsidRPr="0088639C" w14:paraId="503100AB" w14:textId="77777777" w:rsidTr="005A186B">
        <w:trPr>
          <w:tblHeader/>
        </w:trPr>
        <w:tc>
          <w:tcPr>
            <w:tcW w:w="1127" w:type="dxa"/>
          </w:tcPr>
          <w:p w14:paraId="138AF1C0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42" w:type="dxa"/>
          </w:tcPr>
          <w:p w14:paraId="54691A28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541" w:type="dxa"/>
          </w:tcPr>
          <w:p w14:paraId="5F1D4E57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02534955" w14:textId="3C3C2235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BF0EC1" w:rsidRPr="0088639C" w14:paraId="1A000BAC" w14:textId="77777777" w:rsidTr="005A186B">
        <w:tc>
          <w:tcPr>
            <w:tcW w:w="1127" w:type="dxa"/>
          </w:tcPr>
          <w:p w14:paraId="02F38235" w14:textId="1C604102" w:rsidR="00852401" w:rsidRPr="0088639C" w:rsidRDefault="002471E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- 1</w:t>
            </w:r>
          </w:p>
        </w:tc>
        <w:tc>
          <w:tcPr>
            <w:tcW w:w="2542" w:type="dxa"/>
          </w:tcPr>
          <w:p w14:paraId="52D6ECD1" w14:textId="0B61D52E" w:rsidR="00852401" w:rsidRPr="0088639C" w:rsidRDefault="00580F2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Управление обучающими выборками датасетов</w:t>
            </w:r>
          </w:p>
        </w:tc>
        <w:tc>
          <w:tcPr>
            <w:tcW w:w="4541" w:type="dxa"/>
          </w:tcPr>
          <w:p w14:paraId="1A47E54C" w14:textId="1D07AE12" w:rsidR="00852401" w:rsidRPr="0088639C" w:rsidRDefault="00580F2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В </w:t>
            </w:r>
            <w:r w:rsidR="00625544" w:rsidRPr="0088639C">
              <w:rPr>
                <w:rFonts w:cs="Times New Roman"/>
                <w:szCs w:val="28"/>
              </w:rPr>
              <w:t>под</w:t>
            </w:r>
            <w:r w:rsidRPr="0088639C">
              <w:rPr>
                <w:rFonts w:cs="Times New Roman"/>
                <w:szCs w:val="28"/>
              </w:rPr>
              <w:t>системе должно быть реализовано управление обучающими выборками из наборов данных (датасетов).</w:t>
            </w:r>
          </w:p>
        </w:tc>
        <w:tc>
          <w:tcPr>
            <w:tcW w:w="1566" w:type="dxa"/>
          </w:tcPr>
          <w:p w14:paraId="53345725" w14:textId="0D456AD3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БТ-20</w:t>
            </w:r>
          </w:p>
        </w:tc>
      </w:tr>
      <w:tr w:rsidR="00BF0EC1" w:rsidRPr="0088639C" w14:paraId="6538D170" w14:textId="77777777" w:rsidTr="005A186B">
        <w:tc>
          <w:tcPr>
            <w:tcW w:w="1127" w:type="dxa"/>
          </w:tcPr>
          <w:p w14:paraId="0ECC882D" w14:textId="68993ED0" w:rsidR="00852401" w:rsidRPr="0088639C" w:rsidRDefault="0015759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- 2</w:t>
            </w:r>
          </w:p>
        </w:tc>
        <w:tc>
          <w:tcPr>
            <w:tcW w:w="2542" w:type="dxa"/>
          </w:tcPr>
          <w:p w14:paraId="5790CCC9" w14:textId="5FD58BD9" w:rsidR="00852401" w:rsidRPr="0088639C" w:rsidRDefault="00580F2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Создание обучающих выборок</w:t>
            </w:r>
          </w:p>
        </w:tc>
        <w:tc>
          <w:tcPr>
            <w:tcW w:w="4541" w:type="dxa"/>
          </w:tcPr>
          <w:p w14:paraId="690D1BD3" w14:textId="12C85F75" w:rsidR="00114DFA" w:rsidRPr="0088639C" w:rsidRDefault="00580F2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В </w:t>
            </w:r>
            <w:r w:rsidR="00625544" w:rsidRPr="0088639C">
              <w:rPr>
                <w:rFonts w:cs="Times New Roman"/>
                <w:szCs w:val="28"/>
              </w:rPr>
              <w:t>под</w:t>
            </w:r>
            <w:r w:rsidRPr="0088639C">
              <w:rPr>
                <w:rFonts w:cs="Times New Roman"/>
                <w:szCs w:val="28"/>
              </w:rPr>
              <w:t>системе должно быть реализовано с</w:t>
            </w:r>
            <w:r w:rsidR="00114DFA" w:rsidRPr="0088639C">
              <w:rPr>
                <w:rFonts w:cs="Times New Roman"/>
                <w:szCs w:val="28"/>
              </w:rPr>
              <w:t>оздание обучающих выборок</w:t>
            </w:r>
            <w:r w:rsidRPr="0088639C">
              <w:rPr>
                <w:rFonts w:cs="Times New Roman"/>
                <w:szCs w:val="28"/>
              </w:rPr>
              <w:t>. Создание обучающих выборок может быть реализовано</w:t>
            </w:r>
            <w:r w:rsidR="00114DFA" w:rsidRPr="0088639C">
              <w:rPr>
                <w:rFonts w:cs="Times New Roman"/>
                <w:szCs w:val="28"/>
              </w:rPr>
              <w:t xml:space="preserve"> как на основе внутренних данных системы, включая существующ</w:t>
            </w:r>
            <w:r w:rsidR="00435BB9" w:rsidRPr="0088639C">
              <w:rPr>
                <w:rFonts w:cs="Times New Roman"/>
                <w:szCs w:val="28"/>
              </w:rPr>
              <w:t>у</w:t>
            </w:r>
            <w:r w:rsidR="00114DFA" w:rsidRPr="0088639C">
              <w:rPr>
                <w:rFonts w:cs="Times New Roman"/>
                <w:szCs w:val="28"/>
              </w:rPr>
              <w:t xml:space="preserve">ю </w:t>
            </w:r>
            <w:r w:rsidR="00114DFA" w:rsidRPr="0088639C">
              <w:rPr>
                <w:rFonts w:cs="Times New Roman"/>
                <w:szCs w:val="28"/>
              </w:rPr>
              <w:lastRenderedPageBreak/>
              <w:t>доказательную базу, так и путём загрузки оператором данных извне.</w:t>
            </w:r>
          </w:p>
        </w:tc>
        <w:tc>
          <w:tcPr>
            <w:tcW w:w="1566" w:type="dxa"/>
          </w:tcPr>
          <w:p w14:paraId="36F16191" w14:textId="7259D9CF" w:rsidR="00852401" w:rsidRPr="0088639C" w:rsidRDefault="00ED173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БТ-20</w:t>
            </w:r>
          </w:p>
        </w:tc>
      </w:tr>
      <w:tr w:rsidR="00A86475" w:rsidRPr="0088639C" w14:paraId="3AF76CD1" w14:textId="77777777" w:rsidTr="005A186B">
        <w:tc>
          <w:tcPr>
            <w:tcW w:w="1127" w:type="dxa"/>
          </w:tcPr>
          <w:p w14:paraId="3B3CD625" w14:textId="08FDF3F0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- 3</w:t>
            </w:r>
          </w:p>
        </w:tc>
        <w:tc>
          <w:tcPr>
            <w:tcW w:w="2542" w:type="dxa"/>
          </w:tcPr>
          <w:p w14:paraId="27F02395" w14:textId="57554ED5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Разграничение доступа к разным частям обучающей выборки</w:t>
            </w:r>
          </w:p>
        </w:tc>
        <w:tc>
          <w:tcPr>
            <w:tcW w:w="4541" w:type="dxa"/>
          </w:tcPr>
          <w:p w14:paraId="4291D250" w14:textId="15237017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предусматривать механизм разграничения доступа к разным частям обучающей выборки.</w:t>
            </w:r>
          </w:p>
        </w:tc>
        <w:tc>
          <w:tcPr>
            <w:tcW w:w="1566" w:type="dxa"/>
          </w:tcPr>
          <w:p w14:paraId="6F3E0FF7" w14:textId="48A0BD3F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15</w:t>
            </w:r>
          </w:p>
        </w:tc>
      </w:tr>
      <w:tr w:rsidR="00A86475" w:rsidRPr="0088639C" w14:paraId="5C7A061B" w14:textId="77777777" w:rsidTr="005A186B">
        <w:tc>
          <w:tcPr>
            <w:tcW w:w="1127" w:type="dxa"/>
          </w:tcPr>
          <w:p w14:paraId="4C710F4E" w14:textId="5DBD042C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- 4</w:t>
            </w:r>
          </w:p>
        </w:tc>
        <w:tc>
          <w:tcPr>
            <w:tcW w:w="2542" w:type="dxa"/>
          </w:tcPr>
          <w:p w14:paraId="28650352" w14:textId="09DBA9D5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Разметка обучающей выборки</w:t>
            </w:r>
          </w:p>
        </w:tc>
        <w:tc>
          <w:tcPr>
            <w:tcW w:w="4541" w:type="dxa"/>
          </w:tcPr>
          <w:p w14:paraId="463D2E6A" w14:textId="4CB22EE4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поддерживать разметку обучающей выборки. </w:t>
            </w:r>
          </w:p>
        </w:tc>
        <w:tc>
          <w:tcPr>
            <w:tcW w:w="1566" w:type="dxa"/>
          </w:tcPr>
          <w:p w14:paraId="342A793E" w14:textId="23A55FB1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БТ-21</w:t>
            </w:r>
          </w:p>
        </w:tc>
      </w:tr>
      <w:tr w:rsidR="00A86475" w:rsidRPr="0088639C" w14:paraId="62B705A4" w14:textId="77777777" w:rsidTr="005A186B">
        <w:tc>
          <w:tcPr>
            <w:tcW w:w="1127" w:type="dxa"/>
          </w:tcPr>
          <w:p w14:paraId="054A8651" w14:textId="73DDDB04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- 5</w:t>
            </w:r>
          </w:p>
        </w:tc>
        <w:tc>
          <w:tcPr>
            <w:tcW w:w="2542" w:type="dxa"/>
          </w:tcPr>
          <w:p w14:paraId="170F886D" w14:textId="0B794739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Разметка обучающей выборки Специалистом по разметке данных</w:t>
            </w:r>
          </w:p>
        </w:tc>
        <w:tc>
          <w:tcPr>
            <w:tcW w:w="4541" w:type="dxa"/>
          </w:tcPr>
          <w:p w14:paraId="49F17D83" w14:textId="27510BE5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 подсистеме должна быть предусмотрена возможность провести разметку обучающей выборки для пользователя с ролью «Специалист по разметке данных».</w:t>
            </w:r>
          </w:p>
        </w:tc>
        <w:tc>
          <w:tcPr>
            <w:tcW w:w="1566" w:type="dxa"/>
          </w:tcPr>
          <w:p w14:paraId="5068E21B" w14:textId="477CC1BC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БТ-21</w:t>
            </w:r>
          </w:p>
        </w:tc>
      </w:tr>
      <w:tr w:rsidR="00A86475" w:rsidRPr="0088639C" w14:paraId="209A862C" w14:textId="77777777" w:rsidTr="005A186B">
        <w:tc>
          <w:tcPr>
            <w:tcW w:w="1127" w:type="dxa"/>
          </w:tcPr>
          <w:p w14:paraId="144B6358" w14:textId="01524247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- 6</w:t>
            </w:r>
          </w:p>
        </w:tc>
        <w:tc>
          <w:tcPr>
            <w:tcW w:w="2542" w:type="dxa"/>
          </w:tcPr>
          <w:p w14:paraId="2B2EEE87" w14:textId="7C6E1736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Разметка обучающей выборки Экспертом в предметной области</w:t>
            </w:r>
          </w:p>
        </w:tc>
        <w:tc>
          <w:tcPr>
            <w:tcW w:w="4541" w:type="dxa"/>
          </w:tcPr>
          <w:p w14:paraId="4281766D" w14:textId="0F9DF9DE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В подсистеме должна быть предусмотрена возможность провести разметку обучающей выборки для пользователя с ролью «Эксперт в предметной области».</w:t>
            </w:r>
          </w:p>
        </w:tc>
        <w:tc>
          <w:tcPr>
            <w:tcW w:w="1566" w:type="dxa"/>
          </w:tcPr>
          <w:p w14:paraId="7BA91513" w14:textId="7152E721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БТ-21</w:t>
            </w:r>
          </w:p>
        </w:tc>
      </w:tr>
      <w:tr w:rsidR="00A86475" w:rsidRPr="0088639C" w14:paraId="329FE269" w14:textId="77777777" w:rsidTr="005A186B">
        <w:tc>
          <w:tcPr>
            <w:tcW w:w="1127" w:type="dxa"/>
          </w:tcPr>
          <w:p w14:paraId="7A3D6D6C" w14:textId="7DCC823C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- 7</w:t>
            </w:r>
          </w:p>
        </w:tc>
        <w:tc>
          <w:tcPr>
            <w:tcW w:w="2542" w:type="dxa"/>
          </w:tcPr>
          <w:p w14:paraId="219BB7A8" w14:textId="573BD7EC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Расчёты параметров математической модели</w:t>
            </w:r>
          </w:p>
        </w:tc>
        <w:tc>
          <w:tcPr>
            <w:tcW w:w="4541" w:type="dxa"/>
          </w:tcPr>
          <w:p w14:paraId="6DE15F67" w14:textId="197F6F85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поддерживать возможность запуска расчётов параметров выбранной математической модели.</w:t>
            </w:r>
          </w:p>
        </w:tc>
        <w:tc>
          <w:tcPr>
            <w:tcW w:w="1566" w:type="dxa"/>
          </w:tcPr>
          <w:p w14:paraId="7A15D52C" w14:textId="3DDCF2F5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БТ-19</w:t>
            </w:r>
          </w:p>
        </w:tc>
      </w:tr>
      <w:tr w:rsidR="00A86475" w:rsidRPr="0088639C" w14:paraId="0BCC1B0A" w14:textId="77777777" w:rsidTr="005A186B">
        <w:tc>
          <w:tcPr>
            <w:tcW w:w="1127" w:type="dxa"/>
          </w:tcPr>
          <w:p w14:paraId="0C7C1C85" w14:textId="024F45AE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- 8</w:t>
            </w:r>
          </w:p>
        </w:tc>
        <w:tc>
          <w:tcPr>
            <w:tcW w:w="2542" w:type="dxa"/>
          </w:tcPr>
          <w:p w14:paraId="105EDA88" w14:textId="5F446D72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Расчёты параметров математической модели</w:t>
            </w:r>
          </w:p>
        </w:tc>
        <w:tc>
          <w:tcPr>
            <w:tcW w:w="4541" w:type="dxa"/>
          </w:tcPr>
          <w:p w14:paraId="21F2606F" w14:textId="1CA6C720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поддерживать запуск расчётов выделенного подмножества параметров выбранной математической модели</w:t>
            </w:r>
          </w:p>
        </w:tc>
        <w:tc>
          <w:tcPr>
            <w:tcW w:w="1566" w:type="dxa"/>
          </w:tcPr>
          <w:p w14:paraId="6A6A51AC" w14:textId="77464B54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БТ-19</w:t>
            </w:r>
          </w:p>
        </w:tc>
      </w:tr>
      <w:tr w:rsidR="00A86475" w:rsidRPr="0088639C" w14:paraId="0ADBB40B" w14:textId="77777777" w:rsidTr="005A186B">
        <w:tc>
          <w:tcPr>
            <w:tcW w:w="1127" w:type="dxa"/>
          </w:tcPr>
          <w:p w14:paraId="63572D8B" w14:textId="2FDD4FEF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ПУНМ - 9</w:t>
            </w:r>
          </w:p>
        </w:tc>
        <w:tc>
          <w:tcPr>
            <w:tcW w:w="2542" w:type="dxa"/>
          </w:tcPr>
          <w:p w14:paraId="227B2C34" w14:textId="68CC911B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Хранение параметров математической модели</w:t>
            </w:r>
          </w:p>
        </w:tc>
        <w:tc>
          <w:tcPr>
            <w:tcW w:w="4541" w:type="dxa"/>
          </w:tcPr>
          <w:p w14:paraId="6A5B8049" w14:textId="39E80DF3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хранить выделенное подмножество параметров выбранной математической модели в хранилище. Хранение должно быть </w:t>
            </w:r>
            <w:r w:rsidRPr="0088639C">
              <w:rPr>
                <w:rFonts w:cs="Times New Roman"/>
                <w:szCs w:val="28"/>
              </w:rPr>
              <w:lastRenderedPageBreak/>
              <w:t>осуществлено в виде отдельной математической модели.</w:t>
            </w:r>
          </w:p>
        </w:tc>
        <w:tc>
          <w:tcPr>
            <w:tcW w:w="1566" w:type="dxa"/>
          </w:tcPr>
          <w:p w14:paraId="53554F9A" w14:textId="40EBFB19" w:rsidR="00A86475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БТ-19</w:t>
            </w:r>
          </w:p>
        </w:tc>
      </w:tr>
    </w:tbl>
    <w:p w14:paraId="3E941E05" w14:textId="1EE59CED" w:rsidR="006C19F3" w:rsidRPr="0088639C" w:rsidRDefault="00BF1591" w:rsidP="00BC418E">
      <w:pPr>
        <w:pStyle w:val="5"/>
        <w:spacing w:before="0" w:after="0" w:line="276" w:lineRule="auto"/>
      </w:pPr>
      <w:r w:rsidRPr="0088639C">
        <w:t>Подсистема хранения данных математических моделей автоматизированных аналитических подсистем</w:t>
      </w:r>
    </w:p>
    <w:p w14:paraId="4A48488A" w14:textId="441FB924" w:rsidR="006C19F3" w:rsidRPr="0088639C" w:rsidRDefault="00852401" w:rsidP="00BC418E">
      <w:pPr>
        <w:spacing w:before="0" w:after="0" w:line="276" w:lineRule="auto"/>
      </w:pPr>
      <w:r w:rsidRPr="0088639C">
        <w:t>Подсистема хранения математических моделей автоматизированных аналитических подсистем – это специализированный репозиторий для хранения параметров моделей</w:t>
      </w:r>
      <w:r w:rsidR="00932D1F" w:rsidRPr="0088639C">
        <w:t>,</w:t>
      </w:r>
      <w:r w:rsidRPr="0088639C">
        <w:t xml:space="preserve"> используемых в сервисах анализа данных.</w:t>
      </w:r>
    </w:p>
    <w:p w14:paraId="50BA535D" w14:textId="7500C9FA" w:rsidR="00852401" w:rsidRPr="0088639C" w:rsidRDefault="00852401" w:rsidP="00BC418E">
      <w:pPr>
        <w:spacing w:before="0" w:after="0" w:line="276" w:lineRule="auto"/>
      </w:pPr>
      <w:r w:rsidRPr="0088639C">
        <w:t>Используется для контроля версий.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54"/>
        <w:gridCol w:w="2593"/>
        <w:gridCol w:w="4463"/>
        <w:gridCol w:w="1566"/>
      </w:tblGrid>
      <w:tr w:rsidR="00F407B9" w:rsidRPr="0088639C" w14:paraId="25993421" w14:textId="77777777" w:rsidTr="003340BC">
        <w:trPr>
          <w:tblHeader/>
        </w:trPr>
        <w:tc>
          <w:tcPr>
            <w:tcW w:w="1154" w:type="dxa"/>
          </w:tcPr>
          <w:p w14:paraId="1A069391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93" w:type="dxa"/>
          </w:tcPr>
          <w:p w14:paraId="0957EF4E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463" w:type="dxa"/>
          </w:tcPr>
          <w:p w14:paraId="0D843DB5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25400F57" w14:textId="12D500A4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F407B9" w:rsidRPr="0088639C" w14:paraId="760FAD7A" w14:textId="77777777" w:rsidTr="00F407B9">
        <w:tc>
          <w:tcPr>
            <w:tcW w:w="1154" w:type="dxa"/>
          </w:tcPr>
          <w:p w14:paraId="0171A052" w14:textId="5E9AAFEC" w:rsidR="00852401" w:rsidRPr="0088639C" w:rsidRDefault="0090426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ПХДМ-1</w:t>
            </w:r>
          </w:p>
        </w:tc>
        <w:tc>
          <w:tcPr>
            <w:tcW w:w="2593" w:type="dxa"/>
          </w:tcPr>
          <w:p w14:paraId="7F202474" w14:textId="28432DCB" w:rsidR="00852401" w:rsidRPr="0088639C" w:rsidRDefault="00BC247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Контроль версий</w:t>
            </w:r>
          </w:p>
        </w:tc>
        <w:tc>
          <w:tcPr>
            <w:tcW w:w="4463" w:type="dxa"/>
          </w:tcPr>
          <w:p w14:paraId="0F237EF7" w14:textId="75FC7387" w:rsidR="00852401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</w:t>
            </w:r>
            <w:r w:rsidR="00852401" w:rsidRPr="0088639C">
              <w:rPr>
                <w:rFonts w:cs="Times New Roman"/>
                <w:szCs w:val="28"/>
              </w:rPr>
              <w:t>олжна поддерживать контроль версий</w:t>
            </w:r>
            <w:r w:rsidR="00F407B9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566" w:type="dxa"/>
          </w:tcPr>
          <w:p w14:paraId="5FCA7C4E" w14:textId="0D7CA4A9" w:rsidR="00852401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F407B9" w:rsidRPr="0088639C" w14:paraId="1330A0C6" w14:textId="77777777" w:rsidTr="00F407B9">
        <w:tc>
          <w:tcPr>
            <w:tcW w:w="1154" w:type="dxa"/>
          </w:tcPr>
          <w:p w14:paraId="527F05CC" w14:textId="644C38E6" w:rsidR="00852401" w:rsidRPr="0088639C" w:rsidRDefault="0090426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ПХДМ-2</w:t>
            </w:r>
          </w:p>
        </w:tc>
        <w:tc>
          <w:tcPr>
            <w:tcW w:w="2593" w:type="dxa"/>
          </w:tcPr>
          <w:p w14:paraId="6E0E5346" w14:textId="082D8DE1" w:rsidR="00852401" w:rsidRPr="0088639C" w:rsidRDefault="00BC247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Хранение </w:t>
            </w:r>
            <w:r w:rsidR="00F407B9" w:rsidRPr="0088639C">
              <w:rPr>
                <w:rFonts w:cs="Times New Roman"/>
                <w:szCs w:val="28"/>
              </w:rPr>
              <w:t xml:space="preserve">данных </w:t>
            </w:r>
            <w:r w:rsidRPr="0088639C">
              <w:rPr>
                <w:rFonts w:cs="Times New Roman"/>
                <w:szCs w:val="28"/>
              </w:rPr>
              <w:t>математических моделей в параметризованном виде</w:t>
            </w:r>
          </w:p>
        </w:tc>
        <w:tc>
          <w:tcPr>
            <w:tcW w:w="4463" w:type="dxa"/>
          </w:tcPr>
          <w:p w14:paraId="369DA169" w14:textId="683EAAC5" w:rsidR="00852401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</w:t>
            </w:r>
            <w:r w:rsidR="002A39E2" w:rsidRPr="0088639C">
              <w:rPr>
                <w:rFonts w:cs="Times New Roman"/>
                <w:szCs w:val="28"/>
              </w:rPr>
              <w:t xml:space="preserve">олжна поддерживать хранение </w:t>
            </w:r>
            <w:r w:rsidR="00F407B9" w:rsidRPr="0088639C">
              <w:rPr>
                <w:rFonts w:cs="Times New Roman"/>
                <w:szCs w:val="28"/>
              </w:rPr>
              <w:t xml:space="preserve">данных </w:t>
            </w:r>
            <w:r w:rsidR="002A39E2" w:rsidRPr="0088639C">
              <w:rPr>
                <w:rFonts w:cs="Times New Roman"/>
                <w:szCs w:val="28"/>
              </w:rPr>
              <w:t>математических моделей в виде списка параметров.</w:t>
            </w:r>
          </w:p>
        </w:tc>
        <w:tc>
          <w:tcPr>
            <w:tcW w:w="1566" w:type="dxa"/>
          </w:tcPr>
          <w:p w14:paraId="58461215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F407B9" w:rsidRPr="0088639C" w14:paraId="251A1107" w14:textId="77777777" w:rsidTr="00F407B9">
        <w:tc>
          <w:tcPr>
            <w:tcW w:w="1154" w:type="dxa"/>
          </w:tcPr>
          <w:p w14:paraId="5792E130" w14:textId="0C90E9B6" w:rsidR="002A39E2" w:rsidRPr="0088639C" w:rsidRDefault="0090426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ПХДМ-3</w:t>
            </w:r>
          </w:p>
        </w:tc>
        <w:tc>
          <w:tcPr>
            <w:tcW w:w="2593" w:type="dxa"/>
          </w:tcPr>
          <w:p w14:paraId="38D5D58A" w14:textId="6D2D995A" w:rsidR="002A39E2" w:rsidRPr="0088639C" w:rsidRDefault="00BC247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Хранение </w:t>
            </w:r>
            <w:r w:rsidR="00F407B9" w:rsidRPr="0088639C">
              <w:rPr>
                <w:rFonts w:cs="Times New Roman"/>
                <w:szCs w:val="28"/>
              </w:rPr>
              <w:t xml:space="preserve">данных </w:t>
            </w:r>
            <w:r w:rsidRPr="0088639C">
              <w:rPr>
                <w:rFonts w:cs="Times New Roman"/>
                <w:szCs w:val="28"/>
              </w:rPr>
              <w:t>математических моделей в бинарном виде</w:t>
            </w:r>
          </w:p>
        </w:tc>
        <w:tc>
          <w:tcPr>
            <w:tcW w:w="4463" w:type="dxa"/>
          </w:tcPr>
          <w:p w14:paraId="7E6DE692" w14:textId="7D84CCE0" w:rsidR="002A39E2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</w:t>
            </w:r>
            <w:r w:rsidR="002A39E2" w:rsidRPr="0088639C">
              <w:rPr>
                <w:rFonts w:cs="Times New Roman"/>
                <w:szCs w:val="28"/>
              </w:rPr>
              <w:t xml:space="preserve">олжна поддерживать хранение </w:t>
            </w:r>
            <w:r w:rsidR="00F407B9" w:rsidRPr="0088639C">
              <w:rPr>
                <w:rFonts w:cs="Times New Roman"/>
                <w:szCs w:val="28"/>
              </w:rPr>
              <w:t xml:space="preserve">данных </w:t>
            </w:r>
            <w:r w:rsidR="002A39E2" w:rsidRPr="0088639C">
              <w:rPr>
                <w:rFonts w:cs="Times New Roman"/>
                <w:szCs w:val="28"/>
              </w:rPr>
              <w:t>математических моделей в виде бинарных файлов.</w:t>
            </w:r>
          </w:p>
        </w:tc>
        <w:tc>
          <w:tcPr>
            <w:tcW w:w="1566" w:type="dxa"/>
          </w:tcPr>
          <w:p w14:paraId="59336E44" w14:textId="20DD3B7F" w:rsidR="002A39E2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БТ-19</w:t>
            </w:r>
          </w:p>
        </w:tc>
      </w:tr>
      <w:tr w:rsidR="00F407B9" w:rsidRPr="0088639C" w14:paraId="39477F00" w14:textId="77777777" w:rsidTr="00F407B9">
        <w:tc>
          <w:tcPr>
            <w:tcW w:w="1154" w:type="dxa"/>
          </w:tcPr>
          <w:p w14:paraId="26FF565E" w14:textId="5359D0AE" w:rsidR="002A39E2" w:rsidRPr="0088639C" w:rsidRDefault="0090426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ПХДМ-</w:t>
            </w:r>
            <w:r w:rsidR="00F407B9" w:rsidRPr="0088639C">
              <w:rPr>
                <w:rFonts w:cs="Times New Roman"/>
                <w:szCs w:val="28"/>
              </w:rPr>
              <w:t>4</w:t>
            </w:r>
          </w:p>
        </w:tc>
        <w:tc>
          <w:tcPr>
            <w:tcW w:w="2593" w:type="dxa"/>
          </w:tcPr>
          <w:p w14:paraId="2CA12A18" w14:textId="548A4AD0" w:rsidR="002A39E2" w:rsidRPr="0088639C" w:rsidRDefault="00BC247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Разграничение доступа для сервисов к </w:t>
            </w:r>
            <w:r w:rsidR="00F407B9" w:rsidRPr="0088639C">
              <w:rPr>
                <w:rFonts w:cs="Times New Roman"/>
                <w:szCs w:val="28"/>
              </w:rPr>
              <w:t xml:space="preserve">данным </w:t>
            </w:r>
            <w:r w:rsidRPr="0088639C">
              <w:rPr>
                <w:rFonts w:cs="Times New Roman"/>
                <w:szCs w:val="28"/>
              </w:rPr>
              <w:t>математическим моделям</w:t>
            </w:r>
          </w:p>
        </w:tc>
        <w:tc>
          <w:tcPr>
            <w:tcW w:w="4463" w:type="dxa"/>
          </w:tcPr>
          <w:p w14:paraId="3DD89B4F" w14:textId="4BD9D7B5" w:rsidR="002A39E2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Использование данных м</w:t>
            </w:r>
            <w:r w:rsidR="00F407B9" w:rsidRPr="0088639C">
              <w:rPr>
                <w:rFonts w:cs="Times New Roman"/>
                <w:szCs w:val="28"/>
              </w:rPr>
              <w:t>атематической модели</w:t>
            </w:r>
            <w:r w:rsidRPr="0088639C">
              <w:rPr>
                <w:rFonts w:cs="Times New Roman"/>
                <w:szCs w:val="28"/>
              </w:rPr>
              <w:t xml:space="preserve"> должно быть определено правами и должно быть реализовано разграничение прав доступа </w:t>
            </w:r>
            <w:r w:rsidR="002A39E2" w:rsidRPr="0088639C">
              <w:rPr>
                <w:rFonts w:cs="Times New Roman"/>
                <w:szCs w:val="28"/>
              </w:rPr>
              <w:t>конкретн</w:t>
            </w:r>
            <w:r w:rsidRPr="0088639C">
              <w:rPr>
                <w:rFonts w:cs="Times New Roman"/>
                <w:szCs w:val="28"/>
              </w:rPr>
              <w:t>ого</w:t>
            </w:r>
            <w:r w:rsidR="002A39E2" w:rsidRPr="0088639C">
              <w:rPr>
                <w:rFonts w:cs="Times New Roman"/>
                <w:szCs w:val="28"/>
              </w:rPr>
              <w:t xml:space="preserve"> сервис</w:t>
            </w:r>
            <w:r w:rsidRPr="0088639C">
              <w:rPr>
                <w:rFonts w:cs="Times New Roman"/>
                <w:szCs w:val="28"/>
              </w:rPr>
              <w:t>а</w:t>
            </w:r>
            <w:r w:rsidR="002A39E2" w:rsidRPr="0088639C">
              <w:rPr>
                <w:rFonts w:cs="Times New Roman"/>
                <w:szCs w:val="28"/>
              </w:rPr>
              <w:t>, к которому относится.</w:t>
            </w:r>
          </w:p>
        </w:tc>
        <w:tc>
          <w:tcPr>
            <w:tcW w:w="1566" w:type="dxa"/>
          </w:tcPr>
          <w:p w14:paraId="39CAEF34" w14:textId="583DB72B" w:rsidR="002A39E2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15</w:t>
            </w:r>
          </w:p>
        </w:tc>
      </w:tr>
      <w:tr w:rsidR="00F407B9" w:rsidRPr="0088639C" w14:paraId="2EF84B28" w14:textId="77777777" w:rsidTr="00F407B9">
        <w:tc>
          <w:tcPr>
            <w:tcW w:w="1154" w:type="dxa"/>
          </w:tcPr>
          <w:p w14:paraId="799A3989" w14:textId="31B9D346" w:rsidR="00AB2F7C" w:rsidRPr="0088639C" w:rsidRDefault="0090426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ПХДМ-</w:t>
            </w:r>
            <w:r w:rsidR="00F407B9" w:rsidRPr="0088639C">
              <w:rPr>
                <w:rFonts w:cs="Times New Roman"/>
                <w:szCs w:val="28"/>
              </w:rPr>
              <w:t>5</w:t>
            </w:r>
          </w:p>
        </w:tc>
        <w:tc>
          <w:tcPr>
            <w:tcW w:w="2593" w:type="dxa"/>
          </w:tcPr>
          <w:p w14:paraId="2C9E3F72" w14:textId="459E853B" w:rsidR="00AB2F7C" w:rsidRPr="0088639C" w:rsidRDefault="004B7DE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Атрибуты </w:t>
            </w:r>
            <w:r w:rsidR="00F407B9" w:rsidRPr="0088639C">
              <w:rPr>
                <w:rFonts w:cs="Times New Roman"/>
                <w:szCs w:val="28"/>
              </w:rPr>
              <w:t xml:space="preserve">данных </w:t>
            </w:r>
            <w:r w:rsidRPr="0088639C">
              <w:rPr>
                <w:rFonts w:cs="Times New Roman"/>
                <w:szCs w:val="28"/>
              </w:rPr>
              <w:t>математической модели</w:t>
            </w:r>
          </w:p>
        </w:tc>
        <w:tc>
          <w:tcPr>
            <w:tcW w:w="4463" w:type="dxa"/>
          </w:tcPr>
          <w:p w14:paraId="6A7C115F" w14:textId="77777777" w:rsidR="00A86475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</w:t>
            </w:r>
            <w:r w:rsidR="004B7DEC" w:rsidRPr="0088639C">
              <w:rPr>
                <w:rFonts w:cs="Times New Roman"/>
                <w:szCs w:val="28"/>
              </w:rPr>
              <w:t>истема должна поддерживать хранение</w:t>
            </w:r>
            <w:r w:rsidR="00F407B9" w:rsidRPr="0088639C">
              <w:rPr>
                <w:rFonts w:cs="Times New Roman"/>
                <w:szCs w:val="28"/>
              </w:rPr>
              <w:t xml:space="preserve"> данных</w:t>
            </w:r>
            <w:r w:rsidR="004B7DEC" w:rsidRPr="0088639C">
              <w:rPr>
                <w:rFonts w:cs="Times New Roman"/>
                <w:szCs w:val="28"/>
              </w:rPr>
              <w:t xml:space="preserve"> математической модели</w:t>
            </w:r>
            <w:r w:rsidR="00F407B9" w:rsidRPr="0088639C">
              <w:rPr>
                <w:rFonts w:cs="Times New Roman"/>
                <w:szCs w:val="28"/>
              </w:rPr>
              <w:t xml:space="preserve">. </w:t>
            </w:r>
          </w:p>
          <w:p w14:paraId="4DF4C9DC" w14:textId="4B49D4F8" w:rsidR="00AB2F7C" w:rsidRPr="0088639C" w:rsidRDefault="00F407B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Перечень атрибутов данных математической модели: </w:t>
            </w:r>
            <w:r w:rsidR="004B7DEC" w:rsidRPr="0088639C">
              <w:rPr>
                <w:rFonts w:cs="Times New Roman"/>
                <w:szCs w:val="28"/>
              </w:rPr>
              <w:t xml:space="preserve">к какому </w:t>
            </w:r>
            <w:r w:rsidR="004B7DEC" w:rsidRPr="0088639C">
              <w:rPr>
                <w:rFonts w:cs="Times New Roman"/>
                <w:szCs w:val="28"/>
              </w:rPr>
              <w:lastRenderedPageBreak/>
              <w:t>сервису относится, версия, дата создания, статус (обучена/не обучена/используется), список параметров данных математической модели и их значения</w:t>
            </w:r>
            <w:r w:rsidRPr="0088639C">
              <w:rPr>
                <w:rFonts w:cs="Times New Roman"/>
                <w:szCs w:val="28"/>
              </w:rPr>
              <w:t xml:space="preserve"> и т. п.</w:t>
            </w:r>
          </w:p>
        </w:tc>
        <w:tc>
          <w:tcPr>
            <w:tcW w:w="1566" w:type="dxa"/>
          </w:tcPr>
          <w:p w14:paraId="42F0E7C5" w14:textId="166DDE17" w:rsidR="00AB2F7C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БТ-19</w:t>
            </w:r>
          </w:p>
        </w:tc>
      </w:tr>
    </w:tbl>
    <w:p w14:paraId="54212310" w14:textId="2D2BA51B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хранилищ обучающих наборов данных (датасетов)</w:t>
      </w:r>
    </w:p>
    <w:p w14:paraId="7E69BA52" w14:textId="3A997857" w:rsidR="006C19F3" w:rsidRPr="0088639C" w:rsidRDefault="00BF1591" w:rsidP="00BC418E">
      <w:pPr>
        <w:spacing w:before="0" w:after="0" w:line="276" w:lineRule="auto"/>
      </w:pPr>
      <w:r w:rsidRPr="0088639C">
        <w:t>Подсистема обеспечивает хранение обучающих наборов данных (датасетов)</w:t>
      </w:r>
      <w:r w:rsidR="009100AB" w:rsidRPr="0088639C">
        <w:t xml:space="preserve"> и доступ к ним</w:t>
      </w:r>
      <w:r w:rsidR="000A1E92" w:rsidRPr="0088639C">
        <w:t>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6"/>
        <w:gridCol w:w="2542"/>
        <w:gridCol w:w="4542"/>
        <w:gridCol w:w="1566"/>
      </w:tblGrid>
      <w:tr w:rsidR="00625544" w:rsidRPr="0088639C" w14:paraId="1D4705B9" w14:textId="77777777" w:rsidTr="000264A0">
        <w:tc>
          <w:tcPr>
            <w:tcW w:w="1129" w:type="dxa"/>
          </w:tcPr>
          <w:p w14:paraId="53E64EA2" w14:textId="77777777" w:rsidR="000A1E92" w:rsidRPr="0088639C" w:rsidRDefault="000A1E92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47" w:type="dxa"/>
          </w:tcPr>
          <w:p w14:paraId="456388AC" w14:textId="77777777" w:rsidR="000A1E92" w:rsidRPr="0088639C" w:rsidRDefault="000A1E9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606" w:type="dxa"/>
          </w:tcPr>
          <w:p w14:paraId="167F16F0" w14:textId="77777777" w:rsidR="000A1E92" w:rsidRPr="0088639C" w:rsidRDefault="000A1E9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494" w:type="dxa"/>
          </w:tcPr>
          <w:p w14:paraId="249FB09C" w14:textId="09F37AAD" w:rsidR="000A1E92" w:rsidRPr="0088639C" w:rsidRDefault="000A1E9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625544" w:rsidRPr="0088639C" w14:paraId="075E3139" w14:textId="77777777" w:rsidTr="000264A0">
        <w:tc>
          <w:tcPr>
            <w:tcW w:w="1129" w:type="dxa"/>
          </w:tcPr>
          <w:p w14:paraId="48B354C3" w14:textId="0CFAA023" w:rsidR="000A1E92" w:rsidRPr="0088639C" w:rsidRDefault="004B7DE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ПХОД -1</w:t>
            </w:r>
          </w:p>
        </w:tc>
        <w:tc>
          <w:tcPr>
            <w:tcW w:w="2547" w:type="dxa"/>
          </w:tcPr>
          <w:p w14:paraId="22C78C6A" w14:textId="4587B023" w:rsidR="000A1E92" w:rsidRPr="0088639C" w:rsidRDefault="00F407B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Разграничение доступа к </w:t>
            </w:r>
            <w:r w:rsidR="009B2B40" w:rsidRPr="0088639C">
              <w:rPr>
                <w:rFonts w:cs="Times New Roman"/>
                <w:szCs w:val="28"/>
              </w:rPr>
              <w:t>выборке</w:t>
            </w:r>
            <w:r w:rsidR="004B7DEC" w:rsidRPr="0088639C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4606" w:type="dxa"/>
          </w:tcPr>
          <w:p w14:paraId="5C629499" w14:textId="28F738E2" w:rsidR="000A1E92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разграничение прав доступа к</w:t>
            </w:r>
            <w:r w:rsidR="000A1E92" w:rsidRPr="0088639C">
              <w:rPr>
                <w:rFonts w:cs="Times New Roman"/>
                <w:szCs w:val="28"/>
              </w:rPr>
              <w:t xml:space="preserve"> конкретной выборке</w:t>
            </w:r>
            <w:r w:rsidRPr="0088639C">
              <w:rPr>
                <w:rFonts w:cs="Times New Roman"/>
                <w:szCs w:val="28"/>
              </w:rPr>
              <w:t xml:space="preserve"> для операторов</w:t>
            </w:r>
          </w:p>
        </w:tc>
        <w:tc>
          <w:tcPr>
            <w:tcW w:w="1494" w:type="dxa"/>
          </w:tcPr>
          <w:p w14:paraId="4CEBA678" w14:textId="3CFC8C9F" w:rsidR="000A1E92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15</w:t>
            </w:r>
          </w:p>
        </w:tc>
      </w:tr>
      <w:tr w:rsidR="00625544" w:rsidRPr="0088639C" w14:paraId="1F7A5D8E" w14:textId="77777777" w:rsidTr="000264A0">
        <w:tc>
          <w:tcPr>
            <w:tcW w:w="1129" w:type="dxa"/>
          </w:tcPr>
          <w:p w14:paraId="43931333" w14:textId="20EEEC5E" w:rsidR="000A1E92" w:rsidRPr="0088639C" w:rsidRDefault="004B7DE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ПХОД -2</w:t>
            </w:r>
          </w:p>
        </w:tc>
        <w:tc>
          <w:tcPr>
            <w:tcW w:w="2547" w:type="dxa"/>
          </w:tcPr>
          <w:p w14:paraId="7C546DE8" w14:textId="056B288A" w:rsidR="000A1E92" w:rsidRPr="0088639C" w:rsidRDefault="0069777D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Сохранение разметки данных в обучающем наборе</w:t>
            </w:r>
          </w:p>
        </w:tc>
        <w:tc>
          <w:tcPr>
            <w:tcW w:w="4606" w:type="dxa"/>
          </w:tcPr>
          <w:p w14:paraId="4E094A14" w14:textId="6FAD44C0" w:rsidR="000A1E92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</w:t>
            </w:r>
            <w:r w:rsidR="0069777D" w:rsidRPr="0088639C">
              <w:rPr>
                <w:rFonts w:cs="Times New Roman"/>
                <w:szCs w:val="28"/>
              </w:rPr>
              <w:t>должна поддерживать хранение разметки в о</w:t>
            </w:r>
            <w:r w:rsidR="000A1E92" w:rsidRPr="0088639C">
              <w:rPr>
                <w:rFonts w:cs="Times New Roman"/>
                <w:szCs w:val="28"/>
              </w:rPr>
              <w:t>бучающ</w:t>
            </w:r>
            <w:r w:rsidR="0069777D" w:rsidRPr="0088639C">
              <w:rPr>
                <w:rFonts w:cs="Times New Roman"/>
                <w:szCs w:val="28"/>
              </w:rPr>
              <w:t>ем</w:t>
            </w:r>
            <w:r w:rsidR="000A1E92" w:rsidRPr="0088639C">
              <w:rPr>
                <w:rFonts w:cs="Times New Roman"/>
                <w:szCs w:val="28"/>
              </w:rPr>
              <w:t xml:space="preserve"> набор</w:t>
            </w:r>
            <w:r w:rsidR="0069777D" w:rsidRPr="0088639C">
              <w:rPr>
                <w:rFonts w:cs="Times New Roman"/>
                <w:szCs w:val="28"/>
              </w:rPr>
              <w:t>е</w:t>
            </w:r>
            <w:r w:rsidR="000A1E92" w:rsidRPr="0088639C">
              <w:rPr>
                <w:rFonts w:cs="Times New Roman"/>
                <w:szCs w:val="28"/>
              </w:rPr>
              <w:t xml:space="preserve"> данных</w:t>
            </w:r>
          </w:p>
        </w:tc>
        <w:tc>
          <w:tcPr>
            <w:tcW w:w="1494" w:type="dxa"/>
          </w:tcPr>
          <w:p w14:paraId="556BB137" w14:textId="22B75A08" w:rsidR="000A1E92" w:rsidRPr="0088639C" w:rsidRDefault="00A8647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625544" w:rsidRPr="0088639C" w14:paraId="4DB707FC" w14:textId="77777777" w:rsidTr="000264A0">
        <w:tc>
          <w:tcPr>
            <w:tcW w:w="1129" w:type="dxa"/>
          </w:tcPr>
          <w:p w14:paraId="64BB0622" w14:textId="59A9F5BC" w:rsidR="000A1E92" w:rsidRPr="0088639C" w:rsidRDefault="004B7DE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ПХОД -3</w:t>
            </w:r>
          </w:p>
        </w:tc>
        <w:tc>
          <w:tcPr>
            <w:tcW w:w="2547" w:type="dxa"/>
          </w:tcPr>
          <w:p w14:paraId="75E72D60" w14:textId="79B02D24" w:rsidR="000A1E92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Репозиторий обучающих выборок</w:t>
            </w:r>
          </w:p>
        </w:tc>
        <w:tc>
          <w:tcPr>
            <w:tcW w:w="4606" w:type="dxa"/>
          </w:tcPr>
          <w:p w14:paraId="40C4B2B6" w14:textId="413BEA41" w:rsidR="000A1E92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 подсистеме должно быть предусмотрено выделение отдельного собственного репозитория для хранения обучающих выборок</w:t>
            </w:r>
          </w:p>
        </w:tc>
        <w:tc>
          <w:tcPr>
            <w:tcW w:w="1494" w:type="dxa"/>
          </w:tcPr>
          <w:p w14:paraId="5508CD41" w14:textId="3AE15700" w:rsidR="000A1E92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БТ-20</w:t>
            </w:r>
          </w:p>
        </w:tc>
      </w:tr>
    </w:tbl>
    <w:p w14:paraId="003EB739" w14:textId="26C69DE5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Подсистемы анализа данных информационного поля</w:t>
      </w:r>
    </w:p>
    <w:p w14:paraId="15EC0264" w14:textId="77777777" w:rsidR="00346E13" w:rsidRPr="0088639C" w:rsidRDefault="00346E13" w:rsidP="00BC418E">
      <w:pPr>
        <w:spacing w:before="0" w:after="0" w:line="276" w:lineRule="auto"/>
      </w:pPr>
      <w:r w:rsidRPr="0088639C">
        <w:t xml:space="preserve">Данная подсистема используется оператором для исследования информационного поля, выявления ТИН, а также формирования необходимой доказательной базы. </w:t>
      </w:r>
    </w:p>
    <w:p w14:paraId="3D060896" w14:textId="47388654" w:rsidR="00F11953" w:rsidRPr="0088639C" w:rsidRDefault="003C615B" w:rsidP="00BC418E">
      <w:pPr>
        <w:spacing w:before="0" w:after="0" w:line="276" w:lineRule="auto"/>
      </w:pPr>
      <w:r w:rsidRPr="0088639C">
        <w:t>Подсистема реализует функции исследования состояний ТИН и поиск ТИН, з</w:t>
      </w:r>
      <w:r w:rsidR="00C815E5" w:rsidRPr="0088639C">
        <w:t>ап</w:t>
      </w:r>
      <w:r w:rsidRPr="0088639C">
        <w:t>рашиваемые оп</w:t>
      </w:r>
      <w:r w:rsidR="00C815E5" w:rsidRPr="0088639C">
        <w:t>е</w:t>
      </w:r>
      <w:r w:rsidRPr="0088639C">
        <w:t>ратором.</w:t>
      </w:r>
      <w:r w:rsidR="00F11953" w:rsidRPr="0088639C">
        <w:t xml:space="preserve"> Основная задача, решаемая подсистемой – выявление ТИН и/или УИБ за счёт создания доказательной базы ТИН и УИБ.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8"/>
        <w:gridCol w:w="2541"/>
        <w:gridCol w:w="4541"/>
        <w:gridCol w:w="1566"/>
      </w:tblGrid>
      <w:tr w:rsidR="00C45283" w:rsidRPr="0088639C" w14:paraId="7F25B064" w14:textId="77777777" w:rsidTr="00AF4977">
        <w:tc>
          <w:tcPr>
            <w:tcW w:w="1128" w:type="dxa"/>
          </w:tcPr>
          <w:p w14:paraId="400D97E4" w14:textId="77777777" w:rsidR="009100AB" w:rsidRPr="0088639C" w:rsidRDefault="009100AB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lastRenderedPageBreak/>
              <w:t>#</w:t>
            </w:r>
          </w:p>
        </w:tc>
        <w:tc>
          <w:tcPr>
            <w:tcW w:w="2541" w:type="dxa"/>
          </w:tcPr>
          <w:p w14:paraId="6488DF11" w14:textId="77777777" w:rsidR="009100AB" w:rsidRPr="0088639C" w:rsidRDefault="009100AB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541" w:type="dxa"/>
          </w:tcPr>
          <w:p w14:paraId="71E275D3" w14:textId="77777777" w:rsidR="009100AB" w:rsidRPr="0088639C" w:rsidRDefault="009100AB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17CF1A03" w14:textId="76BE964C" w:rsidR="009100AB" w:rsidRPr="0088639C" w:rsidRDefault="009100AB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346E13" w:rsidRPr="0088639C" w14:paraId="040D2FE8" w14:textId="77777777" w:rsidTr="00AF4977">
        <w:tc>
          <w:tcPr>
            <w:tcW w:w="1128" w:type="dxa"/>
          </w:tcPr>
          <w:p w14:paraId="23670D02" w14:textId="789FE954" w:rsidR="00346E13" w:rsidRPr="0088639C" w:rsidRDefault="00AF497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ПАДИ-1</w:t>
            </w:r>
          </w:p>
        </w:tc>
        <w:tc>
          <w:tcPr>
            <w:tcW w:w="2541" w:type="dxa"/>
          </w:tcPr>
          <w:p w14:paraId="436ABB86" w14:textId="6393A1B5" w:rsidR="00C815E5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Выделение ТИН в части информационного поля</w:t>
            </w:r>
          </w:p>
        </w:tc>
        <w:tc>
          <w:tcPr>
            <w:tcW w:w="4541" w:type="dxa"/>
          </w:tcPr>
          <w:p w14:paraId="70A8ED8D" w14:textId="728430FB" w:rsidR="00346E13" w:rsidRPr="0088639C" w:rsidRDefault="00C4528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</w:t>
            </w:r>
            <w:r w:rsidR="00C815E5" w:rsidRPr="0088639C">
              <w:rPr>
                <w:rFonts w:cs="Times New Roman"/>
                <w:szCs w:val="28"/>
              </w:rPr>
              <w:t>ж</w:t>
            </w:r>
            <w:r w:rsidRPr="0088639C">
              <w:rPr>
                <w:rFonts w:cs="Times New Roman"/>
                <w:szCs w:val="28"/>
              </w:rPr>
              <w:t>на позволить оператору помечать часть исследуемого информационного поля как содержащее ТИН.</w:t>
            </w:r>
          </w:p>
        </w:tc>
        <w:tc>
          <w:tcPr>
            <w:tcW w:w="1566" w:type="dxa"/>
          </w:tcPr>
          <w:p w14:paraId="1BAE2D51" w14:textId="52BC6199" w:rsidR="00346E13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13</w:t>
            </w:r>
          </w:p>
        </w:tc>
      </w:tr>
      <w:tr w:rsidR="00C45283" w:rsidRPr="0088639C" w14:paraId="01676B9C" w14:textId="77777777" w:rsidTr="00AF4977">
        <w:tc>
          <w:tcPr>
            <w:tcW w:w="1128" w:type="dxa"/>
          </w:tcPr>
          <w:p w14:paraId="7811513D" w14:textId="7A1CD968" w:rsidR="00C45283" w:rsidRPr="0088639C" w:rsidRDefault="00AF497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ПАДИ-2</w:t>
            </w:r>
          </w:p>
        </w:tc>
        <w:tc>
          <w:tcPr>
            <w:tcW w:w="2541" w:type="dxa"/>
          </w:tcPr>
          <w:p w14:paraId="4B66940F" w14:textId="4C7719B8" w:rsidR="00C45283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Создание инцидентов оператором</w:t>
            </w:r>
          </w:p>
        </w:tc>
        <w:tc>
          <w:tcPr>
            <w:tcW w:w="4541" w:type="dxa"/>
          </w:tcPr>
          <w:p w14:paraId="394AE9E0" w14:textId="466BCA49" w:rsidR="00C45283" w:rsidRPr="0088639C" w:rsidRDefault="00C4528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обеспечить возможность оператору создать на ТИН или на набор ТИН новый инцидент.</w:t>
            </w:r>
          </w:p>
        </w:tc>
        <w:tc>
          <w:tcPr>
            <w:tcW w:w="1566" w:type="dxa"/>
          </w:tcPr>
          <w:p w14:paraId="09FB1BD5" w14:textId="524E8CEC" w:rsidR="00C45283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БТ-22</w:t>
            </w:r>
          </w:p>
        </w:tc>
      </w:tr>
      <w:tr w:rsidR="00C45283" w:rsidRPr="0088639C" w14:paraId="21C9CB7E" w14:textId="77777777" w:rsidTr="00AF4977">
        <w:tc>
          <w:tcPr>
            <w:tcW w:w="1128" w:type="dxa"/>
          </w:tcPr>
          <w:p w14:paraId="63ECDB38" w14:textId="47AAAA91" w:rsidR="009100AB" w:rsidRPr="0088639C" w:rsidRDefault="00AF497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ПАДИ-3</w:t>
            </w:r>
          </w:p>
        </w:tc>
        <w:tc>
          <w:tcPr>
            <w:tcW w:w="2541" w:type="dxa"/>
          </w:tcPr>
          <w:p w14:paraId="10A2ECF5" w14:textId="365A9C23" w:rsidR="009100AB" w:rsidRPr="0088639C" w:rsidRDefault="00C815E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Доступ к инцидентам</w:t>
            </w:r>
          </w:p>
        </w:tc>
        <w:tc>
          <w:tcPr>
            <w:tcW w:w="4541" w:type="dxa"/>
          </w:tcPr>
          <w:p w14:paraId="55691EE9" w14:textId="50051D8D" w:rsidR="009100AB" w:rsidRPr="0088639C" w:rsidRDefault="00346E1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предоставить доступ к инцидентам.</w:t>
            </w:r>
          </w:p>
        </w:tc>
        <w:tc>
          <w:tcPr>
            <w:tcW w:w="1566" w:type="dxa"/>
          </w:tcPr>
          <w:p w14:paraId="3CD3BB6B" w14:textId="2704D89E" w:rsidR="009100AB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БТ-22</w:t>
            </w:r>
          </w:p>
        </w:tc>
      </w:tr>
      <w:tr w:rsidR="00C45283" w:rsidRPr="0088639C" w14:paraId="21C11144" w14:textId="77777777" w:rsidTr="00AF4977">
        <w:tc>
          <w:tcPr>
            <w:tcW w:w="1128" w:type="dxa"/>
          </w:tcPr>
          <w:p w14:paraId="55906F86" w14:textId="31890A61" w:rsidR="009100AB" w:rsidRPr="0088639C" w:rsidRDefault="00AF497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ПАДИ-4</w:t>
            </w:r>
          </w:p>
        </w:tc>
        <w:tc>
          <w:tcPr>
            <w:tcW w:w="2541" w:type="dxa"/>
          </w:tcPr>
          <w:p w14:paraId="21133DD9" w14:textId="2DF43AE1" w:rsidR="009100AB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Управление инцидентами</w:t>
            </w:r>
          </w:p>
        </w:tc>
        <w:tc>
          <w:tcPr>
            <w:tcW w:w="4541" w:type="dxa"/>
          </w:tcPr>
          <w:p w14:paraId="7A388352" w14:textId="65FA16A1" w:rsidR="009100AB" w:rsidRPr="0088639C" w:rsidRDefault="00346E1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обеспечить управление инцидентами</w:t>
            </w:r>
            <w:r w:rsidR="00625544" w:rsidRPr="0088639C">
              <w:rPr>
                <w:rFonts w:cs="Times New Roman"/>
                <w:szCs w:val="28"/>
              </w:rPr>
              <w:t xml:space="preserve"> по</w:t>
            </w:r>
            <w:r w:rsidRPr="0088639C">
              <w:rPr>
                <w:rFonts w:cs="Times New Roman"/>
                <w:szCs w:val="28"/>
              </w:rPr>
              <w:t xml:space="preserve"> (</w:t>
            </w:r>
            <w:r w:rsidRPr="0088639C">
              <w:rPr>
                <w:rFonts w:cs="Times New Roman"/>
                <w:szCs w:val="28"/>
                <w:lang w:val="en-US"/>
              </w:rPr>
              <w:t>CRUD</w:t>
            </w:r>
            <w:r w:rsidR="00625544" w:rsidRPr="0088639C">
              <w:rPr>
                <w:rFonts w:cs="Times New Roman"/>
                <w:szCs w:val="28"/>
              </w:rPr>
              <w:t xml:space="preserve"> – </w:t>
            </w:r>
            <w:r w:rsidR="00625544" w:rsidRPr="0088639C">
              <w:rPr>
                <w:rFonts w:cs="Times New Roman"/>
                <w:szCs w:val="28"/>
                <w:lang w:val="en-GB"/>
              </w:rPr>
              <w:t>Create</w:t>
            </w:r>
            <w:r w:rsidR="00625544" w:rsidRPr="0088639C">
              <w:rPr>
                <w:rFonts w:cs="Times New Roman"/>
                <w:szCs w:val="28"/>
              </w:rPr>
              <w:t xml:space="preserve">, </w:t>
            </w:r>
            <w:r w:rsidR="00625544" w:rsidRPr="0088639C">
              <w:rPr>
                <w:rFonts w:cs="Times New Roman"/>
                <w:szCs w:val="28"/>
                <w:lang w:val="en-GB"/>
              </w:rPr>
              <w:t>Read</w:t>
            </w:r>
            <w:r w:rsidR="00625544" w:rsidRPr="0088639C">
              <w:rPr>
                <w:rFonts w:cs="Times New Roman"/>
                <w:szCs w:val="28"/>
              </w:rPr>
              <w:t xml:space="preserve">, </w:t>
            </w:r>
            <w:r w:rsidR="00625544" w:rsidRPr="0088639C">
              <w:rPr>
                <w:rFonts w:cs="Times New Roman"/>
                <w:szCs w:val="28"/>
                <w:lang w:val="en-GB"/>
              </w:rPr>
              <w:t>Update</w:t>
            </w:r>
            <w:r w:rsidR="00625544" w:rsidRPr="0088639C">
              <w:rPr>
                <w:rFonts w:cs="Times New Roman"/>
                <w:szCs w:val="28"/>
              </w:rPr>
              <w:t xml:space="preserve">, </w:t>
            </w:r>
            <w:r w:rsidR="00625544" w:rsidRPr="0088639C">
              <w:rPr>
                <w:rFonts w:cs="Times New Roman"/>
                <w:szCs w:val="28"/>
                <w:lang w:val="en-GB"/>
              </w:rPr>
              <w:t>Delete</w:t>
            </w:r>
            <w:r w:rsidRPr="0088639C">
              <w:rPr>
                <w:rFonts w:cs="Times New Roman"/>
                <w:szCs w:val="28"/>
              </w:rPr>
              <w:t>).</w:t>
            </w:r>
          </w:p>
        </w:tc>
        <w:tc>
          <w:tcPr>
            <w:tcW w:w="1566" w:type="dxa"/>
          </w:tcPr>
          <w:p w14:paraId="6512EAA8" w14:textId="3D2D875B" w:rsidR="009100AB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БТ-22</w:t>
            </w:r>
          </w:p>
        </w:tc>
      </w:tr>
    </w:tbl>
    <w:p w14:paraId="23F4CA96" w14:textId="1D812457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хранилищ аналитических данных</w:t>
      </w:r>
    </w:p>
    <w:p w14:paraId="7E5BE755" w14:textId="616AFB1B" w:rsidR="006C19F3" w:rsidRPr="0088639C" w:rsidRDefault="00F11953" w:rsidP="00BC418E">
      <w:pPr>
        <w:spacing w:before="0" w:after="0" w:line="276" w:lineRule="auto"/>
      </w:pPr>
      <w:r w:rsidRPr="0088639C">
        <w:t>Хранилища данных</w:t>
      </w:r>
      <w:r w:rsidR="00F57BA9" w:rsidRPr="0088639C">
        <w:t>,</w:t>
      </w:r>
      <w:r w:rsidRPr="0088639C">
        <w:t xml:space="preserve"> предназначенные для хранения </w:t>
      </w:r>
      <w:r w:rsidR="00A6021B" w:rsidRPr="0088639C">
        <w:t>метаданных,</w:t>
      </w:r>
      <w:r w:rsidRPr="0088639C">
        <w:t xml:space="preserve"> созданных аналитическими сервисами при обработке данных</w:t>
      </w:r>
      <w:r w:rsidR="00BB03B5" w:rsidRPr="0088639C">
        <w:t xml:space="preserve"> сервисами анализа данных</w:t>
      </w:r>
      <w:r w:rsidRPr="0088639C">
        <w:t>.</w:t>
      </w:r>
    </w:p>
    <w:p w14:paraId="5B0A8E12" w14:textId="3EF92B98" w:rsidR="00F11953" w:rsidRPr="0088639C" w:rsidRDefault="00F11953" w:rsidP="00BC418E">
      <w:pPr>
        <w:spacing w:before="0" w:after="0" w:line="276" w:lineRule="auto"/>
      </w:pPr>
      <w:r w:rsidRPr="0088639C">
        <w:t>Создание доказательной базы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129"/>
        <w:gridCol w:w="2541"/>
        <w:gridCol w:w="4540"/>
        <w:gridCol w:w="1566"/>
      </w:tblGrid>
      <w:tr w:rsidR="00852401" w:rsidRPr="0088639C" w14:paraId="5085EE79" w14:textId="77777777" w:rsidTr="001C22DC">
        <w:tc>
          <w:tcPr>
            <w:tcW w:w="1129" w:type="dxa"/>
          </w:tcPr>
          <w:p w14:paraId="190A47E1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41" w:type="dxa"/>
          </w:tcPr>
          <w:p w14:paraId="3A744666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540" w:type="dxa"/>
          </w:tcPr>
          <w:p w14:paraId="19BD91B8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188C1172" w14:textId="282F711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852401" w:rsidRPr="0088639C" w14:paraId="4F602958" w14:textId="77777777" w:rsidTr="001C22DC">
        <w:tc>
          <w:tcPr>
            <w:tcW w:w="1129" w:type="dxa"/>
          </w:tcPr>
          <w:p w14:paraId="3D1A6A4E" w14:textId="70A528F1" w:rsidR="00852401" w:rsidRPr="0088639C" w:rsidRDefault="0062554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ПХАД-1</w:t>
            </w:r>
          </w:p>
        </w:tc>
        <w:tc>
          <w:tcPr>
            <w:tcW w:w="2541" w:type="dxa"/>
          </w:tcPr>
          <w:p w14:paraId="396CFDB7" w14:textId="728416F4" w:rsidR="00852401" w:rsidRPr="0088639C" w:rsidRDefault="001C22D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Обработка и хранения метаданных медиаматериалов</w:t>
            </w:r>
          </w:p>
        </w:tc>
        <w:tc>
          <w:tcPr>
            <w:tcW w:w="4540" w:type="dxa"/>
          </w:tcPr>
          <w:p w14:paraId="254E24FB" w14:textId="41DDACF9" w:rsidR="00852401" w:rsidRPr="0088639C" w:rsidRDefault="001C22D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</w:t>
            </w:r>
            <w:r w:rsidR="00F11953" w:rsidRPr="0088639C">
              <w:rPr>
                <w:rFonts w:cs="Times New Roman"/>
                <w:szCs w:val="28"/>
              </w:rPr>
              <w:t>олжна обеспечи</w:t>
            </w:r>
            <w:r w:rsidRPr="0088639C">
              <w:rPr>
                <w:rFonts w:cs="Times New Roman"/>
                <w:szCs w:val="28"/>
              </w:rPr>
              <w:t>вать</w:t>
            </w:r>
            <w:r w:rsidR="00F11953" w:rsidRPr="0088639C">
              <w:rPr>
                <w:rFonts w:cs="Times New Roman"/>
                <w:szCs w:val="28"/>
              </w:rPr>
              <w:t xml:space="preserve"> хранение и</w:t>
            </w:r>
            <w:r w:rsidRPr="0088639C">
              <w:rPr>
                <w:rFonts w:cs="Times New Roman"/>
                <w:szCs w:val="28"/>
              </w:rPr>
              <w:t xml:space="preserve"> возможность осуществлять</w:t>
            </w:r>
            <w:r w:rsidR="00F11953" w:rsidRPr="0088639C">
              <w:rPr>
                <w:rFonts w:cs="Times New Roman"/>
                <w:szCs w:val="28"/>
              </w:rPr>
              <w:t xml:space="preserve"> работу с метаданными анализируемых медиаматериалов.</w:t>
            </w:r>
          </w:p>
        </w:tc>
        <w:tc>
          <w:tcPr>
            <w:tcW w:w="1566" w:type="dxa"/>
          </w:tcPr>
          <w:p w14:paraId="7D409BE3" w14:textId="77777777" w:rsidR="00852401" w:rsidRPr="0088639C" w:rsidRDefault="001F66A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  <w:p w14:paraId="41ED804F" w14:textId="32A9413C" w:rsidR="004A76A1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9</w:t>
            </w:r>
          </w:p>
        </w:tc>
      </w:tr>
      <w:tr w:rsidR="00852401" w:rsidRPr="0088639C" w14:paraId="5E8125BE" w14:textId="77777777" w:rsidTr="001C22DC">
        <w:tc>
          <w:tcPr>
            <w:tcW w:w="1129" w:type="dxa"/>
          </w:tcPr>
          <w:p w14:paraId="371EFC39" w14:textId="135AB347" w:rsidR="00852401" w:rsidRPr="0088639C" w:rsidRDefault="001C22DC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ПХАД-2</w:t>
            </w:r>
          </w:p>
        </w:tc>
        <w:tc>
          <w:tcPr>
            <w:tcW w:w="2541" w:type="dxa"/>
          </w:tcPr>
          <w:p w14:paraId="3ABED5B9" w14:textId="7F557996" w:rsidR="00852401" w:rsidRPr="0088639C" w:rsidRDefault="00FB5B74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Обеспечение связности</w:t>
            </w:r>
          </w:p>
        </w:tc>
        <w:tc>
          <w:tcPr>
            <w:tcW w:w="4540" w:type="dxa"/>
          </w:tcPr>
          <w:p w14:paraId="4619EAD4" w14:textId="4ADFC4A6" w:rsidR="00852401" w:rsidRPr="0088639C" w:rsidRDefault="00BB03B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Структура данных</w:t>
            </w:r>
            <w:r w:rsidR="001C22DC" w:rsidRPr="0088639C">
              <w:rPr>
                <w:rFonts w:cs="Times New Roman"/>
                <w:szCs w:val="28"/>
              </w:rPr>
              <w:t xml:space="preserve">, определенная в подсистеме </w:t>
            </w:r>
            <w:r w:rsidRPr="0088639C">
              <w:rPr>
                <w:rFonts w:cs="Times New Roman"/>
                <w:szCs w:val="28"/>
              </w:rPr>
              <w:t>в этих хранилищах</w:t>
            </w:r>
            <w:r w:rsidR="000C1B5F" w:rsidRPr="0088639C">
              <w:rPr>
                <w:rFonts w:cs="Times New Roman"/>
                <w:szCs w:val="28"/>
              </w:rPr>
              <w:t>,</w:t>
            </w:r>
            <w:r w:rsidRPr="0088639C">
              <w:rPr>
                <w:rFonts w:cs="Times New Roman"/>
                <w:szCs w:val="28"/>
              </w:rPr>
              <w:t xml:space="preserve"> должна обеспечить </w:t>
            </w:r>
            <w:r w:rsidR="00FB5B74" w:rsidRPr="0088639C">
              <w:rPr>
                <w:rFonts w:cs="Times New Roman"/>
                <w:szCs w:val="28"/>
              </w:rPr>
              <w:t>возможность определения исходного набора медиаматериалов</w:t>
            </w:r>
          </w:p>
        </w:tc>
        <w:tc>
          <w:tcPr>
            <w:tcW w:w="1566" w:type="dxa"/>
          </w:tcPr>
          <w:p w14:paraId="6B52B1F0" w14:textId="74DE0D75" w:rsidR="00852401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11</w:t>
            </w:r>
          </w:p>
        </w:tc>
      </w:tr>
    </w:tbl>
    <w:p w14:paraId="3470F9BF" w14:textId="27F62389" w:rsidR="006C19F3" w:rsidRPr="0088639C" w:rsidRDefault="006C19F3" w:rsidP="00BC418E">
      <w:pPr>
        <w:pStyle w:val="5"/>
        <w:spacing w:before="0" w:after="0" w:line="276" w:lineRule="auto"/>
      </w:pPr>
      <w:r w:rsidRPr="0088639C">
        <w:lastRenderedPageBreak/>
        <w:t>Подсистема хранилищ медиаматериалов</w:t>
      </w:r>
    </w:p>
    <w:p w14:paraId="28BE098D" w14:textId="78CC90C1" w:rsidR="006C19F3" w:rsidRPr="0088639C" w:rsidRDefault="00325E1F" w:rsidP="00BC418E">
      <w:pPr>
        <w:spacing w:before="0" w:after="0" w:line="276" w:lineRule="auto"/>
      </w:pPr>
      <w:r w:rsidRPr="0088639C">
        <w:t>Набор хранилищ для исходных данных</w:t>
      </w:r>
      <w:r w:rsidR="001C22DC" w:rsidRPr="0088639C">
        <w:t>,</w:t>
      </w:r>
      <w:r w:rsidRPr="0088639C">
        <w:t xml:space="preserve"> загруженных в систему</w:t>
      </w:r>
      <w:r w:rsidR="001C22DC" w:rsidRPr="0088639C">
        <w:t>,</w:t>
      </w:r>
      <w:r w:rsidRPr="0088639C">
        <w:t xml:space="preserve"> обеспечивает типизированное хранение медиаматериалов в </w:t>
      </w:r>
      <w:r w:rsidR="00631B2F">
        <w:t>ИС</w:t>
      </w:r>
      <w:r w:rsidRPr="0088639C">
        <w:t xml:space="preserve"> «</w:t>
      </w:r>
      <w:r w:rsidR="001C22DC" w:rsidRPr="0088639C">
        <w:t>ВЕПРЬ</w:t>
      </w:r>
      <w:r w:rsidR="00BC418E">
        <w:t>»</w:t>
      </w:r>
      <w:r>
        <w:t>.</w:t>
      </w:r>
    </w:p>
    <w:tbl>
      <w:tblPr>
        <w:tblStyle w:val="a5"/>
        <w:tblW w:w="9776" w:type="dxa"/>
        <w:tblLook w:val="04A0" w:firstRow="1" w:lastRow="0" w:firstColumn="1" w:lastColumn="0" w:noHBand="0" w:noVBand="1"/>
      </w:tblPr>
      <w:tblGrid>
        <w:gridCol w:w="1099"/>
        <w:gridCol w:w="2719"/>
        <w:gridCol w:w="4392"/>
        <w:gridCol w:w="1566"/>
      </w:tblGrid>
      <w:tr w:rsidR="00852401" w:rsidRPr="0088639C" w14:paraId="62892E63" w14:textId="77777777" w:rsidTr="0071533D">
        <w:tc>
          <w:tcPr>
            <w:tcW w:w="1113" w:type="dxa"/>
          </w:tcPr>
          <w:p w14:paraId="27D15083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  <w:szCs w:val="28"/>
                <w:lang w:val="en-US"/>
              </w:rPr>
              <w:t>#</w:t>
            </w:r>
          </w:p>
        </w:tc>
        <w:tc>
          <w:tcPr>
            <w:tcW w:w="2535" w:type="dxa"/>
          </w:tcPr>
          <w:p w14:paraId="240A716E" w14:textId="1501A740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требования</w:t>
            </w:r>
          </w:p>
        </w:tc>
        <w:tc>
          <w:tcPr>
            <w:tcW w:w="4562" w:type="dxa"/>
          </w:tcPr>
          <w:p w14:paraId="3FAE5982" w14:textId="77777777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1EACB42F" w14:textId="3C4E17D9" w:rsidR="00852401" w:rsidRPr="0088639C" w:rsidRDefault="0085240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852401" w:rsidRPr="0088639C" w14:paraId="43A3C8C2" w14:textId="77777777" w:rsidTr="0071533D">
        <w:tc>
          <w:tcPr>
            <w:tcW w:w="1113" w:type="dxa"/>
          </w:tcPr>
          <w:p w14:paraId="43C57876" w14:textId="26620F83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ПХМ-1</w:t>
            </w:r>
          </w:p>
        </w:tc>
        <w:tc>
          <w:tcPr>
            <w:tcW w:w="2535" w:type="dxa"/>
          </w:tcPr>
          <w:p w14:paraId="09AB214F" w14:textId="14FCA104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Распределенн</w:t>
            </w:r>
            <w:r w:rsidR="00A6021B" w:rsidRPr="0088639C">
              <w:rPr>
                <w:rFonts w:cs="Times New Roman"/>
                <w:szCs w:val="28"/>
              </w:rPr>
              <w:t>ое хранение</w:t>
            </w:r>
          </w:p>
        </w:tc>
        <w:tc>
          <w:tcPr>
            <w:tcW w:w="4562" w:type="dxa"/>
          </w:tcPr>
          <w:p w14:paraId="05299065" w14:textId="6120C821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распределенное хранение данных</w:t>
            </w:r>
          </w:p>
        </w:tc>
        <w:tc>
          <w:tcPr>
            <w:tcW w:w="1566" w:type="dxa"/>
          </w:tcPr>
          <w:p w14:paraId="26952B1D" w14:textId="5A030994" w:rsidR="00852401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852401" w:rsidRPr="0088639C" w14:paraId="4FA6F04A" w14:textId="77777777" w:rsidTr="0071533D">
        <w:tc>
          <w:tcPr>
            <w:tcW w:w="1113" w:type="dxa"/>
          </w:tcPr>
          <w:p w14:paraId="7D59906A" w14:textId="474D226B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ПХМ-2</w:t>
            </w:r>
          </w:p>
        </w:tc>
        <w:tc>
          <w:tcPr>
            <w:tcW w:w="2535" w:type="dxa"/>
          </w:tcPr>
          <w:p w14:paraId="70063FD2" w14:textId="0CE617F5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Масштабируемость</w:t>
            </w:r>
          </w:p>
        </w:tc>
        <w:tc>
          <w:tcPr>
            <w:tcW w:w="4562" w:type="dxa"/>
          </w:tcPr>
          <w:p w14:paraId="3ACB4B4F" w14:textId="2B9761AF" w:rsidR="00852401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масштабируемость хранимых данных</w:t>
            </w:r>
          </w:p>
        </w:tc>
        <w:tc>
          <w:tcPr>
            <w:tcW w:w="1566" w:type="dxa"/>
          </w:tcPr>
          <w:p w14:paraId="2414DE75" w14:textId="64DB571A" w:rsidR="00852401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71533D" w:rsidRPr="0088639C" w14:paraId="24184619" w14:textId="77777777" w:rsidTr="0071533D">
        <w:tc>
          <w:tcPr>
            <w:tcW w:w="1113" w:type="dxa"/>
          </w:tcPr>
          <w:p w14:paraId="7FB65606" w14:textId="08B6B0FC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ПХМ-3</w:t>
            </w:r>
          </w:p>
        </w:tc>
        <w:tc>
          <w:tcPr>
            <w:tcW w:w="2535" w:type="dxa"/>
          </w:tcPr>
          <w:p w14:paraId="110F1699" w14:textId="4AAE71A2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Непротивор</w:t>
            </w:r>
            <w:r w:rsidR="00A6021B" w:rsidRPr="0088639C">
              <w:rPr>
                <w:rFonts w:cs="Times New Roman"/>
                <w:szCs w:val="28"/>
              </w:rPr>
              <w:t>е</w:t>
            </w:r>
            <w:r w:rsidRPr="0088639C">
              <w:rPr>
                <w:rFonts w:cs="Times New Roman"/>
                <w:szCs w:val="28"/>
              </w:rPr>
              <w:t>чивость данных</w:t>
            </w:r>
          </w:p>
        </w:tc>
        <w:tc>
          <w:tcPr>
            <w:tcW w:w="4562" w:type="dxa"/>
          </w:tcPr>
          <w:p w14:paraId="0AE2AD26" w14:textId="52B88B6B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обеспечивать </w:t>
            </w:r>
            <w:r w:rsidR="0071533D" w:rsidRPr="0088639C">
              <w:rPr>
                <w:rFonts w:cs="Times New Roman"/>
                <w:szCs w:val="28"/>
              </w:rPr>
              <w:t>поддержк</w:t>
            </w:r>
            <w:r w:rsidRPr="0088639C">
              <w:rPr>
                <w:rFonts w:cs="Times New Roman"/>
                <w:szCs w:val="28"/>
              </w:rPr>
              <w:t>у</w:t>
            </w:r>
            <w:r w:rsidR="0071533D" w:rsidRPr="0088639C">
              <w:rPr>
                <w:rFonts w:cs="Times New Roman"/>
                <w:szCs w:val="28"/>
              </w:rPr>
              <w:t xml:space="preserve"> внутренней непротиворечивости данных</w:t>
            </w:r>
          </w:p>
        </w:tc>
        <w:tc>
          <w:tcPr>
            <w:tcW w:w="1566" w:type="dxa"/>
          </w:tcPr>
          <w:p w14:paraId="35193BCF" w14:textId="32152B34" w:rsidR="0071533D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71533D" w:rsidRPr="0088639C" w14:paraId="05E16C69" w14:textId="77777777" w:rsidTr="0071533D">
        <w:tc>
          <w:tcPr>
            <w:tcW w:w="1113" w:type="dxa"/>
          </w:tcPr>
          <w:p w14:paraId="3B9FD841" w14:textId="011CA67A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ПХМ-4</w:t>
            </w:r>
          </w:p>
        </w:tc>
        <w:tc>
          <w:tcPr>
            <w:tcW w:w="2535" w:type="dxa"/>
          </w:tcPr>
          <w:p w14:paraId="7E3816B8" w14:textId="7B7D1A9B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Получение срезов данных</w:t>
            </w:r>
          </w:p>
        </w:tc>
        <w:tc>
          <w:tcPr>
            <w:tcW w:w="4562" w:type="dxa"/>
          </w:tcPr>
          <w:p w14:paraId="48CC7A45" w14:textId="14248DC0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обеспечивать </w:t>
            </w:r>
            <w:r w:rsidR="0071533D" w:rsidRPr="0088639C">
              <w:rPr>
                <w:rFonts w:cs="Times New Roman"/>
                <w:szCs w:val="28"/>
              </w:rPr>
              <w:t>возможность получения и сравнения так называемых срезов данных (slice and dice);</w:t>
            </w:r>
          </w:p>
        </w:tc>
        <w:tc>
          <w:tcPr>
            <w:tcW w:w="1566" w:type="dxa"/>
          </w:tcPr>
          <w:p w14:paraId="677B726B" w14:textId="569F3BC8" w:rsidR="0071533D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71533D" w:rsidRPr="0088639C" w14:paraId="6D2DB6A4" w14:textId="77777777" w:rsidTr="0071533D">
        <w:tc>
          <w:tcPr>
            <w:tcW w:w="1113" w:type="dxa"/>
          </w:tcPr>
          <w:p w14:paraId="3DF22EEC" w14:textId="4DF63464" w:rsidR="000C1B5F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ПХМ-5</w:t>
            </w:r>
          </w:p>
        </w:tc>
        <w:tc>
          <w:tcPr>
            <w:tcW w:w="2535" w:type="dxa"/>
          </w:tcPr>
          <w:p w14:paraId="0EFEE75C" w14:textId="7CC0FD61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Просмотр данных</w:t>
            </w:r>
          </w:p>
        </w:tc>
        <w:tc>
          <w:tcPr>
            <w:tcW w:w="4562" w:type="dxa"/>
          </w:tcPr>
          <w:p w14:paraId="63FE5CCE" w14:textId="296CEA81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поддерживать </w:t>
            </w:r>
            <w:r w:rsidR="0071533D" w:rsidRPr="0088639C">
              <w:rPr>
                <w:rFonts w:cs="Times New Roman"/>
                <w:szCs w:val="28"/>
              </w:rPr>
              <w:t>наличие удобных утилит просмотра данных в хранилище</w:t>
            </w:r>
          </w:p>
        </w:tc>
        <w:tc>
          <w:tcPr>
            <w:tcW w:w="1566" w:type="dxa"/>
          </w:tcPr>
          <w:p w14:paraId="303B475E" w14:textId="57DC3206" w:rsidR="0071533D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71533D" w:rsidRPr="0088639C" w14:paraId="26EC5E02" w14:textId="77777777" w:rsidTr="0071533D">
        <w:tc>
          <w:tcPr>
            <w:tcW w:w="1113" w:type="dxa"/>
          </w:tcPr>
          <w:p w14:paraId="73CEB4BA" w14:textId="5B67C3A6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ПХМ-6</w:t>
            </w:r>
          </w:p>
        </w:tc>
        <w:tc>
          <w:tcPr>
            <w:tcW w:w="2535" w:type="dxa"/>
          </w:tcPr>
          <w:p w14:paraId="5BF831DD" w14:textId="40A3EDD1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Полнота и достоверность хранения данных</w:t>
            </w:r>
          </w:p>
        </w:tc>
        <w:tc>
          <w:tcPr>
            <w:tcW w:w="4562" w:type="dxa"/>
          </w:tcPr>
          <w:p w14:paraId="5B9DD382" w14:textId="14FC9D0E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В подсистеме должна быть обеспечена </w:t>
            </w:r>
            <w:r w:rsidR="0071533D" w:rsidRPr="0088639C">
              <w:rPr>
                <w:rFonts w:cs="Times New Roman"/>
                <w:szCs w:val="28"/>
              </w:rPr>
              <w:t>полнота и достоверность хранимых данных</w:t>
            </w:r>
          </w:p>
        </w:tc>
        <w:tc>
          <w:tcPr>
            <w:tcW w:w="1566" w:type="dxa"/>
          </w:tcPr>
          <w:p w14:paraId="50C81577" w14:textId="3097D1DF" w:rsidR="0071533D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71533D" w:rsidRPr="0088639C" w14:paraId="13A58543" w14:textId="77777777" w:rsidTr="0071533D">
        <w:tc>
          <w:tcPr>
            <w:tcW w:w="1113" w:type="dxa"/>
          </w:tcPr>
          <w:p w14:paraId="0977EA58" w14:textId="6D538FCD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ПХМ-7</w:t>
            </w:r>
          </w:p>
        </w:tc>
        <w:tc>
          <w:tcPr>
            <w:tcW w:w="2535" w:type="dxa"/>
          </w:tcPr>
          <w:p w14:paraId="5865F69A" w14:textId="5A1E782C" w:rsidR="0071533D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Получение данных</w:t>
            </w:r>
          </w:p>
        </w:tc>
        <w:tc>
          <w:tcPr>
            <w:tcW w:w="4562" w:type="dxa"/>
          </w:tcPr>
          <w:p w14:paraId="5AB25A78" w14:textId="34B34B08" w:rsidR="0071533D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получение медиаматериалов от автоматизированных подсистем загрузки данных.</w:t>
            </w:r>
          </w:p>
        </w:tc>
        <w:tc>
          <w:tcPr>
            <w:tcW w:w="1566" w:type="dxa"/>
          </w:tcPr>
          <w:p w14:paraId="07459659" w14:textId="2324244B" w:rsidR="0071533D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  <w:tr w:rsidR="000C1B5F" w:rsidRPr="0088639C" w14:paraId="7E4035F4" w14:textId="77777777" w:rsidTr="0071533D">
        <w:tc>
          <w:tcPr>
            <w:tcW w:w="1113" w:type="dxa"/>
          </w:tcPr>
          <w:p w14:paraId="6CF955DE" w14:textId="7587B78C" w:rsidR="000C1B5F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ПХМ-8</w:t>
            </w:r>
          </w:p>
        </w:tc>
        <w:tc>
          <w:tcPr>
            <w:tcW w:w="2535" w:type="dxa"/>
          </w:tcPr>
          <w:p w14:paraId="34601B36" w14:textId="1353C34C" w:rsidR="000C1B5F" w:rsidRPr="0088639C" w:rsidRDefault="000C1B5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Хранение данных</w:t>
            </w:r>
          </w:p>
        </w:tc>
        <w:tc>
          <w:tcPr>
            <w:tcW w:w="4562" w:type="dxa"/>
          </w:tcPr>
          <w:p w14:paraId="6600C04E" w14:textId="32C48807" w:rsidR="000C1B5F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хранение медиаматериалов, полученных от автоматизированных подсистем загрузки данных.</w:t>
            </w:r>
          </w:p>
        </w:tc>
        <w:tc>
          <w:tcPr>
            <w:tcW w:w="1566" w:type="dxa"/>
          </w:tcPr>
          <w:p w14:paraId="45DE5A6F" w14:textId="4FE29C86" w:rsidR="000C1B5F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14</w:t>
            </w:r>
          </w:p>
        </w:tc>
      </w:tr>
    </w:tbl>
    <w:p w14:paraId="28B2CF45" w14:textId="6FE0A5B2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хранилищ данных для оценки состояния информационного поля</w:t>
      </w:r>
    </w:p>
    <w:p w14:paraId="18419B79" w14:textId="712BD4BE" w:rsidR="006C19F3" w:rsidRPr="0088639C" w:rsidRDefault="00640589" w:rsidP="00BC418E">
      <w:pPr>
        <w:spacing w:before="0" w:after="0" w:line="276" w:lineRule="auto"/>
      </w:pPr>
      <w:r w:rsidRPr="0088639C">
        <w:t>Позволяет опе</w:t>
      </w:r>
      <w:r w:rsidR="004A3643" w:rsidRPr="0088639C">
        <w:t>р</w:t>
      </w:r>
      <w:r w:rsidRPr="0088639C">
        <w:t>атору выявлять ТИН с помощью формирования специализированных запросов.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725"/>
        <w:gridCol w:w="2450"/>
        <w:gridCol w:w="3846"/>
        <w:gridCol w:w="1566"/>
      </w:tblGrid>
      <w:tr w:rsidR="004A3643" w:rsidRPr="0088639C" w14:paraId="56D118F5" w14:textId="77777777" w:rsidTr="00620C72">
        <w:tc>
          <w:tcPr>
            <w:tcW w:w="1725" w:type="dxa"/>
          </w:tcPr>
          <w:p w14:paraId="6EC64362" w14:textId="03D58439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lastRenderedPageBreak/>
              <w:t>#</w:t>
            </w:r>
          </w:p>
        </w:tc>
        <w:tc>
          <w:tcPr>
            <w:tcW w:w="2450" w:type="dxa"/>
          </w:tcPr>
          <w:p w14:paraId="47140515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3846" w:type="dxa"/>
          </w:tcPr>
          <w:p w14:paraId="6613C17B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1EF27722" w14:textId="5E9BFBC5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620C72" w:rsidRPr="0088639C" w14:paraId="26A636A1" w14:textId="77777777" w:rsidTr="00620C72">
        <w:tc>
          <w:tcPr>
            <w:tcW w:w="1725" w:type="dxa"/>
          </w:tcPr>
          <w:p w14:paraId="2EB76564" w14:textId="64612218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ПХДОИ-1</w:t>
            </w:r>
          </w:p>
        </w:tc>
        <w:tc>
          <w:tcPr>
            <w:tcW w:w="2450" w:type="dxa"/>
          </w:tcPr>
          <w:p w14:paraId="4CB986DE" w14:textId="46F92F4F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Оценка состояния информационного поля</w:t>
            </w:r>
          </w:p>
        </w:tc>
        <w:tc>
          <w:tcPr>
            <w:tcW w:w="3846" w:type="dxa"/>
          </w:tcPr>
          <w:p w14:paraId="0477CED0" w14:textId="1197B5F0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возможность проведения оценки состояния информационного поля</w:t>
            </w:r>
          </w:p>
        </w:tc>
        <w:tc>
          <w:tcPr>
            <w:tcW w:w="1566" w:type="dxa"/>
          </w:tcPr>
          <w:p w14:paraId="1FFAED95" w14:textId="77777777" w:rsidR="00620C72" w:rsidRPr="0088639C" w:rsidRDefault="001F66A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12</w:t>
            </w:r>
          </w:p>
          <w:p w14:paraId="0345C514" w14:textId="787924B9" w:rsidR="001F66A7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3</w:t>
            </w:r>
          </w:p>
        </w:tc>
      </w:tr>
      <w:tr w:rsidR="00620C72" w:rsidRPr="0088639C" w14:paraId="568B51D7" w14:textId="77777777" w:rsidTr="00620C72">
        <w:tc>
          <w:tcPr>
            <w:tcW w:w="1725" w:type="dxa"/>
          </w:tcPr>
          <w:p w14:paraId="5E68A59E" w14:textId="333AB17F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ПХДОИ-2</w:t>
            </w:r>
          </w:p>
        </w:tc>
        <w:tc>
          <w:tcPr>
            <w:tcW w:w="2450" w:type="dxa"/>
          </w:tcPr>
          <w:p w14:paraId="6FA67430" w14:textId="6098B1C8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Оценка состояния ТИН</w:t>
            </w:r>
          </w:p>
        </w:tc>
        <w:tc>
          <w:tcPr>
            <w:tcW w:w="3846" w:type="dxa"/>
          </w:tcPr>
          <w:p w14:paraId="5FC454D0" w14:textId="2EE439E4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возможность провести оценку состояния ТИН</w:t>
            </w:r>
          </w:p>
        </w:tc>
        <w:tc>
          <w:tcPr>
            <w:tcW w:w="1566" w:type="dxa"/>
          </w:tcPr>
          <w:p w14:paraId="46C24765" w14:textId="77777777" w:rsidR="001F66A7" w:rsidRPr="0088639C" w:rsidRDefault="001F66A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12</w:t>
            </w:r>
          </w:p>
          <w:p w14:paraId="09F6A7AD" w14:textId="2639D89E" w:rsidR="00620C72" w:rsidRPr="0088639C" w:rsidRDefault="001F66A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lang w:val="en-US"/>
              </w:rPr>
              <w:t>БТ-00</w:t>
            </w:r>
            <w:r w:rsidRPr="0088639C">
              <w:rPr>
                <w:rFonts w:cs="Times New Roman"/>
              </w:rPr>
              <w:t>3</w:t>
            </w:r>
          </w:p>
        </w:tc>
      </w:tr>
      <w:tr w:rsidR="00620C72" w:rsidRPr="0088639C" w14:paraId="2036E478" w14:textId="77777777" w:rsidTr="00620C72">
        <w:tc>
          <w:tcPr>
            <w:tcW w:w="1725" w:type="dxa"/>
          </w:tcPr>
          <w:p w14:paraId="4B04B448" w14:textId="35E899BE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ПХДОИ-3</w:t>
            </w:r>
          </w:p>
        </w:tc>
        <w:tc>
          <w:tcPr>
            <w:tcW w:w="2450" w:type="dxa"/>
          </w:tcPr>
          <w:p w14:paraId="0E84FF75" w14:textId="797C56B2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Быстрое выполнение запросов</w:t>
            </w:r>
          </w:p>
        </w:tc>
        <w:tc>
          <w:tcPr>
            <w:tcW w:w="3846" w:type="dxa"/>
          </w:tcPr>
          <w:p w14:paraId="1F48E20E" w14:textId="1044EE86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возможность выполнения специализированных запросов в режиме, близком к режиму «реального времени».</w:t>
            </w:r>
          </w:p>
        </w:tc>
        <w:tc>
          <w:tcPr>
            <w:tcW w:w="1566" w:type="dxa"/>
          </w:tcPr>
          <w:p w14:paraId="4A14EF8E" w14:textId="1A09AA48" w:rsidR="00620C72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БТ-23</w:t>
            </w:r>
          </w:p>
        </w:tc>
      </w:tr>
      <w:tr w:rsidR="00620C72" w:rsidRPr="0088639C" w14:paraId="0F943F26" w14:textId="77777777" w:rsidTr="00620C72">
        <w:tc>
          <w:tcPr>
            <w:tcW w:w="1725" w:type="dxa"/>
          </w:tcPr>
          <w:p w14:paraId="538DE882" w14:textId="37246FC2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ПХДОИ-4</w:t>
            </w:r>
          </w:p>
        </w:tc>
        <w:tc>
          <w:tcPr>
            <w:tcW w:w="2450" w:type="dxa"/>
          </w:tcPr>
          <w:p w14:paraId="061DB87E" w14:textId="6DECF975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Исполнение запросов в синхронном и асинхронном режиме.</w:t>
            </w:r>
          </w:p>
        </w:tc>
        <w:tc>
          <w:tcPr>
            <w:tcW w:w="3846" w:type="dxa"/>
          </w:tcPr>
          <w:p w14:paraId="3D3B7784" w14:textId="3359D55C" w:rsidR="00620C72" w:rsidRPr="0088639C" w:rsidRDefault="00620C7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поддерживать исполнение запросов в синхронном и асинхронном режиме.</w:t>
            </w:r>
          </w:p>
        </w:tc>
        <w:tc>
          <w:tcPr>
            <w:tcW w:w="1566" w:type="dxa"/>
          </w:tcPr>
          <w:p w14:paraId="2D64D035" w14:textId="36A885BC" w:rsidR="00620C72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БТ-23</w:t>
            </w:r>
          </w:p>
        </w:tc>
      </w:tr>
    </w:tbl>
    <w:p w14:paraId="518A9854" w14:textId="47A73C12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прогнозирования</w:t>
      </w:r>
    </w:p>
    <w:p w14:paraId="19A87D6E" w14:textId="5352C4B0" w:rsidR="006C19F3" w:rsidRPr="0088639C" w:rsidRDefault="006A4099" w:rsidP="00BC418E">
      <w:pPr>
        <w:spacing w:before="0" w:after="0" w:line="276" w:lineRule="auto"/>
      </w:pPr>
      <w:r w:rsidRPr="0088639C">
        <w:t>Специализированная система для решения задач прогнозирования в данной системе.</w:t>
      </w:r>
    </w:p>
    <w:p w14:paraId="29506DB4" w14:textId="065E89E8" w:rsidR="006A4099" w:rsidRPr="0088639C" w:rsidRDefault="006A4099" w:rsidP="00BC418E">
      <w:pPr>
        <w:spacing w:before="0" w:after="0" w:line="276" w:lineRule="auto"/>
      </w:pPr>
      <w:r w:rsidRPr="0088639C">
        <w:t>Составление вероятностных прогнозов распространения ТИН и УИБ в информационном поле с учётом параметров, указываемых операторами.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445"/>
        <w:gridCol w:w="2481"/>
        <w:gridCol w:w="4095"/>
        <w:gridCol w:w="1566"/>
      </w:tblGrid>
      <w:tr w:rsidR="006C19F3" w:rsidRPr="0088639C" w14:paraId="7285D0FF" w14:textId="77777777" w:rsidTr="005A186B">
        <w:trPr>
          <w:tblHeader/>
        </w:trPr>
        <w:tc>
          <w:tcPr>
            <w:tcW w:w="1445" w:type="dxa"/>
          </w:tcPr>
          <w:p w14:paraId="4D02B731" w14:textId="46B79884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lastRenderedPageBreak/>
              <w:t>#</w:t>
            </w:r>
          </w:p>
        </w:tc>
        <w:tc>
          <w:tcPr>
            <w:tcW w:w="2481" w:type="dxa"/>
          </w:tcPr>
          <w:p w14:paraId="7C3AA31F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4095" w:type="dxa"/>
          </w:tcPr>
          <w:p w14:paraId="7090D1AC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7EC8A599" w14:textId="7A1CD50B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6C19F3" w:rsidRPr="0088639C" w14:paraId="28F7A19E" w14:textId="77777777" w:rsidTr="005A186B">
        <w:trPr>
          <w:tblHeader/>
        </w:trPr>
        <w:tc>
          <w:tcPr>
            <w:tcW w:w="1445" w:type="dxa"/>
          </w:tcPr>
          <w:p w14:paraId="12AFAE91" w14:textId="0ADE9D56" w:rsidR="006C19F3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ПП-1</w:t>
            </w:r>
          </w:p>
        </w:tc>
        <w:tc>
          <w:tcPr>
            <w:tcW w:w="2481" w:type="dxa"/>
          </w:tcPr>
          <w:p w14:paraId="78C8A1C0" w14:textId="62AB011D" w:rsidR="006C19F3" w:rsidRPr="0088639C" w:rsidRDefault="00B45E05" w:rsidP="00BC418E">
            <w:pPr>
              <w:pStyle w:val="a8"/>
              <w:spacing w:line="276" w:lineRule="auto"/>
              <w:rPr>
                <w:rFonts w:cs="Times New Roman"/>
                <w:b/>
              </w:rPr>
            </w:pPr>
            <w:r w:rsidRPr="0088639C">
              <w:rPr>
                <w:rFonts w:cs="Times New Roman"/>
                <w:szCs w:val="28"/>
              </w:rPr>
              <w:t>Поддержка различных математических моделей прогнозирования</w:t>
            </w:r>
          </w:p>
        </w:tc>
        <w:tc>
          <w:tcPr>
            <w:tcW w:w="4095" w:type="dxa"/>
          </w:tcPr>
          <w:p w14:paraId="43F241FA" w14:textId="3BE38090" w:rsidR="006C19F3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поддерживать работу с </w:t>
            </w:r>
            <w:r w:rsidR="00F85BAD" w:rsidRPr="0088639C">
              <w:rPr>
                <w:rFonts w:cs="Times New Roman"/>
                <w:szCs w:val="28"/>
              </w:rPr>
              <w:t>различн</w:t>
            </w:r>
            <w:r w:rsidRPr="0088639C">
              <w:rPr>
                <w:rFonts w:cs="Times New Roman"/>
                <w:szCs w:val="28"/>
              </w:rPr>
              <w:t>ыми</w:t>
            </w:r>
            <w:r w:rsidR="00F85BAD" w:rsidRPr="0088639C">
              <w:rPr>
                <w:rFonts w:cs="Times New Roman"/>
                <w:szCs w:val="28"/>
              </w:rPr>
              <w:t xml:space="preserve"> мат</w:t>
            </w:r>
            <w:r w:rsidR="00D76975" w:rsidRPr="0088639C">
              <w:rPr>
                <w:rFonts w:cs="Times New Roman"/>
                <w:szCs w:val="28"/>
              </w:rPr>
              <w:t>ематически</w:t>
            </w:r>
            <w:r w:rsidRPr="0088639C">
              <w:rPr>
                <w:rFonts w:cs="Times New Roman"/>
                <w:szCs w:val="28"/>
              </w:rPr>
              <w:t>ми</w:t>
            </w:r>
            <w:r w:rsidR="00D76975" w:rsidRPr="0088639C">
              <w:rPr>
                <w:rFonts w:cs="Times New Roman"/>
                <w:szCs w:val="28"/>
              </w:rPr>
              <w:t xml:space="preserve"> </w:t>
            </w:r>
            <w:r w:rsidR="00F85BAD" w:rsidRPr="0088639C">
              <w:rPr>
                <w:rFonts w:cs="Times New Roman"/>
                <w:szCs w:val="28"/>
              </w:rPr>
              <w:t>модел</w:t>
            </w:r>
            <w:r w:rsidRPr="0088639C">
              <w:rPr>
                <w:rFonts w:cs="Times New Roman"/>
                <w:szCs w:val="28"/>
              </w:rPr>
              <w:t>ями</w:t>
            </w:r>
            <w:r w:rsidR="00F85BAD" w:rsidRPr="0088639C">
              <w:rPr>
                <w:rFonts w:cs="Times New Roman"/>
                <w:szCs w:val="28"/>
              </w:rPr>
              <w:t xml:space="preserve"> прогнозирования</w:t>
            </w:r>
          </w:p>
        </w:tc>
        <w:tc>
          <w:tcPr>
            <w:tcW w:w="1566" w:type="dxa"/>
          </w:tcPr>
          <w:p w14:paraId="3FD9FE25" w14:textId="7ED85083" w:rsidR="006C19F3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БТ-24</w:t>
            </w:r>
          </w:p>
        </w:tc>
      </w:tr>
      <w:tr w:rsidR="00F85BAD" w:rsidRPr="0088639C" w14:paraId="13EDDB19" w14:textId="77777777" w:rsidTr="005A186B">
        <w:trPr>
          <w:tblHeader/>
        </w:trPr>
        <w:tc>
          <w:tcPr>
            <w:tcW w:w="1445" w:type="dxa"/>
          </w:tcPr>
          <w:p w14:paraId="181723F2" w14:textId="412152B8" w:rsidR="00F85BAD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ПП-2</w:t>
            </w:r>
          </w:p>
        </w:tc>
        <w:tc>
          <w:tcPr>
            <w:tcW w:w="2481" w:type="dxa"/>
          </w:tcPr>
          <w:p w14:paraId="4ACABD00" w14:textId="0D93BBA9" w:rsidR="00F85BAD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Конфигурация математических моделей прогнозирования</w:t>
            </w:r>
          </w:p>
        </w:tc>
        <w:tc>
          <w:tcPr>
            <w:tcW w:w="4095" w:type="dxa"/>
          </w:tcPr>
          <w:p w14:paraId="5EC18AC8" w14:textId="526E5AEF" w:rsidR="00F85BAD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иметь во</w:t>
            </w:r>
            <w:r w:rsidR="00F85BAD" w:rsidRPr="0088639C">
              <w:rPr>
                <w:rFonts w:cs="Times New Roman"/>
                <w:szCs w:val="28"/>
              </w:rPr>
              <w:t>зможность конфигурирования мат</w:t>
            </w:r>
            <w:r w:rsidR="00D76975" w:rsidRPr="0088639C">
              <w:rPr>
                <w:rFonts w:cs="Times New Roman"/>
                <w:szCs w:val="28"/>
              </w:rPr>
              <w:t xml:space="preserve">ематических </w:t>
            </w:r>
            <w:r w:rsidR="00F85BAD" w:rsidRPr="0088639C">
              <w:rPr>
                <w:rFonts w:cs="Times New Roman"/>
                <w:szCs w:val="28"/>
              </w:rPr>
              <w:t>моделей прогнозирования</w:t>
            </w:r>
          </w:p>
        </w:tc>
        <w:tc>
          <w:tcPr>
            <w:tcW w:w="1566" w:type="dxa"/>
          </w:tcPr>
          <w:p w14:paraId="41F5F612" w14:textId="177AB100" w:rsidR="00F85BAD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БТ-24</w:t>
            </w:r>
          </w:p>
        </w:tc>
      </w:tr>
      <w:tr w:rsidR="00B45E05" w:rsidRPr="0088639C" w14:paraId="3583D694" w14:textId="77777777" w:rsidTr="005A186B">
        <w:trPr>
          <w:tblHeader/>
        </w:trPr>
        <w:tc>
          <w:tcPr>
            <w:tcW w:w="1445" w:type="dxa"/>
          </w:tcPr>
          <w:p w14:paraId="35B442C9" w14:textId="0F1F6A95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ПП-3</w:t>
            </w:r>
          </w:p>
        </w:tc>
        <w:tc>
          <w:tcPr>
            <w:tcW w:w="2481" w:type="dxa"/>
          </w:tcPr>
          <w:p w14:paraId="5F72D9FB" w14:textId="73FF4F21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Графическое представление прогноза распространения ТИН/УИБ</w:t>
            </w:r>
          </w:p>
        </w:tc>
        <w:tc>
          <w:tcPr>
            <w:tcW w:w="4095" w:type="dxa"/>
          </w:tcPr>
          <w:p w14:paraId="54215E87" w14:textId="5A82219F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иметь графическое представление прогноза распространения ТИН/УИБ</w:t>
            </w:r>
          </w:p>
        </w:tc>
        <w:tc>
          <w:tcPr>
            <w:tcW w:w="1566" w:type="dxa"/>
          </w:tcPr>
          <w:p w14:paraId="1F3453E9" w14:textId="05A87A03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БТ-24</w:t>
            </w:r>
          </w:p>
        </w:tc>
      </w:tr>
      <w:tr w:rsidR="00B45E05" w:rsidRPr="0088639C" w14:paraId="61B4F989" w14:textId="77777777" w:rsidTr="005A186B">
        <w:trPr>
          <w:tblHeader/>
        </w:trPr>
        <w:tc>
          <w:tcPr>
            <w:tcW w:w="1445" w:type="dxa"/>
          </w:tcPr>
          <w:p w14:paraId="19B098B1" w14:textId="64BACA04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ПП-4</w:t>
            </w:r>
          </w:p>
        </w:tc>
        <w:tc>
          <w:tcPr>
            <w:tcW w:w="2481" w:type="dxa"/>
          </w:tcPr>
          <w:p w14:paraId="26DE8E40" w14:textId="248BA977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Расчёт метрик распространения ТИН/УИБ</w:t>
            </w:r>
          </w:p>
        </w:tc>
        <w:tc>
          <w:tcPr>
            <w:tcW w:w="4095" w:type="dxa"/>
          </w:tcPr>
          <w:p w14:paraId="4303FFD2" w14:textId="503569BE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предоставлять инструментарий для расчёта метрик распространения ТИН/УИБ</w:t>
            </w:r>
          </w:p>
        </w:tc>
        <w:tc>
          <w:tcPr>
            <w:tcW w:w="1566" w:type="dxa"/>
          </w:tcPr>
          <w:p w14:paraId="0B79FB93" w14:textId="55088F63" w:rsidR="00B45E05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БТ-24</w:t>
            </w:r>
          </w:p>
        </w:tc>
      </w:tr>
    </w:tbl>
    <w:p w14:paraId="72D48521" w14:textId="651F424D" w:rsidR="000E00AA" w:rsidRPr="00243DF2" w:rsidRDefault="000E00AA" w:rsidP="00BC418E">
      <w:pPr>
        <w:spacing w:before="0" w:after="0" w:line="276" w:lineRule="auto"/>
      </w:pPr>
    </w:p>
    <w:p w14:paraId="3EFFEB83" w14:textId="4838DEE4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формирования электронной отчётности</w:t>
      </w:r>
    </w:p>
    <w:p w14:paraId="7832330B" w14:textId="7DE8A568" w:rsidR="006C19F3" w:rsidRPr="0088639C" w:rsidRDefault="00E4672C" w:rsidP="00BC418E">
      <w:pPr>
        <w:spacing w:before="0" w:after="0" w:line="276" w:lineRule="auto"/>
      </w:pPr>
      <w:r w:rsidRPr="0088639C">
        <w:t>Служит для автоматизированного формирования отчётов по результатам анализа информационного поля.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591"/>
        <w:gridCol w:w="2482"/>
        <w:gridCol w:w="3948"/>
        <w:gridCol w:w="1566"/>
      </w:tblGrid>
      <w:tr w:rsidR="006C19F3" w:rsidRPr="0088639C" w14:paraId="2C66D83E" w14:textId="77777777" w:rsidTr="005A186B">
        <w:tc>
          <w:tcPr>
            <w:tcW w:w="1591" w:type="dxa"/>
          </w:tcPr>
          <w:p w14:paraId="7AFAD482" w14:textId="3B48B90A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#</w:t>
            </w:r>
          </w:p>
        </w:tc>
        <w:tc>
          <w:tcPr>
            <w:tcW w:w="2482" w:type="dxa"/>
          </w:tcPr>
          <w:p w14:paraId="03B769DB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3948" w:type="dxa"/>
          </w:tcPr>
          <w:p w14:paraId="2E6495F4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63D98F99" w14:textId="30F7A0F6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6C19F3" w:rsidRPr="0088639C" w14:paraId="1B7B1BF1" w14:textId="77777777" w:rsidTr="005A186B">
        <w:tc>
          <w:tcPr>
            <w:tcW w:w="1591" w:type="dxa"/>
          </w:tcPr>
          <w:p w14:paraId="00829F70" w14:textId="1C1B2CFD" w:rsidR="006C19F3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ПФЭО-1</w:t>
            </w:r>
          </w:p>
        </w:tc>
        <w:tc>
          <w:tcPr>
            <w:tcW w:w="2482" w:type="dxa"/>
          </w:tcPr>
          <w:p w14:paraId="2E2B4828" w14:textId="0AD57756" w:rsidR="006C19F3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Состав отчетности</w:t>
            </w:r>
          </w:p>
        </w:tc>
        <w:tc>
          <w:tcPr>
            <w:tcW w:w="3948" w:type="dxa"/>
          </w:tcPr>
          <w:p w14:paraId="4D7BF069" w14:textId="069D3F13" w:rsidR="006C19F3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</w:t>
            </w:r>
            <w:r w:rsidR="00E4672C" w:rsidRPr="0088639C">
              <w:rPr>
                <w:rFonts w:cs="Times New Roman"/>
                <w:szCs w:val="28"/>
              </w:rPr>
              <w:t>пределять состав отчётности</w:t>
            </w:r>
          </w:p>
        </w:tc>
        <w:tc>
          <w:tcPr>
            <w:tcW w:w="1566" w:type="dxa"/>
          </w:tcPr>
          <w:p w14:paraId="26C2D53C" w14:textId="288A4918" w:rsidR="006C19F3" w:rsidRPr="0088639C" w:rsidRDefault="00333BC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БТ-25</w:t>
            </w:r>
          </w:p>
        </w:tc>
      </w:tr>
      <w:tr w:rsidR="00E4672C" w:rsidRPr="0088639C" w14:paraId="6CA64D34" w14:textId="77777777" w:rsidTr="005A186B">
        <w:tc>
          <w:tcPr>
            <w:tcW w:w="1591" w:type="dxa"/>
          </w:tcPr>
          <w:p w14:paraId="6A9E6EBB" w14:textId="751FC4CE" w:rsidR="00E4672C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ПФЭО-2</w:t>
            </w:r>
          </w:p>
        </w:tc>
        <w:tc>
          <w:tcPr>
            <w:tcW w:w="2482" w:type="dxa"/>
          </w:tcPr>
          <w:p w14:paraId="5B0AEF2C" w14:textId="59C4A367" w:rsidR="00E4672C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Периодичность отчетности</w:t>
            </w:r>
          </w:p>
        </w:tc>
        <w:tc>
          <w:tcPr>
            <w:tcW w:w="3948" w:type="dxa"/>
          </w:tcPr>
          <w:p w14:paraId="4D8652C2" w14:textId="1D802A96" w:rsidR="00E4672C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</w:t>
            </w:r>
            <w:r w:rsidR="00E4672C" w:rsidRPr="0088639C">
              <w:rPr>
                <w:rFonts w:cs="Times New Roman"/>
                <w:szCs w:val="28"/>
              </w:rPr>
              <w:t>пределять периодичность отчётности</w:t>
            </w:r>
          </w:p>
        </w:tc>
        <w:tc>
          <w:tcPr>
            <w:tcW w:w="1566" w:type="dxa"/>
          </w:tcPr>
          <w:p w14:paraId="3521CC45" w14:textId="12A334B6" w:rsidR="00E4672C" w:rsidRPr="0088639C" w:rsidRDefault="00333BC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БТ-25</w:t>
            </w:r>
          </w:p>
        </w:tc>
      </w:tr>
      <w:tr w:rsidR="00E4672C" w:rsidRPr="0088639C" w14:paraId="6278649A" w14:textId="77777777" w:rsidTr="005A186B">
        <w:tc>
          <w:tcPr>
            <w:tcW w:w="1591" w:type="dxa"/>
          </w:tcPr>
          <w:p w14:paraId="0DDFA2C8" w14:textId="6DCB0462" w:rsidR="00E4672C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ПФЭО-3</w:t>
            </w:r>
          </w:p>
        </w:tc>
        <w:tc>
          <w:tcPr>
            <w:tcW w:w="2482" w:type="dxa"/>
          </w:tcPr>
          <w:p w14:paraId="577489F4" w14:textId="3431E344" w:rsidR="00E4672C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Управление рассылкой отчетности</w:t>
            </w:r>
          </w:p>
        </w:tc>
        <w:tc>
          <w:tcPr>
            <w:tcW w:w="3948" w:type="dxa"/>
          </w:tcPr>
          <w:p w14:paraId="2CDD316E" w14:textId="3B0652AB" w:rsidR="00E4672C" w:rsidRPr="0088639C" w:rsidRDefault="00B45E0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иметь возможность указать</w:t>
            </w:r>
            <w:r w:rsidR="00D22567" w:rsidRPr="0088639C">
              <w:rPr>
                <w:rFonts w:cs="Times New Roman"/>
                <w:szCs w:val="28"/>
              </w:rPr>
              <w:t xml:space="preserve"> соста</w:t>
            </w:r>
            <w:r w:rsidRPr="0088639C">
              <w:rPr>
                <w:rFonts w:cs="Times New Roman"/>
                <w:szCs w:val="28"/>
              </w:rPr>
              <w:t>в</w:t>
            </w:r>
            <w:r w:rsidR="00D22567" w:rsidRPr="0088639C">
              <w:rPr>
                <w:rFonts w:cs="Times New Roman"/>
                <w:szCs w:val="28"/>
              </w:rPr>
              <w:t xml:space="preserve"> </w:t>
            </w:r>
            <w:r w:rsidR="00D22567" w:rsidRPr="0088639C">
              <w:rPr>
                <w:rFonts w:cs="Times New Roman"/>
                <w:szCs w:val="28"/>
              </w:rPr>
              <w:lastRenderedPageBreak/>
              <w:t>реципиентов (получателей) отчётности – люд</w:t>
            </w:r>
            <w:r w:rsidR="00333BC6" w:rsidRPr="0088639C">
              <w:rPr>
                <w:rFonts w:cs="Times New Roman"/>
                <w:szCs w:val="28"/>
              </w:rPr>
              <w:t>ей</w:t>
            </w:r>
            <w:r w:rsidR="00D22567" w:rsidRPr="0088639C">
              <w:rPr>
                <w:rFonts w:cs="Times New Roman"/>
                <w:szCs w:val="28"/>
              </w:rPr>
              <w:t xml:space="preserve"> и систем</w:t>
            </w:r>
          </w:p>
        </w:tc>
        <w:tc>
          <w:tcPr>
            <w:tcW w:w="1566" w:type="dxa"/>
          </w:tcPr>
          <w:p w14:paraId="3CBE0FFE" w14:textId="5831BFFE" w:rsidR="00E4672C" w:rsidRPr="0088639C" w:rsidRDefault="00333BC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БТ-25</w:t>
            </w:r>
          </w:p>
        </w:tc>
      </w:tr>
    </w:tbl>
    <w:p w14:paraId="5CEBA86B" w14:textId="28D1BCEC" w:rsidR="006C19F3" w:rsidRPr="0088639C" w:rsidRDefault="006C19F3" w:rsidP="00BC418E">
      <w:pPr>
        <w:pStyle w:val="5"/>
        <w:spacing w:before="0" w:after="0" w:line="276" w:lineRule="auto"/>
      </w:pPr>
      <w:r w:rsidRPr="0088639C">
        <w:t>Подсистема мониторинга</w:t>
      </w:r>
    </w:p>
    <w:p w14:paraId="11DD0320" w14:textId="5FD2DBFA" w:rsidR="006C19F3" w:rsidRPr="0088639C" w:rsidRDefault="0044206E" w:rsidP="00BC418E">
      <w:pPr>
        <w:spacing w:before="0" w:after="0" w:line="276" w:lineRule="auto"/>
      </w:pPr>
      <w:r w:rsidRPr="0088639C">
        <w:t>Подсистема для мониторинга аппаратной составляющей системы (загруженность серверов, доступность памяти, и т. д.)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734"/>
        <w:gridCol w:w="2458"/>
        <w:gridCol w:w="3829"/>
        <w:gridCol w:w="1566"/>
      </w:tblGrid>
      <w:tr w:rsidR="006C19F3" w:rsidRPr="0088639C" w14:paraId="25838502" w14:textId="77777777" w:rsidTr="00623F2D">
        <w:tc>
          <w:tcPr>
            <w:tcW w:w="1734" w:type="dxa"/>
          </w:tcPr>
          <w:p w14:paraId="57A8EFBB" w14:textId="51EF2403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#</w:t>
            </w:r>
          </w:p>
        </w:tc>
        <w:tc>
          <w:tcPr>
            <w:tcW w:w="2458" w:type="dxa"/>
          </w:tcPr>
          <w:p w14:paraId="0701B121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3829" w:type="dxa"/>
          </w:tcPr>
          <w:p w14:paraId="66F4EA72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5CD2FEBD" w14:textId="0105FBFD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6C19F3" w:rsidRPr="0088639C" w14:paraId="4DCD8365" w14:textId="77777777" w:rsidTr="00623F2D">
        <w:tc>
          <w:tcPr>
            <w:tcW w:w="1734" w:type="dxa"/>
          </w:tcPr>
          <w:p w14:paraId="41926A3B" w14:textId="5276ADAB" w:rsidR="006C19F3" w:rsidRPr="0088639C" w:rsidRDefault="00A34858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ПМ-1</w:t>
            </w:r>
          </w:p>
        </w:tc>
        <w:tc>
          <w:tcPr>
            <w:tcW w:w="2458" w:type="dxa"/>
          </w:tcPr>
          <w:p w14:paraId="29021E5F" w14:textId="264A19C0" w:rsidR="006C19F3" w:rsidRPr="0088639C" w:rsidRDefault="00333BC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Мониторинг системы</w:t>
            </w:r>
          </w:p>
        </w:tc>
        <w:tc>
          <w:tcPr>
            <w:tcW w:w="3829" w:type="dxa"/>
          </w:tcPr>
          <w:p w14:paraId="5153DA2F" w14:textId="50A2C78B" w:rsidR="006C19F3" w:rsidRPr="0088639C" w:rsidRDefault="0044206E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Должна обеспечивать информационное сопровождение </w:t>
            </w:r>
            <w:r w:rsidR="00052EA8" w:rsidRPr="0088639C">
              <w:rPr>
                <w:rFonts w:cs="Times New Roman"/>
                <w:szCs w:val="28"/>
              </w:rPr>
              <w:t>функционирования аппаратной и программной составляющих частей</w:t>
            </w:r>
            <w:r w:rsidR="005B6B99" w:rsidRPr="0088639C">
              <w:rPr>
                <w:rFonts w:cs="Times New Roman"/>
                <w:szCs w:val="28"/>
              </w:rPr>
              <w:t xml:space="preserve"> (сервисов и подсистем) Системы</w:t>
            </w:r>
            <w:r w:rsidR="00052EA8" w:rsidRPr="0088639C">
              <w:rPr>
                <w:rFonts w:cs="Times New Roman"/>
                <w:szCs w:val="28"/>
              </w:rPr>
              <w:t>.</w:t>
            </w:r>
          </w:p>
        </w:tc>
        <w:tc>
          <w:tcPr>
            <w:tcW w:w="1566" w:type="dxa"/>
          </w:tcPr>
          <w:p w14:paraId="18E61558" w14:textId="69C8FDF5" w:rsidR="006C19F3" w:rsidRPr="0088639C" w:rsidRDefault="00333BC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</w:tbl>
    <w:p w14:paraId="58FB9943" w14:textId="77777777" w:rsidR="00093C03" w:rsidRPr="0088639C" w:rsidRDefault="00093C03" w:rsidP="00BC418E">
      <w:pPr>
        <w:pStyle w:val="5"/>
        <w:spacing w:before="0" w:after="0" w:line="276" w:lineRule="auto"/>
      </w:pPr>
      <w:r w:rsidRPr="0088639C">
        <w:t>Подсистема логирования</w:t>
      </w:r>
    </w:p>
    <w:p w14:paraId="4733780E" w14:textId="1B8C4FA5" w:rsidR="00093C03" w:rsidRPr="0088639C" w:rsidRDefault="00093C03" w:rsidP="00BC418E">
      <w:pPr>
        <w:spacing w:before="0" w:after="0" w:line="276" w:lineRule="auto"/>
      </w:pPr>
      <w:r w:rsidRPr="0088639C">
        <w:t xml:space="preserve">Подсистема логирования используется для формирования и записи сообщений в журнал (лог). </w:t>
      </w:r>
    </w:p>
    <w:tbl>
      <w:tblPr>
        <w:tblStyle w:val="a5"/>
        <w:tblW w:w="9587" w:type="dxa"/>
        <w:tblLook w:val="0620" w:firstRow="1" w:lastRow="0" w:firstColumn="0" w:lastColumn="0" w:noHBand="1" w:noVBand="1"/>
      </w:tblPr>
      <w:tblGrid>
        <w:gridCol w:w="1379"/>
        <w:gridCol w:w="2470"/>
        <w:gridCol w:w="4172"/>
        <w:gridCol w:w="1566"/>
      </w:tblGrid>
      <w:tr w:rsidR="00C81400" w:rsidRPr="0088639C" w14:paraId="424D1C7B" w14:textId="77777777" w:rsidTr="005A186B">
        <w:trPr>
          <w:tblHeader/>
        </w:trPr>
        <w:tc>
          <w:tcPr>
            <w:tcW w:w="1838" w:type="dxa"/>
          </w:tcPr>
          <w:p w14:paraId="4783F7DD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2552" w:type="dxa"/>
          </w:tcPr>
          <w:p w14:paraId="2CC8BF6A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4961" w:type="dxa"/>
          </w:tcPr>
          <w:p w14:paraId="2C640F17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236" w:type="dxa"/>
          </w:tcPr>
          <w:p w14:paraId="15A3A712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Ссылка на бизнес-требование</w:t>
            </w:r>
          </w:p>
        </w:tc>
      </w:tr>
      <w:tr w:rsidR="00C81400" w:rsidRPr="0088639C" w14:paraId="310C8244" w14:textId="77777777" w:rsidTr="005A186B">
        <w:tc>
          <w:tcPr>
            <w:tcW w:w="1838" w:type="dxa"/>
          </w:tcPr>
          <w:p w14:paraId="234A6457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ПЛ-1</w:t>
            </w:r>
          </w:p>
        </w:tc>
        <w:tc>
          <w:tcPr>
            <w:tcW w:w="2552" w:type="dxa"/>
          </w:tcPr>
          <w:p w14:paraId="77F82648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Журналирование деятельности Системы</w:t>
            </w:r>
          </w:p>
        </w:tc>
        <w:tc>
          <w:tcPr>
            <w:tcW w:w="4961" w:type="dxa"/>
          </w:tcPr>
          <w:p w14:paraId="05E19FB5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вести журналы (логи), отражающие то, что происходит в ней</w:t>
            </w:r>
          </w:p>
        </w:tc>
        <w:tc>
          <w:tcPr>
            <w:tcW w:w="236" w:type="dxa"/>
          </w:tcPr>
          <w:p w14:paraId="3BB8867F" w14:textId="08476C08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  <w:tr w:rsidR="00C81400" w:rsidRPr="0088639C" w14:paraId="42B09D19" w14:textId="77777777" w:rsidTr="005A186B">
        <w:tc>
          <w:tcPr>
            <w:tcW w:w="1838" w:type="dxa"/>
          </w:tcPr>
          <w:p w14:paraId="47EE3329" w14:textId="532C49BA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ПЛ-2</w:t>
            </w:r>
          </w:p>
        </w:tc>
        <w:tc>
          <w:tcPr>
            <w:tcW w:w="2552" w:type="dxa"/>
          </w:tcPr>
          <w:p w14:paraId="182D782D" w14:textId="385AA2A3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Содержание логов</w:t>
            </w:r>
          </w:p>
        </w:tc>
        <w:tc>
          <w:tcPr>
            <w:tcW w:w="4961" w:type="dxa"/>
          </w:tcPr>
          <w:p w14:paraId="23680661" w14:textId="77777777" w:rsidR="00C81400" w:rsidRPr="0088639C" w:rsidRDefault="00C81400" w:rsidP="005B4E46">
            <w:pPr>
              <w:pStyle w:val="a8"/>
              <w:spacing w:line="276" w:lineRule="auto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Логи должны прямо или косвенно (но недвусмысленно) идентифицировать или содержать, по крайней мере, следующие элементы.</w:t>
            </w:r>
          </w:p>
          <w:p w14:paraId="68C97B45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Тип действия. Например, авторизация, создание, чтение, обновление, удаление и подтверждение сетевого подключения;</w:t>
            </w:r>
          </w:p>
          <w:p w14:paraId="148B0393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Подсистема, выполняющая действие. </w:t>
            </w:r>
            <w:r w:rsidRPr="0088639C">
              <w:rPr>
                <w:rFonts w:cs="Times New Roman"/>
              </w:rPr>
              <w:lastRenderedPageBreak/>
              <w:t>Например, имя процесса или транзакции, идентификатор процесса или транзакции;</w:t>
            </w:r>
          </w:p>
          <w:p w14:paraId="3414DB65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Идентификаторы (столько, сколько доступно) для субъекта, запрашивающего действие. Например, имя пользователя, имя компьютера, IP-адрес, mac-адрес. Все идентификаторы должны быть стандартизирован для облегчения логарифмической корреляции;</w:t>
            </w:r>
          </w:p>
          <w:p w14:paraId="1F3185FD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Идентификаторы (столько, сколько доступно) для объекта, над которым было выполнено действие. Например, имена файлов, к которым обращались, уникальные идентификаторы записей, к которым обращались в базе данных, параметры запроса, используемые для определения записей, к которым обращались в базе данных, имя компьютера, ip-адрес. </w:t>
            </w:r>
          </w:p>
          <w:p w14:paraId="49EDFBA6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Значения до и после, когда действие включает обновление элемента данных;</w:t>
            </w:r>
          </w:p>
          <w:p w14:paraId="49DBE6BF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Дата и время выполнения действия, включая соответствующую информацию о часовом поясе, если оно не соответствует Всемирному координированному времени;</w:t>
            </w:r>
          </w:p>
          <w:p w14:paraId="14300641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Было ли действие разрешено или запрещено механизмами контроля доступа;</w:t>
            </w:r>
          </w:p>
          <w:p w14:paraId="116CAF6D" w14:textId="77777777" w:rsidR="00C81400" w:rsidRPr="0088639C" w:rsidRDefault="00C81400" w:rsidP="005B4E46">
            <w:pPr>
              <w:pStyle w:val="a8"/>
              <w:numPr>
                <w:ilvl w:val="0"/>
                <w:numId w:val="21"/>
              </w:numPr>
              <w:spacing w:line="276" w:lineRule="auto"/>
              <w:ind w:left="0" w:firstLine="0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и/или коды причин, по которым действие было отклонено механизмом контроля доступа, если применимо.</w:t>
            </w:r>
          </w:p>
        </w:tc>
        <w:tc>
          <w:tcPr>
            <w:tcW w:w="236" w:type="dxa"/>
          </w:tcPr>
          <w:p w14:paraId="1192AAD6" w14:textId="094B78B0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БТ-26</w:t>
            </w:r>
          </w:p>
        </w:tc>
      </w:tr>
      <w:tr w:rsidR="00C81400" w:rsidRPr="0088639C" w14:paraId="72CA9487" w14:textId="77777777" w:rsidTr="005A186B">
        <w:tc>
          <w:tcPr>
            <w:tcW w:w="1838" w:type="dxa"/>
          </w:tcPr>
          <w:p w14:paraId="0C879B42" w14:textId="0BA089E2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ПЛ-</w:t>
            </w:r>
            <w:r w:rsidR="00333BC6" w:rsidRPr="0088639C">
              <w:rPr>
                <w:rFonts w:cs="Times New Roman"/>
              </w:rPr>
              <w:t>3</w:t>
            </w:r>
          </w:p>
        </w:tc>
        <w:tc>
          <w:tcPr>
            <w:tcW w:w="2552" w:type="dxa"/>
          </w:tcPr>
          <w:p w14:paraId="495BD7EA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Стандартизация идентификаторов</w:t>
            </w:r>
          </w:p>
        </w:tc>
        <w:tc>
          <w:tcPr>
            <w:tcW w:w="4961" w:type="dxa"/>
          </w:tcPr>
          <w:p w14:paraId="63771AE6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Все идентификаторы, упомянутые выше, должны быть стандартизированы для облегчения корреляции журналов (логов);</w:t>
            </w:r>
          </w:p>
        </w:tc>
        <w:tc>
          <w:tcPr>
            <w:tcW w:w="236" w:type="dxa"/>
          </w:tcPr>
          <w:p w14:paraId="6B4FE329" w14:textId="70E6F06F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  <w:tr w:rsidR="00C81400" w:rsidRPr="0088639C" w14:paraId="5FCA2D47" w14:textId="77777777" w:rsidTr="005A186B">
        <w:tc>
          <w:tcPr>
            <w:tcW w:w="1838" w:type="dxa"/>
          </w:tcPr>
          <w:p w14:paraId="60B0E9F7" w14:textId="715B61ED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ПЛ-</w:t>
            </w:r>
            <w:r w:rsidR="00333BC6" w:rsidRPr="0088639C">
              <w:rPr>
                <w:rFonts w:cs="Times New Roman"/>
              </w:rPr>
              <w:t>4</w:t>
            </w:r>
          </w:p>
        </w:tc>
        <w:tc>
          <w:tcPr>
            <w:tcW w:w="2552" w:type="dxa"/>
          </w:tcPr>
          <w:p w14:paraId="7E0C8A5C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Принцип логирования</w:t>
            </w:r>
          </w:p>
        </w:tc>
        <w:tc>
          <w:tcPr>
            <w:tcW w:w="4961" w:type="dxa"/>
          </w:tcPr>
          <w:p w14:paraId="4224DF43" w14:textId="7DAC395D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Логирование в Системе должно осуществляться, как в локальный файл (для работы логов через API), так и в очередь или в виде пакета логов в агрегатор логов.</w:t>
            </w:r>
          </w:p>
        </w:tc>
        <w:tc>
          <w:tcPr>
            <w:tcW w:w="236" w:type="dxa"/>
          </w:tcPr>
          <w:p w14:paraId="1B95E04A" w14:textId="652FF7CA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  <w:tr w:rsidR="00C81400" w:rsidRPr="0088639C" w14:paraId="30BCFBEA" w14:textId="77777777" w:rsidTr="005A186B">
        <w:tc>
          <w:tcPr>
            <w:tcW w:w="1838" w:type="dxa"/>
          </w:tcPr>
          <w:p w14:paraId="6A37F80C" w14:textId="790A551B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ПЛ-</w:t>
            </w:r>
            <w:r w:rsidR="00333BC6" w:rsidRPr="0088639C">
              <w:rPr>
                <w:rFonts w:cs="Times New Roman"/>
              </w:rPr>
              <w:t>5</w:t>
            </w:r>
          </w:p>
        </w:tc>
        <w:tc>
          <w:tcPr>
            <w:tcW w:w="2552" w:type="dxa"/>
          </w:tcPr>
          <w:p w14:paraId="0033DCD9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Индексация логов</w:t>
            </w:r>
          </w:p>
        </w:tc>
        <w:tc>
          <w:tcPr>
            <w:tcW w:w="4961" w:type="dxa"/>
          </w:tcPr>
          <w:p w14:paraId="60AC274E" w14:textId="282E14F3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Агрегатор логов должен индексировать полученные логи.</w:t>
            </w:r>
          </w:p>
        </w:tc>
        <w:tc>
          <w:tcPr>
            <w:tcW w:w="236" w:type="dxa"/>
          </w:tcPr>
          <w:p w14:paraId="476CB733" w14:textId="455CE7B7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  <w:tr w:rsidR="00C81400" w:rsidRPr="0088639C" w14:paraId="3CE8BBD9" w14:textId="77777777" w:rsidTr="005A186B">
        <w:tc>
          <w:tcPr>
            <w:tcW w:w="1838" w:type="dxa"/>
          </w:tcPr>
          <w:p w14:paraId="5D19186C" w14:textId="09DD12EC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ПЛ-</w:t>
            </w:r>
            <w:r w:rsidR="00333BC6" w:rsidRPr="0088639C">
              <w:rPr>
                <w:rFonts w:cs="Times New Roman"/>
              </w:rPr>
              <w:t>6</w:t>
            </w:r>
          </w:p>
        </w:tc>
        <w:tc>
          <w:tcPr>
            <w:tcW w:w="2552" w:type="dxa"/>
          </w:tcPr>
          <w:p w14:paraId="26CACDF7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Визуализация логов</w:t>
            </w:r>
          </w:p>
        </w:tc>
        <w:tc>
          <w:tcPr>
            <w:tcW w:w="4961" w:type="dxa"/>
          </w:tcPr>
          <w:p w14:paraId="4D4C3154" w14:textId="77777777" w:rsidR="00C81400" w:rsidRPr="0088639C" w:rsidRDefault="00C8140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Индексированные логи становятся доступны для отображения в подсистемах мониторинга и визуализации логов, где по ним есть возможность производить поиск</w:t>
            </w:r>
          </w:p>
        </w:tc>
        <w:tc>
          <w:tcPr>
            <w:tcW w:w="236" w:type="dxa"/>
          </w:tcPr>
          <w:p w14:paraId="7F0D50FB" w14:textId="3551A154" w:rsidR="00C81400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</w:tbl>
    <w:p w14:paraId="7DB170C5" w14:textId="77777777" w:rsidR="00C52325" w:rsidRPr="0088639C" w:rsidRDefault="00C52325" w:rsidP="00BC418E">
      <w:pPr>
        <w:spacing w:before="0" w:after="0" w:line="276" w:lineRule="auto"/>
      </w:pPr>
      <w:r w:rsidRPr="0088639C">
        <w:t>Журнал интеграции должен иметь как минимум следующие параметры:</w:t>
      </w:r>
    </w:p>
    <w:p w14:paraId="1B40347F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Дата события.</w:t>
      </w:r>
    </w:p>
    <w:p w14:paraId="092ABA97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Время события.</w:t>
      </w:r>
    </w:p>
    <w:p w14:paraId="4744ED26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Тип сообщения.</w:t>
      </w:r>
    </w:p>
    <w:p w14:paraId="3A4AB0C8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Идентификационный код(ID) сессии.</w:t>
      </w:r>
    </w:p>
    <w:p w14:paraId="5E6CCAA9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lastRenderedPageBreak/>
        <w:t>Логин пользователя (под которым производится подключение).</w:t>
      </w:r>
    </w:p>
    <w:p w14:paraId="0EA7A5B7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Имя сервера (к которому производится подключение).</w:t>
      </w:r>
    </w:p>
    <w:p w14:paraId="508D1BAC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Порт сервера (к которому производится подключение).</w:t>
      </w:r>
    </w:p>
    <w:p w14:paraId="506B662E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ID конфигурации интеграции.</w:t>
      </w:r>
    </w:p>
    <w:p w14:paraId="433BE49A" w14:textId="77777777" w:rsidR="00C52325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ID канала связи.</w:t>
      </w:r>
    </w:p>
    <w:p w14:paraId="70D82150" w14:textId="77777777" w:rsidR="00C81400" w:rsidRPr="0088639C" w:rsidRDefault="00C52325" w:rsidP="00BC418E">
      <w:pPr>
        <w:pStyle w:val="aa"/>
        <w:numPr>
          <w:ilvl w:val="0"/>
          <w:numId w:val="22"/>
        </w:numPr>
        <w:spacing w:before="0" w:after="0" w:line="276" w:lineRule="auto"/>
        <w:ind w:left="0" w:firstLine="709"/>
      </w:pPr>
      <w:r w:rsidRPr="0088639C">
        <w:t>Текст сообщения.</w:t>
      </w:r>
    </w:p>
    <w:p w14:paraId="5617F8E7" w14:textId="09F92782" w:rsidR="00093C03" w:rsidRPr="0088639C" w:rsidRDefault="00093C03" w:rsidP="00BC418E">
      <w:pPr>
        <w:pStyle w:val="5"/>
        <w:spacing w:before="0" w:after="0" w:line="276" w:lineRule="auto"/>
      </w:pPr>
      <w:r w:rsidRPr="0088639C">
        <w:t>Подсистема управления идентификацией и доступом</w:t>
      </w:r>
    </w:p>
    <w:p w14:paraId="06A0D0A6" w14:textId="6BE8FE55" w:rsidR="001432D9" w:rsidRPr="0088639C" w:rsidRDefault="001432D9" w:rsidP="00BC418E">
      <w:pPr>
        <w:spacing w:before="0" w:after="0" w:line="276" w:lineRule="auto"/>
      </w:pPr>
      <w:r w:rsidRPr="0088639C">
        <w:t>В Системе должно быть реализовано единое (централизованное) управление доступами пользователей к информационным ресурсам, конфиденциальным корпоративным данным. Оно включает создание учетных записей пользователей (идентификаторов), управление данными для аутентификации и правами для доступа к информационным ресурсам.</w:t>
      </w:r>
    </w:p>
    <w:p w14:paraId="4D6E877B" w14:textId="02DC262D" w:rsidR="001D67F9" w:rsidRPr="0088639C" w:rsidRDefault="001D67F9" w:rsidP="00BC418E">
      <w:pPr>
        <w:spacing w:before="0" w:after="0" w:line="276" w:lineRule="auto"/>
      </w:pPr>
      <w:r w:rsidRPr="0088639C">
        <w:t>Подходящими моделями управления доступом могут выступать мандатное (MAC – Mandatory Access Control) и ролевое</w:t>
      </w:r>
      <w:r w:rsidR="002F076D">
        <w:t xml:space="preserve"> </w:t>
      </w:r>
      <w:r w:rsidRPr="0088639C">
        <w:t xml:space="preserve">(RBAC – Role-based Access Control) или </w:t>
      </w:r>
      <w:r>
        <w:t>производные</w:t>
      </w:r>
      <w:r w:rsidRPr="0088639C">
        <w:t xml:space="preserve"> от них.</w:t>
      </w:r>
    </w:p>
    <w:p w14:paraId="4E55766D" w14:textId="77777777" w:rsidR="001D67F9" w:rsidRPr="0088639C" w:rsidRDefault="001D67F9" w:rsidP="00BC418E">
      <w:pPr>
        <w:spacing w:before="0" w:after="0" w:line="276" w:lineRule="auto"/>
      </w:pPr>
      <w:r w:rsidRPr="0088639C">
        <w:t>Комплекс средств защиты (КСЗ) при вводе новых данных в систему должен запрашивать и получать от санкционированного пользователя классификационные метки этих данных.</w:t>
      </w:r>
    </w:p>
    <w:p w14:paraId="3FAD0C2A" w14:textId="77777777" w:rsidR="001D67F9" w:rsidRPr="0088639C" w:rsidRDefault="001D67F9" w:rsidP="00BC418E">
      <w:pPr>
        <w:spacing w:before="0" w:after="0" w:line="276" w:lineRule="auto"/>
      </w:pPr>
      <w:r w:rsidRPr="0088639C">
        <w:t>При санкционированном занесении в список пользователей нового субъекта должно осуществляться сопоставление ему классификационных меток безопасности.</w:t>
      </w:r>
    </w:p>
    <w:p w14:paraId="6CB8758E" w14:textId="77777777" w:rsidR="001D67F9" w:rsidRPr="0088639C" w:rsidRDefault="001D67F9" w:rsidP="00BC418E">
      <w:pPr>
        <w:spacing w:before="0" w:after="0" w:line="276" w:lineRule="auto"/>
      </w:pPr>
      <w:r w:rsidRPr="0088639C">
        <w:t>Внешние классификационные метки (субъектов, объектов) должны точно соответствовать внутренним меткам (внутри КСЗ).</w:t>
      </w:r>
    </w:p>
    <w:p w14:paraId="624CAB57" w14:textId="77777777" w:rsidR="001D67F9" w:rsidRPr="0088639C" w:rsidRDefault="001D67F9" w:rsidP="00BC418E">
      <w:pPr>
        <w:spacing w:before="0" w:after="0" w:line="276" w:lineRule="auto"/>
      </w:pPr>
      <w:r w:rsidRPr="0088639C">
        <w:t>КСЗ должен реализовывать мандатный принцип контроля доступа применительно ко всем объектам при явном и скрытом доступе со стороны любого из субъектов:</w:t>
      </w:r>
    </w:p>
    <w:p w14:paraId="325609F0" w14:textId="77777777" w:rsidR="001D67F9" w:rsidRPr="0088639C" w:rsidRDefault="001D67F9" w:rsidP="00BC418E">
      <w:pPr>
        <w:spacing w:before="0" w:after="0" w:line="276" w:lineRule="auto"/>
      </w:pPr>
      <w:r w:rsidRPr="0088639C">
        <w:t>субъект может читать объект, только если иерархическая  классификация субъекта не меньше, чем иерархическая классификация объекта, и неиерархические категории субъекта включают в себя все иерархические категории объекта;</w:t>
      </w:r>
    </w:p>
    <w:p w14:paraId="29C81428" w14:textId="77777777" w:rsidR="001D67F9" w:rsidRPr="0088639C" w:rsidRDefault="001D67F9" w:rsidP="00BC418E">
      <w:pPr>
        <w:spacing w:before="0" w:after="0" w:line="276" w:lineRule="auto"/>
      </w:pPr>
      <w:r w:rsidRPr="0088639C">
        <w:t>субъект осуществляет запись в объект, только если классификационный уровень субъекта не больше, чем классификационный  уровень объекта, и все иерархические категории субъекта включаются в неиерархические категории объекта.</w:t>
      </w:r>
    </w:p>
    <w:p w14:paraId="2989AC1B" w14:textId="77777777" w:rsidR="001D67F9" w:rsidRPr="0088639C" w:rsidRDefault="001D67F9" w:rsidP="00BC418E">
      <w:pPr>
        <w:spacing w:before="0" w:after="0" w:line="276" w:lineRule="auto"/>
      </w:pPr>
      <w:r w:rsidRPr="0088639C">
        <w:t xml:space="preserve">Реализация мандатных правил разграничения доступа должна предусматривать возможности сопровождения изменения </w:t>
      </w:r>
      <w:r w:rsidRPr="0088639C">
        <w:lastRenderedPageBreak/>
        <w:t>классификационных уровней субъектов и объектов специально выделенными субъектами.</w:t>
      </w:r>
    </w:p>
    <w:p w14:paraId="219C4CAB" w14:textId="77777777" w:rsidR="001D67F9" w:rsidRPr="0088639C" w:rsidRDefault="001D67F9" w:rsidP="00BC418E">
      <w:pPr>
        <w:spacing w:before="0" w:after="0" w:line="276" w:lineRule="auto"/>
      </w:pPr>
      <w:r w:rsidRPr="0088639C">
        <w:t>Должен быть реализован диспетчер доступа, то есть средство, осуществляющее перехват всех обращений субъектов к объектам, а также разграничение доступа в соответствии с заданным принципом разграничения доступа.</w:t>
      </w:r>
    </w:p>
    <w:p w14:paraId="04361331" w14:textId="77777777" w:rsidR="001D67F9" w:rsidRPr="0088639C" w:rsidRDefault="001D67F9" w:rsidP="00BC418E">
      <w:pPr>
        <w:spacing w:before="0" w:after="0" w:line="276" w:lineRule="auto"/>
      </w:pPr>
      <w:r w:rsidRPr="0088639C">
        <w:t>При этом решение о санкционированности запроса на доступ должно приниматься только при одновременном его разрешении и дискреционными, и мандатными правилами разграничения доступа.</w:t>
      </w:r>
    </w:p>
    <w:p w14:paraId="5B057DB7" w14:textId="559F523E" w:rsidR="001D67F9" w:rsidRPr="0088639C" w:rsidRDefault="005B4E46" w:rsidP="00BC418E">
      <w:pPr>
        <w:spacing w:before="0" w:after="0" w:line="276" w:lineRule="auto"/>
      </w:pPr>
      <w:r>
        <w:t>Д</w:t>
      </w:r>
      <w:r w:rsidR="001D67F9" w:rsidRPr="0088639C">
        <w:t>олжен контролироваться не только единичный акт доступа, но и потоки информации</w:t>
      </w:r>
      <w:r w:rsidR="001D67F9">
        <w:t>.</w:t>
      </w:r>
    </w:p>
    <w:p w14:paraId="2B36ED28" w14:textId="287C5F41" w:rsidR="001432D9" w:rsidRPr="0088639C" w:rsidRDefault="001432D9" w:rsidP="00BC418E">
      <w:pPr>
        <w:spacing w:before="0" w:after="0" w:line="276" w:lineRule="auto"/>
      </w:pPr>
      <w:r w:rsidRPr="0088639C">
        <w:t>Должна быть реализована мандатная модель управления доступом, скомбинированная с техникой совместного (группового) доступа. Для этого в мандатной модели добавляется функция группового доступа.</w:t>
      </w:r>
    </w:p>
    <w:p w14:paraId="366D5116" w14:textId="6AC86977" w:rsidR="001432D9" w:rsidRPr="0088639C" w:rsidRDefault="001432D9" w:rsidP="00BC418E">
      <w:pPr>
        <w:spacing w:before="0" w:after="0" w:line="276" w:lineRule="auto"/>
      </w:pPr>
      <w:r w:rsidRPr="0088639C">
        <w:t>Помимо дополнения матрицы доступа групповыми субъектами, должны быть введены механизмы реализации для них правил NRU (no read up) и NWD (no write down), поскольку в состав субъекта группового доступа, могут входить субъекты с различным уровнем безопасности.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760"/>
        <w:gridCol w:w="2482"/>
        <w:gridCol w:w="3779"/>
        <w:gridCol w:w="1566"/>
      </w:tblGrid>
      <w:tr w:rsidR="001432D9" w:rsidRPr="0088639C" w14:paraId="24854A65" w14:textId="77777777" w:rsidTr="00C81400">
        <w:trPr>
          <w:tblHeader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475FD" w14:textId="18B1EC0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F1DEF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C4E69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0442" w14:textId="2FC84EAE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Ссылка на бизнес</w:t>
            </w:r>
            <w:r w:rsidR="00440599" w:rsidRPr="0088639C">
              <w:rPr>
                <w:rFonts w:cs="Times New Roman"/>
              </w:rPr>
              <w:t>-</w:t>
            </w:r>
            <w:r w:rsidRPr="0088639C">
              <w:rPr>
                <w:rFonts w:cs="Times New Roman"/>
              </w:rPr>
              <w:t>требование</w:t>
            </w:r>
          </w:p>
        </w:tc>
      </w:tr>
      <w:tr w:rsidR="001432D9" w:rsidRPr="0088639C" w14:paraId="2D5448CF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C62E" w14:textId="7BA73769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A31B" w14:textId="7D74D495" w:rsidR="001432D9" w:rsidRPr="0088639C" w:rsidRDefault="00BF3E5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Иерархия уровней доступа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3F31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В Системе должна поддерживаться иерархия уровней доступа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025C" w14:textId="61150930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15</w:t>
            </w:r>
          </w:p>
        </w:tc>
      </w:tr>
      <w:tr w:rsidR="001432D9" w:rsidRPr="0088639C" w14:paraId="7A703212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E852" w14:textId="4EE3FFAD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5155" w14:textId="39639366" w:rsidR="001432D9" w:rsidRPr="0088639C" w:rsidRDefault="00BF3E5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Регистрация иерархии уровней доступа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6DE8E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обрабатывать и регистрировать иерархию уровней доступа.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BBAA" w14:textId="0FBF5A19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15</w:t>
            </w:r>
          </w:p>
        </w:tc>
      </w:tr>
      <w:tr w:rsidR="001432D9" w:rsidRPr="0088639C" w14:paraId="2AC17FE2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5C5" w14:textId="3E2C7F04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9727" w14:textId="4E8900DE" w:rsidR="001432D9" w:rsidRPr="0088639C" w:rsidRDefault="00E76A2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Присвоение значения иерархии уровня доступа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6BD0" w14:textId="555545F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Любому объекту с уровнем секретности должно присваива</w:t>
            </w:r>
            <w:r w:rsidR="00E76A2B" w:rsidRPr="0088639C">
              <w:rPr>
                <w:rFonts w:cs="Times New Roman"/>
              </w:rPr>
              <w:t>ться</w:t>
            </w:r>
            <w:r w:rsidRPr="0088639C">
              <w:rPr>
                <w:rFonts w:cs="Times New Roman"/>
              </w:rPr>
              <w:t xml:space="preserve"> значение из иерархии уровней доступа. Объект с уровнем секретности - любой объект данных.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F0B1" w14:textId="00F5319A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БТ-0</w:t>
            </w:r>
            <w:r w:rsidRPr="0088639C">
              <w:rPr>
                <w:rFonts w:cs="Times New Roman"/>
              </w:rPr>
              <w:t>10</w:t>
            </w:r>
          </w:p>
        </w:tc>
      </w:tr>
      <w:tr w:rsidR="001432D9" w:rsidRPr="0088639C" w14:paraId="56321FA2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C2D0" w14:textId="59946EDB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  <w:lang w:val="en-GB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8ADE" w14:textId="65FC0CCE" w:rsidR="001432D9" w:rsidRPr="0088639C" w:rsidRDefault="00E76A2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Изменение уровня секретности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304E" w14:textId="3BE16855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Система должна допускать повышение уровня </w:t>
            </w:r>
            <w:r w:rsidRPr="0088639C">
              <w:rPr>
                <w:rFonts w:cs="Times New Roman"/>
              </w:rPr>
              <w:lastRenderedPageBreak/>
              <w:t>секретности (изменение до большего значения уровня, чем текущий)</w:t>
            </w:r>
            <w:r w:rsidR="00E76A2B" w:rsidRPr="0088639C">
              <w:rPr>
                <w:rFonts w:cs="Times New Roman"/>
              </w:rPr>
              <w:t xml:space="preserve"> по запросу пользователя с </w:t>
            </w:r>
            <w:r w:rsidR="007C15BF" w:rsidRPr="0088639C">
              <w:rPr>
                <w:rFonts w:cs="Times New Roman"/>
              </w:rPr>
              <w:t>группой и меткой секретности</w:t>
            </w:r>
            <w:r w:rsidR="00E76A2B" w:rsidRPr="0088639C">
              <w:rPr>
                <w:rFonts w:cs="Times New Roman"/>
              </w:rPr>
              <w:t>, соответствующей данному действию.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2615" w14:textId="77777777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lastRenderedPageBreak/>
              <w:t>БТ-00</w:t>
            </w:r>
            <w:r w:rsidRPr="0088639C">
              <w:rPr>
                <w:rFonts w:cs="Times New Roman"/>
              </w:rPr>
              <w:t>5</w:t>
            </w:r>
          </w:p>
          <w:p w14:paraId="4182E904" w14:textId="49AAC0E1" w:rsidR="00333BC6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1432D9" w:rsidRPr="0088639C" w14:paraId="38B32358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7A3E" w14:textId="42481006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880C" w14:textId="32FF4B41" w:rsidR="001432D9" w:rsidRPr="0088639C" w:rsidRDefault="00E76A2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Запрет на понижение уровня секретности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00EF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категорически не должна допускать возможности понижения уровня секретности.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C316" w14:textId="7DFAA96B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1432D9" w:rsidRPr="0088639C" w14:paraId="17D4C81C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C694" w14:textId="27FF40D8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ECEA" w14:textId="222A02C0" w:rsidR="001432D9" w:rsidRPr="0088639C" w:rsidRDefault="00E76A2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Обеспечение доступа в рамках сеанса пользователя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9BFB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Субъект с уровнем доступа - процесс какого-либо приложения, сеанс пользователя.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D742" w14:textId="500C70EB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1432D9" w:rsidRPr="0088639C" w14:paraId="1A9EC23B" w14:textId="77777777" w:rsidTr="001432D9"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9870" w14:textId="475784B6" w:rsidR="001432D9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ПУИД-</w:t>
            </w:r>
            <w:r w:rsidR="00333BC6" w:rsidRPr="0088639C">
              <w:rPr>
                <w:rFonts w:cs="Times New Roman"/>
              </w:rPr>
              <w:t>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D85A" w14:textId="25A4B6F2" w:rsidR="001432D9" w:rsidRPr="0088639C" w:rsidRDefault="00A4224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Наследование метки уровня доступа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E277" w14:textId="77777777" w:rsidR="001432D9" w:rsidRPr="0088639C" w:rsidRDefault="001432D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Метка уровня доступа должна наследоваться от субъекта всеми создаваемыми данным субъектом объектами.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CD1E" w14:textId="4BC24A7E" w:rsidR="001432D9" w:rsidRPr="0088639C" w:rsidRDefault="00333BC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</w:tbl>
    <w:p w14:paraId="2275E318" w14:textId="77777777" w:rsidR="00093C03" w:rsidRPr="0088639C" w:rsidRDefault="00093C03" w:rsidP="00BC418E">
      <w:pPr>
        <w:pStyle w:val="5"/>
        <w:spacing w:before="0" w:after="0" w:line="276" w:lineRule="auto"/>
      </w:pPr>
      <w:r w:rsidRPr="0088639C">
        <w:t>Подсистема аудита</w:t>
      </w:r>
    </w:p>
    <w:p w14:paraId="1F95D4CE" w14:textId="71D7266F" w:rsidR="00093C03" w:rsidRPr="0088639C" w:rsidRDefault="00093C03" w:rsidP="00BC418E">
      <w:pPr>
        <w:spacing w:before="0" w:after="0" w:line="276" w:lineRule="auto"/>
      </w:pPr>
      <w:r w:rsidRPr="0088639C">
        <w:t>Система должна</w:t>
      </w:r>
      <w:r w:rsidR="00B82D28" w:rsidRPr="0088639C">
        <w:t xml:space="preserve"> осуществлять аудит своей деятельности.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238"/>
        <w:gridCol w:w="2466"/>
        <w:gridCol w:w="4317"/>
        <w:gridCol w:w="1566"/>
      </w:tblGrid>
      <w:tr w:rsidR="00705F42" w:rsidRPr="0088639C" w14:paraId="6A35CD4E" w14:textId="77777777" w:rsidTr="005A186B">
        <w:trPr>
          <w:tblHeader/>
        </w:trPr>
        <w:tc>
          <w:tcPr>
            <w:tcW w:w="1238" w:type="dxa"/>
          </w:tcPr>
          <w:p w14:paraId="5211A872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2466" w:type="dxa"/>
          </w:tcPr>
          <w:p w14:paraId="0A77ED71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4317" w:type="dxa"/>
          </w:tcPr>
          <w:p w14:paraId="35DCBB3A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1566" w:type="dxa"/>
          </w:tcPr>
          <w:p w14:paraId="70077C3B" w14:textId="2B96AA84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705F42" w:rsidRPr="0088639C" w14:paraId="7DF8480A" w14:textId="77777777" w:rsidTr="005A186B">
        <w:tc>
          <w:tcPr>
            <w:tcW w:w="1238" w:type="dxa"/>
          </w:tcPr>
          <w:p w14:paraId="2D121C81" w14:textId="35028188" w:rsidR="00093C03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ПА-1</w:t>
            </w:r>
          </w:p>
        </w:tc>
        <w:tc>
          <w:tcPr>
            <w:tcW w:w="2466" w:type="dxa"/>
          </w:tcPr>
          <w:p w14:paraId="2ADC3B4F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Аудит действий в Системе</w:t>
            </w:r>
          </w:p>
        </w:tc>
        <w:tc>
          <w:tcPr>
            <w:tcW w:w="4317" w:type="dxa"/>
          </w:tcPr>
          <w:p w14:paraId="5DDC1340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регистрировать определённый набор действий в целях аудита.</w:t>
            </w:r>
          </w:p>
          <w:p w14:paraId="5EDB5803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66" w:type="dxa"/>
          </w:tcPr>
          <w:p w14:paraId="1FCC5C29" w14:textId="3B4FFE29" w:rsidR="00093C03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БТ-26</w:t>
            </w:r>
          </w:p>
        </w:tc>
      </w:tr>
      <w:tr w:rsidR="00705F42" w:rsidRPr="0088639C" w14:paraId="5E7FE8E7" w14:textId="77777777" w:rsidTr="005A186B">
        <w:tc>
          <w:tcPr>
            <w:tcW w:w="1238" w:type="dxa"/>
          </w:tcPr>
          <w:p w14:paraId="38F09BD9" w14:textId="4FA1B2B2" w:rsidR="00093C03" w:rsidRPr="0088639C" w:rsidRDefault="00A3485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ПА-</w:t>
            </w:r>
            <w:r w:rsidR="004A76A1" w:rsidRPr="0088639C">
              <w:rPr>
                <w:rFonts w:cs="Times New Roman"/>
              </w:rPr>
              <w:t>2</w:t>
            </w:r>
          </w:p>
        </w:tc>
        <w:tc>
          <w:tcPr>
            <w:tcW w:w="2466" w:type="dxa"/>
          </w:tcPr>
          <w:p w14:paraId="0197A32F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Действия, которые должны быть зарегистрированы</w:t>
            </w:r>
          </w:p>
        </w:tc>
        <w:tc>
          <w:tcPr>
            <w:tcW w:w="4317" w:type="dxa"/>
          </w:tcPr>
          <w:p w14:paraId="315C0343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В рамках возможностей системы должны создаваться журналы (логи) для следующих видов деятельности:</w:t>
            </w:r>
          </w:p>
          <w:p w14:paraId="31F5FC3B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Действия по созданию, чтению, обновлению или удалению;</w:t>
            </w:r>
          </w:p>
          <w:p w14:paraId="44DA2F13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Активация сетевого подключения;</w:t>
            </w:r>
          </w:p>
          <w:p w14:paraId="014CC09D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Аутентификация пользователя и авторизация для таких действий, как вход и выход пользователя, неудачная попытка входа в систему с привилегированной учетной записью (включая системного администратора или администратора базы данных) или запросы на сброс пароля/аутентификации привилегированной учетной записи.;</w:t>
            </w:r>
          </w:p>
          <w:p w14:paraId="7885F497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Предоставление, изменение или отзыв права доступа, включая добавление нового пользователя или группы, изменение, уровни привилегий пользователей, изменение разрешений файлов, изменение разрешений объектов базы данных, изменение правил брандмауэра и изменение пароля пользователя;</w:t>
            </w:r>
          </w:p>
          <w:p w14:paraId="46052F7B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Изменения конфигурации системы, сети или служб, включая установку исправлений и обновлений программного обеспечения или другие </w:t>
            </w:r>
            <w:r w:rsidRPr="0088639C">
              <w:rPr>
                <w:rFonts w:cs="Times New Roman"/>
              </w:rPr>
              <w:lastRenderedPageBreak/>
              <w:t>изменения установленного программного обеспечения;</w:t>
            </w:r>
          </w:p>
          <w:p w14:paraId="4FFB52FB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Запуск, завершение или перезапуск процесса приложения;</w:t>
            </w:r>
          </w:p>
          <w:p w14:paraId="77AB4417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Прерывание процесса приложения, сбой или аварийное завершение, особенно из-за исчерпания ресурсов или достижения предела или порога ресурсов (например, для процессора, памяти, сети соединения, пропускная способность сети, дисковое пространство или другие ресурсы) и/или сбой сетевых служб, таких как DHCP или DNS, или сбой оборудования;</w:t>
            </w:r>
          </w:p>
          <w:p w14:paraId="00602F8E" w14:textId="77777777" w:rsidR="00093C03" w:rsidRPr="0088639C" w:rsidRDefault="00093C03" w:rsidP="00BC418E">
            <w:pPr>
              <w:pStyle w:val="a0"/>
              <w:spacing w:before="0" w:after="0" w:line="276" w:lineRule="auto"/>
              <w:ind w:firstLine="64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Обнаружение подозрительной/вредоносной активности, например, с помощью системы обнаружения или предотвращения вторжений (IDS/IPS), системы защиты от вредоносных программ или программ-шпионов.</w:t>
            </w:r>
          </w:p>
        </w:tc>
        <w:tc>
          <w:tcPr>
            <w:tcW w:w="1566" w:type="dxa"/>
          </w:tcPr>
          <w:p w14:paraId="050CFE2E" w14:textId="17AEFC7C" w:rsidR="00093C03" w:rsidRPr="0088639C" w:rsidRDefault="004A76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БТ-26</w:t>
            </w:r>
          </w:p>
        </w:tc>
      </w:tr>
    </w:tbl>
    <w:p w14:paraId="10A325CA" w14:textId="5C230B0F" w:rsidR="00893884" w:rsidRPr="0088639C" w:rsidRDefault="00893884" w:rsidP="00BC418E">
      <w:pPr>
        <w:spacing w:before="0" w:after="0" w:line="276" w:lineRule="auto"/>
      </w:pPr>
      <w:r w:rsidRPr="0088639C">
        <w:lastRenderedPageBreak/>
        <w:t xml:space="preserve">Журнал интеграции должен содержать информационные сообщения по различным событиям, которые могут возникнуть в ходе работы интеграционных сервисов платформы. </w:t>
      </w:r>
    </w:p>
    <w:p w14:paraId="5DED5E78" w14:textId="77777777" w:rsidR="00893884" w:rsidRPr="0088639C" w:rsidRDefault="00893884" w:rsidP="00BC418E">
      <w:pPr>
        <w:spacing w:before="0" w:after="0" w:line="276" w:lineRule="auto"/>
      </w:pPr>
      <w:r w:rsidRPr="0088639C">
        <w:t>Записи журнала интеграции должны позволять производить анализ работоспособности каждого интеграционного сервиса;</w:t>
      </w:r>
    </w:p>
    <w:p w14:paraId="764E0240" w14:textId="603495CD" w:rsidR="00893884" w:rsidRPr="0088639C" w:rsidRDefault="00893884" w:rsidP="00BC418E">
      <w:pPr>
        <w:spacing w:before="0" w:after="0" w:line="276" w:lineRule="auto"/>
      </w:pPr>
      <w:r w:rsidRPr="0088639C">
        <w:t>В журнал интеграции платформы должны помещаться события, получаемые от других систем через интеграцию, которые</w:t>
      </w:r>
      <w:r w:rsidR="00D01D5D" w:rsidRPr="0088639C">
        <w:t xml:space="preserve"> показвают или детализируют</w:t>
      </w:r>
      <w:r w:rsidRPr="0088639C">
        <w:t>:</w:t>
      </w:r>
    </w:p>
    <w:p w14:paraId="29B9373B" w14:textId="29FB85E5" w:rsidR="00893884" w:rsidRPr="0088639C" w:rsidRDefault="00893884" w:rsidP="00BC418E">
      <w:pPr>
        <w:pStyle w:val="aa"/>
        <w:numPr>
          <w:ilvl w:val="0"/>
          <w:numId w:val="23"/>
        </w:numPr>
        <w:spacing w:before="0" w:after="0" w:line="276" w:lineRule="auto"/>
        <w:ind w:left="0" w:firstLine="709"/>
      </w:pPr>
      <w:r w:rsidRPr="0088639C">
        <w:lastRenderedPageBreak/>
        <w:t>жизненный путь данных (источники, особенности получения, и прочие)</w:t>
      </w:r>
      <w:r w:rsidR="00D01D5D" w:rsidRPr="0088639C">
        <w:t>;</w:t>
      </w:r>
    </w:p>
    <w:p w14:paraId="5DD09733" w14:textId="5C6857C2" w:rsidR="00D01D5D" w:rsidRPr="0088639C" w:rsidRDefault="00D01D5D" w:rsidP="00BC418E">
      <w:pPr>
        <w:pStyle w:val="aa"/>
        <w:numPr>
          <w:ilvl w:val="0"/>
          <w:numId w:val="23"/>
        </w:numPr>
        <w:spacing w:before="0" w:after="0" w:line="276" w:lineRule="auto"/>
        <w:ind w:left="0" w:firstLine="709"/>
      </w:pPr>
      <w:r w:rsidRPr="0088639C">
        <w:t>системные события;</w:t>
      </w:r>
    </w:p>
    <w:p w14:paraId="21EE0E08" w14:textId="418D14EB" w:rsidR="00D01D5D" w:rsidRPr="0088639C" w:rsidRDefault="00D01D5D" w:rsidP="00BC418E">
      <w:pPr>
        <w:pStyle w:val="aa"/>
        <w:numPr>
          <w:ilvl w:val="0"/>
          <w:numId w:val="23"/>
        </w:numPr>
        <w:spacing w:before="0" w:after="0" w:line="276" w:lineRule="auto"/>
        <w:ind w:left="0" w:firstLine="709"/>
      </w:pPr>
      <w:r w:rsidRPr="0088639C">
        <w:t>результаты процессинга данных;</w:t>
      </w:r>
    </w:p>
    <w:p w14:paraId="2B7A9579" w14:textId="759072B2" w:rsidR="00BD109B" w:rsidRPr="0088639C" w:rsidRDefault="00D01D5D" w:rsidP="00BC418E">
      <w:pPr>
        <w:pStyle w:val="aa"/>
        <w:numPr>
          <w:ilvl w:val="0"/>
          <w:numId w:val="23"/>
        </w:numPr>
        <w:spacing w:before="0" w:after="0" w:line="276" w:lineRule="auto"/>
        <w:ind w:left="0" w:firstLine="709"/>
      </w:pPr>
      <w:r w:rsidRPr="0088639C">
        <w:t>инциденты безопасности.</w:t>
      </w:r>
    </w:p>
    <w:p w14:paraId="34F23C85" w14:textId="4D9DFF74" w:rsidR="00BD109B" w:rsidRPr="0088639C" w:rsidRDefault="00BD109B" w:rsidP="00BC418E">
      <w:pPr>
        <w:spacing w:before="0" w:after="0" w:line="276" w:lineRule="auto"/>
      </w:pPr>
      <w:r w:rsidRPr="0088639C">
        <w:t xml:space="preserve">При интеграции со сторонними системами потребуется </w:t>
      </w:r>
      <w:r w:rsidR="00BC418E">
        <w:t>аудит</w:t>
      </w:r>
      <w:r w:rsidR="005B4E46">
        <w:t xml:space="preserve"> этих систем</w:t>
      </w:r>
      <w:r w:rsidRPr="0088639C">
        <w:t>, для дальнейшей аггрегации и использования аудит-логов в рамках общей системы аудита в целом</w:t>
      </w:r>
      <w:r w:rsidR="005B4E46">
        <w:t>,</w:t>
      </w:r>
      <w:r w:rsidRPr="0088639C">
        <w:t xml:space="preserve"> и</w:t>
      </w:r>
      <w:r w:rsidR="005B4E46">
        <w:t>,</w:t>
      </w:r>
      <w:r w:rsidRPr="0088639C">
        <w:t xml:space="preserve"> в частности</w:t>
      </w:r>
      <w:r w:rsidR="005B4E46">
        <w:t>,</w:t>
      </w:r>
      <w:r w:rsidRPr="0088639C">
        <w:t xml:space="preserve"> </w:t>
      </w:r>
      <w:r w:rsidR="00802E81" w:rsidRPr="0088639C">
        <w:t>для формирования аудит-фида Системы для предоставления аудиторской информации заинтересованным лицам и в аудит-системы</w:t>
      </w:r>
      <w:r w:rsidRPr="0088639C">
        <w:t>.</w:t>
      </w:r>
    </w:p>
    <w:p w14:paraId="6C16C4FC" w14:textId="77777777" w:rsidR="00093C03" w:rsidRPr="0088639C" w:rsidRDefault="00093C03" w:rsidP="00BC418E">
      <w:pPr>
        <w:spacing w:before="0" w:after="0" w:line="276" w:lineRule="auto"/>
      </w:pPr>
    </w:p>
    <w:p w14:paraId="77A9D117" w14:textId="6474A79A" w:rsidR="00093C03" w:rsidRPr="0088639C" w:rsidRDefault="00093C03" w:rsidP="00BC418E">
      <w:pPr>
        <w:pStyle w:val="5"/>
        <w:numPr>
          <w:ilvl w:val="4"/>
          <w:numId w:val="13"/>
        </w:numPr>
        <w:spacing w:before="0" w:after="0" w:line="276" w:lineRule="auto"/>
      </w:pPr>
      <w:r w:rsidRPr="0088639C">
        <w:t>Подсистема информационной безопасности</w:t>
      </w:r>
    </w:p>
    <w:tbl>
      <w:tblPr>
        <w:tblStyle w:val="a5"/>
        <w:tblW w:w="9587" w:type="dxa"/>
        <w:tblLook w:val="04A0" w:firstRow="1" w:lastRow="0" w:firstColumn="1" w:lastColumn="0" w:noHBand="0" w:noVBand="1"/>
      </w:tblPr>
      <w:tblGrid>
        <w:gridCol w:w="1488"/>
        <w:gridCol w:w="2995"/>
        <w:gridCol w:w="3538"/>
        <w:gridCol w:w="1566"/>
      </w:tblGrid>
      <w:tr w:rsidR="00F57BA9" w:rsidRPr="0088639C" w14:paraId="0E058B12" w14:textId="77777777" w:rsidTr="005A186B">
        <w:tc>
          <w:tcPr>
            <w:tcW w:w="1760" w:type="dxa"/>
          </w:tcPr>
          <w:p w14:paraId="48C74BB4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#</w:t>
            </w:r>
          </w:p>
        </w:tc>
        <w:tc>
          <w:tcPr>
            <w:tcW w:w="2482" w:type="dxa"/>
          </w:tcPr>
          <w:p w14:paraId="20B0050B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3779" w:type="dxa"/>
          </w:tcPr>
          <w:p w14:paraId="1BBE49DF" w14:textId="77777777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566" w:type="dxa"/>
          </w:tcPr>
          <w:p w14:paraId="6E249F70" w14:textId="1643B0BE" w:rsidR="00093C03" w:rsidRPr="0088639C" w:rsidRDefault="00093C03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093C03" w:rsidRPr="0088639C" w14:paraId="47CD071D" w14:textId="77777777" w:rsidTr="005A186B">
        <w:tc>
          <w:tcPr>
            <w:tcW w:w="1488" w:type="dxa"/>
          </w:tcPr>
          <w:p w14:paraId="05B4DCED" w14:textId="18B60AD4" w:rsidR="00093C03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ПИБ-1</w:t>
            </w:r>
          </w:p>
        </w:tc>
        <w:tc>
          <w:tcPr>
            <w:tcW w:w="2995" w:type="dxa"/>
          </w:tcPr>
          <w:p w14:paraId="068C2A19" w14:textId="0A8A6A5E" w:rsidR="00093C03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Защита от несанкционированного доступа</w:t>
            </w:r>
          </w:p>
        </w:tc>
        <w:tc>
          <w:tcPr>
            <w:tcW w:w="3538" w:type="dxa"/>
          </w:tcPr>
          <w:p w14:paraId="60F9243F" w14:textId="77777777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 состав модуля защиты от несанкционированного доступа входит ПО, обеспечивающее защиту информации от НСД в среде виртуализации и прикладном программном обеспечении.</w:t>
            </w:r>
          </w:p>
          <w:p w14:paraId="50F071D5" w14:textId="77777777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 качестве средств защиты информации (СЗИ) в состав модуля защиты от НСД включены:</w:t>
            </w:r>
          </w:p>
          <w:p w14:paraId="334BD644" w14:textId="35E7D599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СЗИ НСД для среды виртуализации;</w:t>
            </w:r>
          </w:p>
          <w:p w14:paraId="7F67B907" w14:textId="19FA1757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СЗИ НСД для операционных систем;</w:t>
            </w:r>
          </w:p>
          <w:p w14:paraId="4A37A4D3" w14:textId="2A5E2665" w:rsidR="00093C03" w:rsidRPr="0088639C" w:rsidRDefault="00247F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СЗИ НСД ППО.</w:t>
            </w:r>
          </w:p>
        </w:tc>
        <w:tc>
          <w:tcPr>
            <w:tcW w:w="1566" w:type="dxa"/>
          </w:tcPr>
          <w:p w14:paraId="53BAFEC7" w14:textId="6DB199BA" w:rsidR="00093C03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247FD5" w:rsidRPr="0088639C" w14:paraId="531B3EE3" w14:textId="77777777" w:rsidTr="005A186B">
        <w:tc>
          <w:tcPr>
            <w:tcW w:w="1488" w:type="dxa"/>
          </w:tcPr>
          <w:p w14:paraId="1C1C02DE" w14:textId="5C45658E" w:rsidR="00247FD5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GB"/>
              </w:rPr>
            </w:pPr>
            <w:r w:rsidRPr="0088639C">
              <w:rPr>
                <w:rFonts w:cs="Times New Roman"/>
                <w:szCs w:val="28"/>
              </w:rPr>
              <w:t>ПИБ-2</w:t>
            </w:r>
          </w:p>
        </w:tc>
        <w:tc>
          <w:tcPr>
            <w:tcW w:w="2995" w:type="dxa"/>
          </w:tcPr>
          <w:p w14:paraId="79A6B56B" w14:textId="119C48E9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Межсетевое экранирование и обнаружение вторжений (компьютерных атак)</w:t>
            </w:r>
          </w:p>
        </w:tc>
        <w:tc>
          <w:tcPr>
            <w:tcW w:w="3538" w:type="dxa"/>
          </w:tcPr>
          <w:p w14:paraId="0B8AC19C" w14:textId="214FD2AC" w:rsidR="00247FD5" w:rsidRPr="0088639C" w:rsidRDefault="00A4224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Подсистема должна быть оборудована средствами защиты </w:t>
            </w:r>
            <w:r w:rsidR="00540102" w:rsidRPr="0088639C">
              <w:rPr>
                <w:rFonts w:cs="Times New Roman"/>
                <w:szCs w:val="28"/>
              </w:rPr>
              <w:t xml:space="preserve">для осуществления межсетевого экранирования и </w:t>
            </w:r>
            <w:r w:rsidR="00540102" w:rsidRPr="0088639C">
              <w:rPr>
                <w:rFonts w:cs="Times New Roman"/>
                <w:szCs w:val="28"/>
              </w:rPr>
              <w:lastRenderedPageBreak/>
              <w:t>обнаружения вторжений. Средства должны быть конфигурируемы пользователями с правами на настройку подсистемы информационной безопасности</w:t>
            </w:r>
          </w:p>
        </w:tc>
        <w:tc>
          <w:tcPr>
            <w:tcW w:w="1566" w:type="dxa"/>
          </w:tcPr>
          <w:p w14:paraId="65323B56" w14:textId="25D5692A" w:rsidR="00247FD5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БТ-27</w:t>
            </w:r>
          </w:p>
        </w:tc>
      </w:tr>
      <w:tr w:rsidR="00247FD5" w:rsidRPr="0088639C" w14:paraId="32041E76" w14:textId="77777777" w:rsidTr="005A186B">
        <w:tc>
          <w:tcPr>
            <w:tcW w:w="1488" w:type="dxa"/>
          </w:tcPr>
          <w:p w14:paraId="096CC9F7" w14:textId="7DB062DA" w:rsidR="00247FD5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ПИБ-3</w:t>
            </w:r>
          </w:p>
        </w:tc>
        <w:tc>
          <w:tcPr>
            <w:tcW w:w="2995" w:type="dxa"/>
          </w:tcPr>
          <w:p w14:paraId="2D8CCD24" w14:textId="64FC7778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Криптографическая защита</w:t>
            </w:r>
          </w:p>
        </w:tc>
        <w:tc>
          <w:tcPr>
            <w:tcW w:w="3538" w:type="dxa"/>
          </w:tcPr>
          <w:p w14:paraId="3A7A3D56" w14:textId="47DBA4E4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Модуль криптографической защиты информации </w:t>
            </w:r>
            <w:r w:rsidR="005B4E46">
              <w:rPr>
                <w:rFonts w:cs="Times New Roman"/>
                <w:szCs w:val="28"/>
              </w:rPr>
              <w:t>должен состоять</w:t>
            </w:r>
            <w:r w:rsidRPr="0088639C">
              <w:rPr>
                <w:rFonts w:cs="Times New Roman"/>
                <w:szCs w:val="28"/>
              </w:rPr>
              <w:t xml:space="preserve"> из:</w:t>
            </w:r>
          </w:p>
          <w:p w14:paraId="7E8FCF99" w14:textId="77777777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средств криптографической защиты информации, передаваемой по каналам связи;</w:t>
            </w:r>
          </w:p>
          <w:p w14:paraId="0DA6B1B4" w14:textId="6E1C2C19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средств криптографической защиты информации, обеспечивающих работу с электронной подписью.</w:t>
            </w:r>
          </w:p>
        </w:tc>
        <w:tc>
          <w:tcPr>
            <w:tcW w:w="1566" w:type="dxa"/>
          </w:tcPr>
          <w:p w14:paraId="4EFBEEC7" w14:textId="74E6E060" w:rsidR="00247FD5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247FD5" w:rsidRPr="0088639C" w14:paraId="5664CA4F" w14:textId="77777777" w:rsidTr="005A186B">
        <w:tc>
          <w:tcPr>
            <w:tcW w:w="1488" w:type="dxa"/>
          </w:tcPr>
          <w:p w14:paraId="7679DDB0" w14:textId="42DFA4A1" w:rsidR="00247FD5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ПИБ-4</w:t>
            </w:r>
          </w:p>
        </w:tc>
        <w:tc>
          <w:tcPr>
            <w:tcW w:w="2995" w:type="dxa"/>
          </w:tcPr>
          <w:p w14:paraId="3C3AB1AF" w14:textId="69568349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Анализ защищенности</w:t>
            </w:r>
          </w:p>
        </w:tc>
        <w:tc>
          <w:tcPr>
            <w:tcW w:w="3538" w:type="dxa"/>
          </w:tcPr>
          <w:p w14:paraId="32BF4D15" w14:textId="634BEFF7" w:rsidR="00247FD5" w:rsidRPr="0088639C" w:rsidRDefault="00A4224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обеспечивать возможность проведения анализа защищенности</w:t>
            </w:r>
          </w:p>
        </w:tc>
        <w:tc>
          <w:tcPr>
            <w:tcW w:w="1566" w:type="dxa"/>
          </w:tcPr>
          <w:p w14:paraId="6FFCF58B" w14:textId="6E46D2E5" w:rsidR="00247FD5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247FD5" w:rsidRPr="0088639C" w14:paraId="4AAFFBCD" w14:textId="77777777" w:rsidTr="005A186B">
        <w:tc>
          <w:tcPr>
            <w:tcW w:w="1488" w:type="dxa"/>
          </w:tcPr>
          <w:p w14:paraId="09AFB4AC" w14:textId="6AC17BED" w:rsidR="00247FD5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ПИБ-5</w:t>
            </w:r>
          </w:p>
        </w:tc>
        <w:tc>
          <w:tcPr>
            <w:tcW w:w="2995" w:type="dxa"/>
          </w:tcPr>
          <w:p w14:paraId="34B2F38A" w14:textId="0A28F17A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Мониторинг событий информационной безопасности</w:t>
            </w:r>
          </w:p>
        </w:tc>
        <w:tc>
          <w:tcPr>
            <w:tcW w:w="3538" w:type="dxa"/>
          </w:tcPr>
          <w:p w14:paraId="5035D2CB" w14:textId="4BE41A1A" w:rsidR="00247FD5" w:rsidRPr="0088639C" w:rsidRDefault="00A42246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Подсистема должна вести постоянный мониторинг событий информационной безопасности и сигнализировать об их возникновении</w:t>
            </w:r>
          </w:p>
        </w:tc>
        <w:tc>
          <w:tcPr>
            <w:tcW w:w="1566" w:type="dxa"/>
          </w:tcPr>
          <w:p w14:paraId="3BE49189" w14:textId="38BB27A3" w:rsidR="00247FD5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t>БТ-27</w:t>
            </w:r>
          </w:p>
        </w:tc>
      </w:tr>
      <w:tr w:rsidR="00247FD5" w:rsidRPr="0088639C" w14:paraId="57F49B85" w14:textId="77777777" w:rsidTr="005A186B">
        <w:tc>
          <w:tcPr>
            <w:tcW w:w="1488" w:type="dxa"/>
          </w:tcPr>
          <w:p w14:paraId="5AD871E9" w14:textId="7B83F7D3" w:rsidR="00247FD5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ПИБ-6</w:t>
            </w:r>
          </w:p>
        </w:tc>
        <w:tc>
          <w:tcPr>
            <w:tcW w:w="2995" w:type="dxa"/>
          </w:tcPr>
          <w:p w14:paraId="3C96CEB6" w14:textId="7AD05C2E" w:rsidR="00247FD5" w:rsidRPr="0088639C" w:rsidRDefault="00247F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Защита каналов связи</w:t>
            </w:r>
          </w:p>
        </w:tc>
        <w:tc>
          <w:tcPr>
            <w:tcW w:w="3538" w:type="dxa"/>
          </w:tcPr>
          <w:p w14:paraId="30900A0A" w14:textId="09154EFB" w:rsidR="00F57BA9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Защита каналов связи </w:t>
            </w:r>
            <w:r w:rsidR="00631B2F">
              <w:rPr>
                <w:szCs w:val="28"/>
              </w:rPr>
              <w:t>ИС</w:t>
            </w:r>
            <w:r w:rsidRPr="0088639C">
              <w:rPr>
                <w:rFonts w:cs="Times New Roman"/>
                <w:szCs w:val="28"/>
              </w:rPr>
              <w:t xml:space="preserve"> «ВЕПРЬ» </w:t>
            </w:r>
            <w:r w:rsidR="005B4E46">
              <w:rPr>
                <w:rFonts w:cs="Times New Roman"/>
                <w:szCs w:val="28"/>
              </w:rPr>
              <w:t>должна осуществля</w:t>
            </w:r>
            <w:r w:rsidRPr="0088639C">
              <w:rPr>
                <w:rFonts w:cs="Times New Roman"/>
                <w:szCs w:val="28"/>
              </w:rPr>
              <w:t>т</w:t>
            </w:r>
            <w:r w:rsidR="005B4E46">
              <w:rPr>
                <w:rFonts w:cs="Times New Roman"/>
                <w:szCs w:val="28"/>
              </w:rPr>
              <w:t>ь</w:t>
            </w:r>
            <w:r w:rsidRPr="0088639C">
              <w:rPr>
                <w:rFonts w:cs="Times New Roman"/>
                <w:szCs w:val="28"/>
              </w:rPr>
              <w:t>ся на двух уровнях:</w:t>
            </w:r>
          </w:p>
          <w:p w14:paraId="20DDEDFD" w14:textId="77777777" w:rsidR="00F57BA9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 xml:space="preserve">защита каналов связи от систем сбора </w:t>
            </w:r>
            <w:r w:rsidRPr="0088639C">
              <w:rPr>
                <w:rFonts w:cs="Times New Roman"/>
                <w:szCs w:val="28"/>
              </w:rPr>
              <w:lastRenderedPageBreak/>
              <w:t>медиаматериалов до хранилища медиаматериалов.</w:t>
            </w:r>
          </w:p>
          <w:p w14:paraId="7CFFB9E7" w14:textId="77777777" w:rsidR="00F57BA9" w:rsidRPr="0088639C" w:rsidRDefault="00F57BA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–</w:t>
            </w:r>
            <w:r w:rsidRPr="0088639C">
              <w:rPr>
                <w:rFonts w:cs="Times New Roman"/>
                <w:szCs w:val="28"/>
              </w:rPr>
              <w:tab/>
              <w:t>защита каналов связи от АРМ пользователей Системы до серверного ядра Системы.</w:t>
            </w:r>
          </w:p>
          <w:p w14:paraId="0084F882" w14:textId="2DA9211A" w:rsidR="00247FD5" w:rsidRPr="0088639C" w:rsidRDefault="00F57BA9" w:rsidP="005B4E46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Данное средство </w:t>
            </w:r>
            <w:r w:rsidR="005B4E46">
              <w:rPr>
                <w:rFonts w:cs="Times New Roman"/>
                <w:szCs w:val="28"/>
              </w:rPr>
              <w:t xml:space="preserve">должно </w:t>
            </w:r>
            <w:r w:rsidRPr="0088639C">
              <w:rPr>
                <w:rFonts w:cs="Times New Roman"/>
                <w:szCs w:val="28"/>
              </w:rPr>
              <w:t>использ</w:t>
            </w:r>
            <w:r w:rsidR="005B4E46">
              <w:rPr>
                <w:rFonts w:cs="Times New Roman"/>
                <w:szCs w:val="28"/>
              </w:rPr>
              <w:t>оватьс</w:t>
            </w:r>
            <w:r w:rsidRPr="0088639C">
              <w:rPr>
                <w:rFonts w:cs="Times New Roman"/>
                <w:szCs w:val="28"/>
              </w:rPr>
              <w:t>я для проведения периодического анализа защищенности серверов, рабочих станций, активного сетевого оборудования, вычислительных средств и средств информационной безопасности путем сетевого сканирования.</w:t>
            </w:r>
          </w:p>
        </w:tc>
        <w:tc>
          <w:tcPr>
            <w:tcW w:w="1566" w:type="dxa"/>
          </w:tcPr>
          <w:p w14:paraId="083E4548" w14:textId="356A20F2" w:rsidR="00247FD5" w:rsidRPr="0088639C" w:rsidRDefault="004A76A1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</w:rPr>
              <w:lastRenderedPageBreak/>
              <w:t>БТ-27</w:t>
            </w:r>
          </w:p>
        </w:tc>
      </w:tr>
    </w:tbl>
    <w:p w14:paraId="12E11A3D" w14:textId="1811155A" w:rsidR="00120616" w:rsidRDefault="00120616" w:rsidP="00BC418E">
      <w:pPr>
        <w:spacing w:before="0" w:after="0" w:line="276" w:lineRule="auto"/>
      </w:pPr>
      <w:r w:rsidRPr="0088639C">
        <w:t xml:space="preserve">В рамках глубокой проработки решения по информационной безопасности и утилизации специфических требований по ИБ необходима разработка специального ЧТЗ на подсистему информационной безопасности </w:t>
      </w:r>
      <w:r w:rsidR="00B37FD2">
        <w:t>ИС «ВЕПРЬ»</w:t>
      </w:r>
      <w:r w:rsidRPr="0088639C">
        <w:t>.</w:t>
      </w:r>
    </w:p>
    <w:p w14:paraId="4BD2B51D" w14:textId="6A4ED7D4" w:rsidR="004D0CEE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22" w:name="_Toc91159670"/>
      <w:bookmarkStart w:id="223" w:name="_Toc96584819"/>
      <w:bookmarkStart w:id="224" w:name="_Toc96348724"/>
      <w:bookmarkStart w:id="225" w:name="_Toc96607008"/>
      <w:r w:rsidRPr="0088639C">
        <w:rPr>
          <w:rFonts w:cs="Times New Roman"/>
        </w:rPr>
        <w:t>Требования к р</w:t>
      </w:r>
      <w:r w:rsidR="00CC18B4" w:rsidRPr="0088639C">
        <w:rPr>
          <w:rFonts w:cs="Times New Roman"/>
        </w:rPr>
        <w:t>азграничению доступа</w:t>
      </w:r>
      <w:r w:rsidRPr="0088639C">
        <w:rPr>
          <w:rFonts w:cs="Times New Roman"/>
        </w:rPr>
        <w:t xml:space="preserve"> пользователей Системы</w:t>
      </w:r>
      <w:bookmarkEnd w:id="222"/>
      <w:bookmarkEnd w:id="223"/>
      <w:bookmarkEnd w:id="224"/>
      <w:bookmarkEnd w:id="225"/>
    </w:p>
    <w:p w14:paraId="13B37381" w14:textId="33A17085" w:rsidR="006A5126" w:rsidRPr="0088639C" w:rsidRDefault="00DE5454" w:rsidP="00BC418E">
      <w:pPr>
        <w:spacing w:before="0" w:after="0" w:line="276" w:lineRule="auto"/>
      </w:pPr>
      <w:r w:rsidRPr="0088639C">
        <w:t>Функции, доступные пользователям</w:t>
      </w:r>
      <w:r w:rsidR="00E72721" w:rsidRPr="0088639C">
        <w:t xml:space="preserve"> в </w:t>
      </w:r>
      <w:r w:rsidR="009A0899" w:rsidRPr="0088639C">
        <w:t>Системе</w:t>
      </w:r>
      <w:r w:rsidR="0002454B">
        <w:t>,</w:t>
      </w:r>
      <w:r w:rsidR="009A0899" w:rsidRPr="0088639C">
        <w:t xml:space="preserve"> </w:t>
      </w:r>
      <w:r w:rsidR="00E72721" w:rsidRPr="0088639C">
        <w:t xml:space="preserve">должны быть разграничены в соответствии с их </w:t>
      </w:r>
      <w:r w:rsidR="005F31FC" w:rsidRPr="0088639C">
        <w:t xml:space="preserve">пользовательской группой и специальными метками </w:t>
      </w:r>
      <w:r w:rsidR="00CC18B4" w:rsidRPr="0088639C">
        <w:t>доступа – мандатами</w:t>
      </w:r>
      <w:r w:rsidR="00E72721" w:rsidRPr="0088639C">
        <w:t xml:space="preserve">. Помимо прямого разграничения прав по ролям, есть </w:t>
      </w:r>
      <w:r w:rsidRPr="0088639C">
        <w:t>функции</w:t>
      </w:r>
      <w:r w:rsidR="00DC6F24" w:rsidRPr="0088639C">
        <w:t xml:space="preserve"> Системы</w:t>
      </w:r>
      <w:r w:rsidRPr="0088639C">
        <w:t>, доступные всем</w:t>
      </w:r>
      <w:r w:rsidR="00DC130C" w:rsidRPr="0088639C">
        <w:t xml:space="preserve"> авторизованным</w:t>
      </w:r>
      <w:r w:rsidRPr="0088639C">
        <w:t xml:space="preserve"> пользователям.</w:t>
      </w:r>
    </w:p>
    <w:p w14:paraId="74900D5E" w14:textId="2236A174" w:rsidR="004004E5" w:rsidRPr="0088639C" w:rsidRDefault="00C83F11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Авторизованный пользователь</w:t>
      </w:r>
    </w:p>
    <w:p w14:paraId="65A48BB2" w14:textId="61023219" w:rsidR="004004E5" w:rsidRPr="0088639C" w:rsidRDefault="00C83F11" w:rsidP="00BC418E">
      <w:pPr>
        <w:spacing w:before="0" w:after="0" w:line="276" w:lineRule="auto"/>
      </w:pPr>
      <w:r w:rsidRPr="0088639C">
        <w:t>Далее приведен список т</w:t>
      </w:r>
      <w:r w:rsidR="00C6434A" w:rsidRPr="0088639C">
        <w:t>ребовани</w:t>
      </w:r>
      <w:r w:rsidRPr="0088639C">
        <w:t>й</w:t>
      </w:r>
      <w:r w:rsidR="00C6434A" w:rsidRPr="0088639C">
        <w:t xml:space="preserve">, которые должны быть доступны всем </w:t>
      </w:r>
      <w:r w:rsidR="00A624BC" w:rsidRPr="0088639C">
        <w:t>авторизованным</w:t>
      </w:r>
      <w:r w:rsidR="00C6434A" w:rsidRPr="0088639C">
        <w:t xml:space="preserve"> пользовател</w:t>
      </w:r>
      <w:r w:rsidR="00A624BC" w:rsidRPr="0088639C">
        <w:t>ям</w:t>
      </w:r>
      <w:r w:rsidR="00DC6F24" w:rsidRPr="0088639C">
        <w:t xml:space="preserve"> Системы</w:t>
      </w:r>
      <w:r w:rsidR="00C6434A" w:rsidRPr="0088639C">
        <w:t>, помимо специфичных требований к каждой роли</w:t>
      </w:r>
      <w:r w:rsidR="00A76C10" w:rsidRPr="0088639C">
        <w:t>, которые приведены далее.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C19F3" w:rsidRPr="0088639C" w14:paraId="527CF8F6" w14:textId="77777777" w:rsidTr="000264A0">
        <w:tc>
          <w:tcPr>
            <w:tcW w:w="2122" w:type="dxa"/>
          </w:tcPr>
          <w:p w14:paraId="7EA5AC80" w14:textId="261A6258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894" w:type="dxa"/>
          </w:tcPr>
          <w:p w14:paraId="34D7B664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27E4A56B" w14:textId="77777777" w:rsidTr="000264A0">
        <w:tc>
          <w:tcPr>
            <w:tcW w:w="2122" w:type="dxa"/>
          </w:tcPr>
          <w:p w14:paraId="1F67DF05" w14:textId="1D05B42B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-АП-</w:t>
            </w:r>
            <w:r w:rsidR="006C19F3" w:rsidRPr="0088639C">
              <w:rPr>
                <w:rFonts w:cs="Times New Roman"/>
              </w:rPr>
              <w:t>01</w:t>
            </w:r>
          </w:p>
        </w:tc>
        <w:tc>
          <w:tcPr>
            <w:tcW w:w="6894" w:type="dxa"/>
          </w:tcPr>
          <w:p w14:paraId="6EE37AA3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Аутентификация пользователя в системе</w:t>
            </w:r>
          </w:p>
        </w:tc>
      </w:tr>
      <w:tr w:rsidR="006C19F3" w:rsidRPr="0088639C" w14:paraId="23F0DA55" w14:textId="77777777" w:rsidTr="000264A0">
        <w:tc>
          <w:tcPr>
            <w:tcW w:w="2122" w:type="dxa"/>
          </w:tcPr>
          <w:p w14:paraId="09AACA6C" w14:textId="16BB74E8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-АП-</w:t>
            </w:r>
            <w:r w:rsidR="006C19F3" w:rsidRPr="0088639C">
              <w:rPr>
                <w:rFonts w:cs="Times New Roman"/>
              </w:rPr>
              <w:t>02</w:t>
            </w:r>
          </w:p>
        </w:tc>
        <w:tc>
          <w:tcPr>
            <w:tcW w:w="6894" w:type="dxa"/>
          </w:tcPr>
          <w:p w14:paraId="78244ED3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Разграничение доступа пользователя в системе в соответствии с его ролью </w:t>
            </w:r>
          </w:p>
        </w:tc>
      </w:tr>
      <w:tr w:rsidR="00294ED0" w:rsidRPr="0088639C" w14:paraId="3C6D9DFD" w14:textId="77777777" w:rsidTr="000264A0">
        <w:tc>
          <w:tcPr>
            <w:tcW w:w="2122" w:type="dxa"/>
          </w:tcPr>
          <w:p w14:paraId="69F4B516" w14:textId="54EF0497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БТ</w:t>
            </w:r>
            <w:r w:rsidR="002F4AA9" w:rsidRPr="0088639C">
              <w:rPr>
                <w:rFonts w:cs="Times New Roman"/>
              </w:rPr>
              <w:t>-АП-</w:t>
            </w:r>
            <w:r w:rsidR="006C19F3" w:rsidRPr="0088639C">
              <w:rPr>
                <w:rFonts w:cs="Times New Roman"/>
              </w:rPr>
              <w:t>03</w:t>
            </w:r>
          </w:p>
        </w:tc>
        <w:tc>
          <w:tcPr>
            <w:tcW w:w="6894" w:type="dxa"/>
          </w:tcPr>
          <w:p w14:paraId="6BD3EE66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Получение уведомлений о событиях, на которые требуется реакция пользователя</w:t>
            </w:r>
          </w:p>
        </w:tc>
      </w:tr>
      <w:tr w:rsidR="00294ED0" w:rsidRPr="0088639C" w14:paraId="330ED7C1" w14:textId="77777777" w:rsidTr="000264A0">
        <w:tc>
          <w:tcPr>
            <w:tcW w:w="2122" w:type="dxa"/>
          </w:tcPr>
          <w:p w14:paraId="5452D225" w14:textId="5E969F62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-АП-</w:t>
            </w:r>
            <w:r w:rsidR="006C19F3" w:rsidRPr="0088639C">
              <w:rPr>
                <w:rFonts w:cs="Times New Roman"/>
              </w:rPr>
              <w:t>04</w:t>
            </w:r>
          </w:p>
        </w:tc>
        <w:tc>
          <w:tcPr>
            <w:tcW w:w="6894" w:type="dxa"/>
          </w:tcPr>
          <w:p w14:paraId="0854AA1D" w14:textId="2170B659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Пользователь должен иметь возможность посмотреть список выявленных инцидентов</w:t>
            </w:r>
            <w:r w:rsidR="0054369F" w:rsidRPr="0088639C">
              <w:rPr>
                <w:rFonts w:cs="Times New Roman"/>
              </w:rPr>
              <w:t xml:space="preserve"> при наличии мандата</w:t>
            </w:r>
            <w:r w:rsidRPr="0088639C">
              <w:rPr>
                <w:rFonts w:cs="Times New Roman"/>
              </w:rPr>
              <w:t>.</w:t>
            </w:r>
          </w:p>
        </w:tc>
      </w:tr>
    </w:tbl>
    <w:p w14:paraId="3A3D66D5" w14:textId="77777777" w:rsidR="00A76C10" w:rsidRPr="0088639C" w:rsidRDefault="00A76C10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Гость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294ED0" w:rsidRPr="0088639C" w14:paraId="43437741" w14:textId="77777777" w:rsidTr="00E91640">
        <w:tc>
          <w:tcPr>
            <w:tcW w:w="2122" w:type="dxa"/>
          </w:tcPr>
          <w:p w14:paraId="609EBF10" w14:textId="4F1D0684" w:rsidR="00A76C10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45149FCE" w14:textId="77777777" w:rsidR="00A76C10" w:rsidRPr="0088639C" w:rsidRDefault="00A76C1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294ED0" w:rsidRPr="0088639C" w14:paraId="281E5205" w14:textId="77777777" w:rsidTr="00E91640">
        <w:tc>
          <w:tcPr>
            <w:tcW w:w="2122" w:type="dxa"/>
          </w:tcPr>
          <w:p w14:paraId="0E42D527" w14:textId="2701CE12" w:rsidR="00DB0D92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ГСТ</w:t>
            </w:r>
            <w:r w:rsidR="00CE020F" w:rsidRPr="0088639C">
              <w:rPr>
                <w:rFonts w:cs="Times New Roman"/>
              </w:rPr>
              <w:t>-</w:t>
            </w:r>
            <w:r w:rsidR="00B747A5" w:rsidRPr="0088639C">
              <w:rPr>
                <w:rFonts w:cs="Times New Roman"/>
              </w:rPr>
              <w:t>Ф</w:t>
            </w:r>
            <w:r w:rsidR="00CE020F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34F7F928" w14:textId="0A8756C3" w:rsidR="00DB0D92" w:rsidRPr="0088639C" w:rsidRDefault="00CE020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Учётная запись типа «Гость» в системе не предусматривается и не требуется.</w:t>
            </w:r>
          </w:p>
        </w:tc>
      </w:tr>
    </w:tbl>
    <w:p w14:paraId="39B95517" w14:textId="77777777" w:rsidR="006C19F3" w:rsidRPr="0088639C" w:rsidRDefault="006C19F3" w:rsidP="00BC418E">
      <w:pPr>
        <w:pStyle w:val="4"/>
        <w:numPr>
          <w:ilvl w:val="3"/>
          <w:numId w:val="13"/>
        </w:numPr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Оператор системы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5E04D3CA" w14:textId="77777777" w:rsidTr="000264A0">
        <w:tc>
          <w:tcPr>
            <w:tcW w:w="2122" w:type="dxa"/>
          </w:tcPr>
          <w:p w14:paraId="16021572" w14:textId="535CEDD5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68FD71D4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19EBAB1B" w14:textId="77777777" w:rsidTr="000264A0">
        <w:tc>
          <w:tcPr>
            <w:tcW w:w="2122" w:type="dxa"/>
          </w:tcPr>
          <w:p w14:paraId="7A3DDD4C" w14:textId="595DEA3E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ОПР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325FA28C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Осуществление поиска и анализ ТИН</w:t>
            </w:r>
          </w:p>
        </w:tc>
      </w:tr>
      <w:tr w:rsidR="006C19F3" w:rsidRPr="0088639C" w14:paraId="3B7D735D" w14:textId="77777777" w:rsidTr="000264A0">
        <w:tc>
          <w:tcPr>
            <w:tcW w:w="2122" w:type="dxa"/>
          </w:tcPr>
          <w:p w14:paraId="010FE0E9" w14:textId="520F2D83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-ОПР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593403AA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Осуществление анализа конкретной ТИН</w:t>
            </w:r>
          </w:p>
        </w:tc>
      </w:tr>
      <w:tr w:rsidR="006C19F3" w:rsidRPr="0088639C" w14:paraId="6CF8C995" w14:textId="77777777" w:rsidTr="000264A0">
        <w:tc>
          <w:tcPr>
            <w:tcW w:w="2122" w:type="dxa"/>
          </w:tcPr>
          <w:p w14:paraId="56BF9D96" w14:textId="2B51D794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-ОПР</w:t>
            </w:r>
            <w:r w:rsidR="006C19F3" w:rsidRPr="0088639C">
              <w:rPr>
                <w:rFonts w:cs="Times New Roman"/>
              </w:rPr>
              <w:t>-03</w:t>
            </w:r>
          </w:p>
        </w:tc>
        <w:tc>
          <w:tcPr>
            <w:tcW w:w="6945" w:type="dxa"/>
          </w:tcPr>
          <w:p w14:paraId="100D656D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Проверка существования ТИН по определенным критериям</w:t>
            </w:r>
          </w:p>
        </w:tc>
      </w:tr>
      <w:tr w:rsidR="006C19F3" w:rsidRPr="0088639C" w14:paraId="34C86FD1" w14:textId="77777777" w:rsidTr="000264A0">
        <w:tc>
          <w:tcPr>
            <w:tcW w:w="2122" w:type="dxa"/>
          </w:tcPr>
          <w:p w14:paraId="1F5A41CE" w14:textId="47A76E4F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-ОПР</w:t>
            </w:r>
            <w:r w:rsidR="006C19F3" w:rsidRPr="0088639C">
              <w:rPr>
                <w:rFonts w:cs="Times New Roman"/>
              </w:rPr>
              <w:t>-04</w:t>
            </w:r>
          </w:p>
        </w:tc>
        <w:tc>
          <w:tcPr>
            <w:tcW w:w="6945" w:type="dxa"/>
          </w:tcPr>
          <w:p w14:paraId="649B4C3B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Оперативное осуществление поиска неучтенных ТИН, представляющих угрозу информационной безопасности</w:t>
            </w:r>
          </w:p>
        </w:tc>
      </w:tr>
      <w:tr w:rsidR="006C19F3" w:rsidRPr="0088639C" w14:paraId="4393DB71" w14:textId="77777777" w:rsidTr="000264A0">
        <w:tc>
          <w:tcPr>
            <w:tcW w:w="2122" w:type="dxa"/>
          </w:tcPr>
          <w:p w14:paraId="08766C7C" w14:textId="0DF60D08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2F4AA9" w:rsidRPr="0088639C">
              <w:rPr>
                <w:rFonts w:cs="Times New Roman"/>
              </w:rPr>
              <w:t>-ОПР</w:t>
            </w:r>
            <w:r w:rsidR="006C19F3" w:rsidRPr="0088639C">
              <w:rPr>
                <w:rFonts w:cs="Times New Roman"/>
              </w:rPr>
              <w:t>-05</w:t>
            </w:r>
          </w:p>
        </w:tc>
        <w:tc>
          <w:tcPr>
            <w:tcW w:w="6945" w:type="dxa"/>
          </w:tcPr>
          <w:p w14:paraId="422C966E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Выяснение объема и масштаба степени распространения ТИН</w:t>
            </w:r>
          </w:p>
        </w:tc>
      </w:tr>
    </w:tbl>
    <w:p w14:paraId="1A5663F5" w14:textId="77777777" w:rsidR="006C19F3" w:rsidRPr="0088639C" w:rsidRDefault="006C19F3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Специалист по анализу данных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027183DA" w14:textId="77777777" w:rsidTr="000264A0">
        <w:tc>
          <w:tcPr>
            <w:tcW w:w="2122" w:type="dxa"/>
          </w:tcPr>
          <w:p w14:paraId="7F4562AD" w14:textId="009A26A0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23E77B4A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2DC46DCA" w14:textId="77777777" w:rsidTr="000264A0">
        <w:tc>
          <w:tcPr>
            <w:tcW w:w="2122" w:type="dxa"/>
          </w:tcPr>
          <w:p w14:paraId="57DBFDFD" w14:textId="2B5CB620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САД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2DABAACE" w14:textId="46F54615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Конфигурирование </w:t>
            </w:r>
            <w:r w:rsidR="0054369F" w:rsidRPr="0088639C">
              <w:rPr>
                <w:rFonts w:cs="Times New Roman"/>
              </w:rPr>
              <w:t>сервисов</w:t>
            </w:r>
            <w:r w:rsidRPr="0088639C">
              <w:rPr>
                <w:rFonts w:cs="Times New Roman"/>
              </w:rPr>
              <w:t xml:space="preserve"> анализа информационного поля</w:t>
            </w:r>
          </w:p>
        </w:tc>
      </w:tr>
      <w:tr w:rsidR="006C19F3" w:rsidRPr="0088639C" w14:paraId="3C2BE61B" w14:textId="77777777" w:rsidTr="000264A0">
        <w:tc>
          <w:tcPr>
            <w:tcW w:w="2122" w:type="dxa"/>
          </w:tcPr>
          <w:p w14:paraId="63B4A6C3" w14:textId="3BA89727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САД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246E7284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Проверка качества и корректности данных, используемых для обучения подсистемы</w:t>
            </w:r>
          </w:p>
        </w:tc>
      </w:tr>
      <w:tr w:rsidR="006C19F3" w:rsidRPr="0088639C" w14:paraId="2D9F78BA" w14:textId="77777777" w:rsidTr="000264A0">
        <w:tc>
          <w:tcPr>
            <w:tcW w:w="2122" w:type="dxa"/>
          </w:tcPr>
          <w:p w14:paraId="7B275D77" w14:textId="571B0AC0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САД</w:t>
            </w:r>
            <w:r w:rsidR="006C19F3" w:rsidRPr="0088639C">
              <w:rPr>
                <w:rFonts w:cs="Times New Roman"/>
              </w:rPr>
              <w:t>-03</w:t>
            </w:r>
          </w:p>
        </w:tc>
        <w:tc>
          <w:tcPr>
            <w:tcW w:w="6945" w:type="dxa"/>
          </w:tcPr>
          <w:p w14:paraId="30399F42" w14:textId="7D53251E" w:rsidR="006C19F3" w:rsidRPr="0088639C" w:rsidRDefault="00D3083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Определение метрик</w:t>
            </w:r>
            <w:r w:rsidR="006C19F3" w:rsidRPr="0088639C">
              <w:rPr>
                <w:rFonts w:cs="Times New Roman"/>
              </w:rPr>
              <w:t xml:space="preserve"> качества работы подсистемы анализа данных</w:t>
            </w:r>
          </w:p>
        </w:tc>
      </w:tr>
    </w:tbl>
    <w:p w14:paraId="59E73190" w14:textId="77777777" w:rsidR="006C19F3" w:rsidRPr="0088639C" w:rsidRDefault="006C19F3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Эксперт в предметной области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5B25B479" w14:textId="77777777" w:rsidTr="000264A0">
        <w:tc>
          <w:tcPr>
            <w:tcW w:w="2122" w:type="dxa"/>
          </w:tcPr>
          <w:p w14:paraId="156551C8" w14:textId="090FA212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6AFF31C8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75EFB3BE" w14:textId="77777777" w:rsidTr="000264A0">
        <w:tc>
          <w:tcPr>
            <w:tcW w:w="2122" w:type="dxa"/>
          </w:tcPr>
          <w:p w14:paraId="508978AC" w14:textId="01AB73FE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ЭПО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44E73BD8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Осуществление экспертной оценки, произведенной пользователем «Специалист по разметке данных», разметки данных.</w:t>
            </w:r>
          </w:p>
        </w:tc>
      </w:tr>
      <w:tr w:rsidR="006C19F3" w:rsidRPr="0088639C" w14:paraId="1C2A39CE" w14:textId="77777777" w:rsidTr="000264A0">
        <w:tc>
          <w:tcPr>
            <w:tcW w:w="2122" w:type="dxa"/>
          </w:tcPr>
          <w:p w14:paraId="07CF7DE8" w14:textId="0BFE1F01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ЭПО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3E1DE6C0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Осуществление специализированной (экспертной) разметки для обучения сложных моделей</w:t>
            </w:r>
          </w:p>
        </w:tc>
      </w:tr>
      <w:tr w:rsidR="006C19F3" w:rsidRPr="0088639C" w14:paraId="17AA289A" w14:textId="77777777" w:rsidTr="000264A0">
        <w:tc>
          <w:tcPr>
            <w:tcW w:w="2122" w:type="dxa"/>
          </w:tcPr>
          <w:p w14:paraId="1AF85673" w14:textId="41EC6111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ЭПО</w:t>
            </w:r>
            <w:r w:rsidR="006C19F3" w:rsidRPr="0088639C">
              <w:rPr>
                <w:rFonts w:cs="Times New Roman"/>
              </w:rPr>
              <w:t>-03</w:t>
            </w:r>
          </w:p>
        </w:tc>
        <w:tc>
          <w:tcPr>
            <w:tcW w:w="6945" w:type="dxa"/>
          </w:tcPr>
          <w:p w14:paraId="44193F9C" w14:textId="0755CD76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Определение ТИН</w:t>
            </w:r>
            <w:r w:rsidR="00E26C4C" w:rsidRPr="0088639C">
              <w:rPr>
                <w:rFonts w:cs="Times New Roman"/>
              </w:rPr>
              <w:t xml:space="preserve"> как угрозы.</w:t>
            </w:r>
          </w:p>
        </w:tc>
      </w:tr>
      <w:tr w:rsidR="006C19F3" w:rsidRPr="0088639C" w14:paraId="12A5853F" w14:textId="77777777" w:rsidTr="000264A0">
        <w:tc>
          <w:tcPr>
            <w:tcW w:w="2122" w:type="dxa"/>
          </w:tcPr>
          <w:p w14:paraId="75E4691E" w14:textId="56D3BBBF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ЭПО</w:t>
            </w:r>
            <w:r w:rsidR="006C19F3" w:rsidRPr="0088639C">
              <w:rPr>
                <w:rFonts w:cs="Times New Roman"/>
              </w:rPr>
              <w:t>-04</w:t>
            </w:r>
          </w:p>
        </w:tc>
        <w:tc>
          <w:tcPr>
            <w:tcW w:w="6945" w:type="dxa"/>
          </w:tcPr>
          <w:p w14:paraId="56A1A78C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Управление массивом данных для определения ТИН</w:t>
            </w:r>
          </w:p>
        </w:tc>
      </w:tr>
    </w:tbl>
    <w:p w14:paraId="72F57E20" w14:textId="77777777" w:rsidR="006C19F3" w:rsidRPr="0088639C" w:rsidRDefault="006C19F3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lastRenderedPageBreak/>
        <w:t>Специалист по разметке данных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7233B602" w14:textId="77777777" w:rsidTr="000264A0">
        <w:tc>
          <w:tcPr>
            <w:tcW w:w="2122" w:type="dxa"/>
          </w:tcPr>
          <w:p w14:paraId="4EF49353" w14:textId="414E9CAB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17C4C12E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319797A4" w14:textId="77777777" w:rsidTr="000264A0">
        <w:tc>
          <w:tcPr>
            <w:tcW w:w="2122" w:type="dxa"/>
          </w:tcPr>
          <w:p w14:paraId="44DA62B0" w14:textId="343E32D2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093C03" w:rsidRPr="0088639C">
              <w:rPr>
                <w:rFonts w:cs="Times New Roman"/>
              </w:rPr>
              <w:t>СРД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0908CC70" w14:textId="573F1410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Осуществление ручной разметки данных</w:t>
            </w:r>
            <w:r w:rsidR="00E26C4C" w:rsidRPr="0088639C">
              <w:rPr>
                <w:rFonts w:cs="Times New Roman"/>
              </w:rPr>
              <w:t xml:space="preserve"> в обучающих датасетах.</w:t>
            </w:r>
          </w:p>
        </w:tc>
      </w:tr>
      <w:tr w:rsidR="006C19F3" w:rsidRPr="0088639C" w14:paraId="088BD301" w14:textId="77777777" w:rsidTr="000264A0">
        <w:tc>
          <w:tcPr>
            <w:tcW w:w="2122" w:type="dxa"/>
          </w:tcPr>
          <w:p w14:paraId="1FA135D6" w14:textId="28620051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</w:t>
            </w:r>
            <w:r w:rsidR="00093C03" w:rsidRPr="0088639C">
              <w:rPr>
                <w:rFonts w:cs="Times New Roman"/>
              </w:rPr>
              <w:t>-СРД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069B229F" w14:textId="02688F4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Выделение </w:t>
            </w:r>
            <w:r w:rsidR="00E26C4C" w:rsidRPr="0088639C">
              <w:rPr>
                <w:rFonts w:cs="Times New Roman"/>
              </w:rPr>
              <w:t xml:space="preserve">данных </w:t>
            </w:r>
            <w:r w:rsidRPr="0088639C">
              <w:rPr>
                <w:rFonts w:cs="Times New Roman"/>
              </w:rPr>
              <w:t xml:space="preserve">в поступающих </w:t>
            </w:r>
            <w:r w:rsidR="00E26C4C" w:rsidRPr="0088639C">
              <w:rPr>
                <w:rFonts w:cs="Times New Roman"/>
              </w:rPr>
              <w:t xml:space="preserve">в обучающих </w:t>
            </w:r>
            <w:r w:rsidRPr="0088639C">
              <w:rPr>
                <w:rFonts w:cs="Times New Roman"/>
              </w:rPr>
              <w:t>данных определенных объектов вручную</w:t>
            </w:r>
          </w:p>
        </w:tc>
      </w:tr>
    </w:tbl>
    <w:p w14:paraId="772A8B67" w14:textId="77777777" w:rsidR="006C19F3" w:rsidRPr="0088639C" w:rsidRDefault="006C19F3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Аудитор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74E9C442" w14:textId="77777777" w:rsidTr="000264A0">
        <w:tc>
          <w:tcPr>
            <w:tcW w:w="2122" w:type="dxa"/>
          </w:tcPr>
          <w:p w14:paraId="3632D78B" w14:textId="631CF37E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5783C357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6C6CDA42" w14:textId="77777777" w:rsidTr="000264A0">
        <w:tc>
          <w:tcPr>
            <w:tcW w:w="2122" w:type="dxa"/>
          </w:tcPr>
          <w:p w14:paraId="471B0825" w14:textId="07034F1E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73144A21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Аудит действий пользователя системы</w:t>
            </w:r>
          </w:p>
        </w:tc>
      </w:tr>
      <w:tr w:rsidR="006C19F3" w:rsidRPr="0088639C" w14:paraId="359EE8DA" w14:textId="77777777" w:rsidTr="000264A0">
        <w:tc>
          <w:tcPr>
            <w:tcW w:w="2122" w:type="dxa"/>
          </w:tcPr>
          <w:p w14:paraId="26FE0300" w14:textId="7F4F332C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79C5D590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Аудит работы компонентов системы</w:t>
            </w:r>
          </w:p>
        </w:tc>
      </w:tr>
    </w:tbl>
    <w:p w14:paraId="2C57D0A2" w14:textId="77777777" w:rsidR="006C19F3" w:rsidRPr="0088639C" w:rsidRDefault="006C19F3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Администратор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6C19F3" w:rsidRPr="0088639C" w14:paraId="54CD4E82" w14:textId="77777777" w:rsidTr="000264A0">
        <w:tc>
          <w:tcPr>
            <w:tcW w:w="2122" w:type="dxa"/>
          </w:tcPr>
          <w:p w14:paraId="3FEB9DBC" w14:textId="2CD66CF2" w:rsidR="006C19F3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6945" w:type="dxa"/>
          </w:tcPr>
          <w:p w14:paraId="4D0F08B1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</w:t>
            </w:r>
          </w:p>
        </w:tc>
      </w:tr>
      <w:tr w:rsidR="006C19F3" w:rsidRPr="0088639C" w14:paraId="1C8E658A" w14:textId="77777777" w:rsidTr="000264A0">
        <w:tc>
          <w:tcPr>
            <w:tcW w:w="2122" w:type="dxa"/>
          </w:tcPr>
          <w:p w14:paraId="6349B3C1" w14:textId="65DA73D0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-01</w:t>
            </w:r>
          </w:p>
        </w:tc>
        <w:tc>
          <w:tcPr>
            <w:tcW w:w="6945" w:type="dxa"/>
          </w:tcPr>
          <w:p w14:paraId="1D81EDD9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Управление пользователями системы</w:t>
            </w:r>
          </w:p>
        </w:tc>
      </w:tr>
      <w:tr w:rsidR="006C19F3" w:rsidRPr="0088639C" w14:paraId="471420E4" w14:textId="77777777" w:rsidTr="000264A0">
        <w:tc>
          <w:tcPr>
            <w:tcW w:w="2122" w:type="dxa"/>
          </w:tcPr>
          <w:p w14:paraId="1DDA3275" w14:textId="5C80B07C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-02</w:t>
            </w:r>
          </w:p>
        </w:tc>
        <w:tc>
          <w:tcPr>
            <w:tcW w:w="6945" w:type="dxa"/>
          </w:tcPr>
          <w:p w14:paraId="56CE6561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Управление правами доступа пользователей системы</w:t>
            </w:r>
          </w:p>
        </w:tc>
      </w:tr>
      <w:tr w:rsidR="006C19F3" w:rsidRPr="0088639C" w14:paraId="19B6D2AB" w14:textId="77777777" w:rsidTr="000264A0">
        <w:tc>
          <w:tcPr>
            <w:tcW w:w="2122" w:type="dxa"/>
          </w:tcPr>
          <w:p w14:paraId="6A3E9ED2" w14:textId="0B468CB2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-03</w:t>
            </w:r>
          </w:p>
        </w:tc>
        <w:tc>
          <w:tcPr>
            <w:tcW w:w="6945" w:type="dxa"/>
          </w:tcPr>
          <w:p w14:paraId="7F5FCFE0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Создание новых администраторов системы только для администратора с исключительным правом на мастер-администрирование</w:t>
            </w:r>
          </w:p>
        </w:tc>
      </w:tr>
      <w:tr w:rsidR="006C19F3" w:rsidRPr="0088639C" w14:paraId="70A00280" w14:textId="77777777" w:rsidTr="000264A0">
        <w:tc>
          <w:tcPr>
            <w:tcW w:w="2122" w:type="dxa"/>
          </w:tcPr>
          <w:p w14:paraId="15BC9B34" w14:textId="3B1D1434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-04</w:t>
            </w:r>
          </w:p>
        </w:tc>
        <w:tc>
          <w:tcPr>
            <w:tcW w:w="6945" w:type="dxa"/>
          </w:tcPr>
          <w:p w14:paraId="7F9ACC64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Управление запуском и остановкой системы</w:t>
            </w:r>
          </w:p>
        </w:tc>
      </w:tr>
      <w:tr w:rsidR="006C19F3" w:rsidRPr="0088639C" w14:paraId="59352467" w14:textId="77777777" w:rsidTr="000264A0">
        <w:tc>
          <w:tcPr>
            <w:tcW w:w="2122" w:type="dxa"/>
          </w:tcPr>
          <w:p w14:paraId="458CD12D" w14:textId="15FBE1AE" w:rsidR="006C19F3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</w:t>
            </w:r>
            <w:r w:rsidR="002F4AA9" w:rsidRPr="0088639C">
              <w:rPr>
                <w:rFonts w:cs="Times New Roman"/>
              </w:rPr>
              <w:t>АУ</w:t>
            </w:r>
            <w:r w:rsidR="006C19F3" w:rsidRPr="0088639C">
              <w:rPr>
                <w:rFonts w:cs="Times New Roman"/>
              </w:rPr>
              <w:t>-05</w:t>
            </w:r>
          </w:p>
        </w:tc>
        <w:tc>
          <w:tcPr>
            <w:tcW w:w="6945" w:type="dxa"/>
          </w:tcPr>
          <w:p w14:paraId="46417BBF" w14:textId="77777777" w:rsidR="006C19F3" w:rsidRPr="0088639C" w:rsidRDefault="006C19F3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Не имеют доступ к функциям системы, таким как сбор, накопление, анализ, хранение, преобразование данных</w:t>
            </w:r>
          </w:p>
        </w:tc>
      </w:tr>
    </w:tbl>
    <w:p w14:paraId="7560051F" w14:textId="2D822E50" w:rsidR="004A6B37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26" w:name="_Toc91159671"/>
      <w:bookmarkStart w:id="227" w:name="_Toc96584820"/>
      <w:bookmarkStart w:id="228" w:name="_Toc96348725"/>
      <w:bookmarkStart w:id="229" w:name="_Toc96607009"/>
      <w:r w:rsidRPr="0088639C">
        <w:rPr>
          <w:rFonts w:cs="Times New Roman"/>
        </w:rPr>
        <w:t>Требования к надежности</w:t>
      </w:r>
      <w:bookmarkEnd w:id="226"/>
      <w:bookmarkEnd w:id="227"/>
      <w:bookmarkEnd w:id="228"/>
      <w:bookmarkEnd w:id="22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66"/>
        <w:gridCol w:w="2350"/>
        <w:gridCol w:w="3934"/>
        <w:gridCol w:w="1566"/>
      </w:tblGrid>
      <w:tr w:rsidR="003F5AA1" w:rsidRPr="0088639C" w14:paraId="2B141BC4" w14:textId="77777777" w:rsidTr="00C81400">
        <w:trPr>
          <w:tblHeader/>
        </w:trPr>
        <w:tc>
          <w:tcPr>
            <w:tcW w:w="785" w:type="pct"/>
          </w:tcPr>
          <w:p w14:paraId="4A4B1F98" w14:textId="5A386BE0" w:rsidR="003F5AA1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134" w:type="pct"/>
          </w:tcPr>
          <w:p w14:paraId="3F07EB67" w14:textId="77777777" w:rsidR="003F5AA1" w:rsidRPr="0088639C" w:rsidRDefault="003F5A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2320" w:type="pct"/>
          </w:tcPr>
          <w:p w14:paraId="2DDE9873" w14:textId="77777777" w:rsidR="003F5AA1" w:rsidRPr="0088639C" w:rsidRDefault="003F5A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761" w:type="pct"/>
          </w:tcPr>
          <w:p w14:paraId="4F8B38EF" w14:textId="5CA62A28" w:rsidR="003F5AA1" w:rsidRPr="0088639C" w:rsidRDefault="003F5AA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3F5AA1" w:rsidRPr="0088639C" w14:paraId="6D81399E" w14:textId="77777777" w:rsidTr="00B43AC1">
        <w:tc>
          <w:tcPr>
            <w:tcW w:w="785" w:type="pct"/>
          </w:tcPr>
          <w:p w14:paraId="0D6ADE98" w14:textId="595CBDF5" w:rsidR="003F5AA1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93C03" w:rsidRPr="0088639C">
              <w:rPr>
                <w:rFonts w:cs="Times New Roman"/>
              </w:rPr>
              <w:t>Н</w:t>
            </w:r>
            <w:r w:rsidR="0049659D" w:rsidRPr="0088639C">
              <w:rPr>
                <w:rFonts w:cs="Times New Roman"/>
                <w:lang w:val="en-US"/>
              </w:rPr>
              <w:t>-01</w:t>
            </w:r>
          </w:p>
        </w:tc>
        <w:tc>
          <w:tcPr>
            <w:tcW w:w="1134" w:type="pct"/>
          </w:tcPr>
          <w:p w14:paraId="57EA2497" w14:textId="319EB2AE" w:rsidR="003F5AA1" w:rsidRPr="0088639C" w:rsidRDefault="00A50E9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Требование к надежности Системы</w:t>
            </w:r>
          </w:p>
        </w:tc>
        <w:tc>
          <w:tcPr>
            <w:tcW w:w="2320" w:type="pct"/>
          </w:tcPr>
          <w:p w14:paraId="51D07AB7" w14:textId="0B25CFC5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позволять продолжать выполнение бизнес-задач при выходе из строя какого-либо компонента инфраструктуры.</w:t>
            </w:r>
          </w:p>
          <w:p w14:paraId="4C8A979C" w14:textId="07D7BCB1" w:rsidR="003F5AA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Детально д</w:t>
            </w:r>
            <w:r w:rsidR="00A50E94" w:rsidRPr="0088639C">
              <w:rPr>
                <w:rFonts w:cs="Times New Roman"/>
              </w:rPr>
              <w:t>олжно быть отдельно определено в частном техническом задании</w:t>
            </w:r>
            <w:r w:rsidRPr="0088639C">
              <w:rPr>
                <w:rFonts w:cs="Times New Roman"/>
              </w:rPr>
              <w:t>.</w:t>
            </w:r>
          </w:p>
        </w:tc>
        <w:tc>
          <w:tcPr>
            <w:tcW w:w="761" w:type="pct"/>
          </w:tcPr>
          <w:p w14:paraId="7BE724F1" w14:textId="77777777" w:rsidR="003F5AA1" w:rsidRPr="0088639C" w:rsidRDefault="003F5AA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43B80C0E" w14:textId="42738690" w:rsidR="00C670FE" w:rsidRPr="0088639C" w:rsidRDefault="00C670FE" w:rsidP="00BC418E">
      <w:pPr>
        <w:pStyle w:val="3"/>
        <w:spacing w:before="0" w:after="0" w:line="276" w:lineRule="auto"/>
        <w:rPr>
          <w:rFonts w:cs="Times New Roman"/>
        </w:rPr>
      </w:pPr>
      <w:bookmarkStart w:id="230" w:name="_Toc91159672"/>
      <w:bookmarkStart w:id="231" w:name="_Toc96584821"/>
      <w:bookmarkStart w:id="232" w:name="_Toc96348726"/>
      <w:bookmarkStart w:id="233" w:name="_Toc96607010"/>
      <w:r w:rsidRPr="0088639C">
        <w:rPr>
          <w:rFonts w:cs="Times New Roman"/>
        </w:rPr>
        <w:t>Требования доступности</w:t>
      </w:r>
      <w:bookmarkEnd w:id="230"/>
      <w:bookmarkEnd w:id="231"/>
      <w:bookmarkEnd w:id="232"/>
      <w:bookmarkEnd w:id="233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66"/>
        <w:gridCol w:w="2350"/>
        <w:gridCol w:w="3934"/>
        <w:gridCol w:w="1566"/>
      </w:tblGrid>
      <w:tr w:rsidR="00C670FE" w:rsidRPr="0088639C" w14:paraId="23B5D7D3" w14:textId="77777777" w:rsidTr="000264A0">
        <w:tc>
          <w:tcPr>
            <w:tcW w:w="785" w:type="pct"/>
          </w:tcPr>
          <w:p w14:paraId="615AB419" w14:textId="3021FD09" w:rsidR="00C670FE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134" w:type="pct"/>
          </w:tcPr>
          <w:p w14:paraId="6FBBFB58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2320" w:type="pct"/>
          </w:tcPr>
          <w:p w14:paraId="19A65E20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761" w:type="pct"/>
          </w:tcPr>
          <w:p w14:paraId="1E75AE8B" w14:textId="02B82F6F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C670FE" w:rsidRPr="0088639C" w14:paraId="6318A44D" w14:textId="77777777" w:rsidTr="000264A0">
        <w:tc>
          <w:tcPr>
            <w:tcW w:w="785" w:type="pct"/>
          </w:tcPr>
          <w:p w14:paraId="12257E84" w14:textId="59EFD73D" w:rsidR="00C670FE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lastRenderedPageBreak/>
              <w:t>БТ</w:t>
            </w:r>
            <w:r w:rsidR="00093C03" w:rsidRPr="0088639C">
              <w:rPr>
                <w:rFonts w:cs="Times New Roman"/>
              </w:rPr>
              <w:t>-Д</w:t>
            </w:r>
            <w:r w:rsidR="00C670FE" w:rsidRPr="0088639C">
              <w:rPr>
                <w:rFonts w:cs="Times New Roman"/>
                <w:lang w:val="en-US"/>
              </w:rPr>
              <w:t>-01</w:t>
            </w:r>
          </w:p>
        </w:tc>
        <w:tc>
          <w:tcPr>
            <w:tcW w:w="1134" w:type="pct"/>
          </w:tcPr>
          <w:p w14:paraId="43733EA8" w14:textId="7E415C31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Требование к </w:t>
            </w:r>
            <w:r w:rsidR="00A32FA3" w:rsidRPr="0088639C">
              <w:rPr>
                <w:rFonts w:cs="Times New Roman"/>
              </w:rPr>
              <w:t>ручным режимам работы</w:t>
            </w:r>
          </w:p>
        </w:tc>
        <w:tc>
          <w:tcPr>
            <w:tcW w:w="2320" w:type="pct"/>
          </w:tcPr>
          <w:p w14:paraId="4E2DDB3F" w14:textId="10BF7215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быть доступна в установленные рабочие часы для ручного анализа медиаконтента.</w:t>
            </w:r>
          </w:p>
        </w:tc>
        <w:tc>
          <w:tcPr>
            <w:tcW w:w="761" w:type="pct"/>
          </w:tcPr>
          <w:p w14:paraId="5040DAD9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C868E2" w:rsidRPr="0088639C" w14:paraId="3DC67A5C" w14:textId="77777777" w:rsidTr="000264A0">
        <w:tc>
          <w:tcPr>
            <w:tcW w:w="785" w:type="pct"/>
          </w:tcPr>
          <w:p w14:paraId="40C84521" w14:textId="7BB618A1" w:rsidR="00C868E2" w:rsidRPr="0088639C" w:rsidRDefault="00214FB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093C03" w:rsidRPr="0088639C">
              <w:rPr>
                <w:rFonts w:cs="Times New Roman"/>
              </w:rPr>
              <w:t>Д</w:t>
            </w:r>
            <w:r w:rsidRPr="0088639C">
              <w:rPr>
                <w:rFonts w:cs="Times New Roman"/>
                <w:lang w:val="en-US"/>
              </w:rPr>
              <w:t>-0</w:t>
            </w:r>
            <w:r w:rsidRPr="0088639C">
              <w:rPr>
                <w:rFonts w:cs="Times New Roman"/>
              </w:rPr>
              <w:t>2</w:t>
            </w:r>
          </w:p>
        </w:tc>
        <w:tc>
          <w:tcPr>
            <w:tcW w:w="1134" w:type="pct"/>
          </w:tcPr>
          <w:p w14:paraId="5E10E824" w14:textId="25820BD9" w:rsidR="00C868E2" w:rsidRPr="0088639C" w:rsidRDefault="00214FB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Доступность системы</w:t>
            </w:r>
          </w:p>
        </w:tc>
        <w:tc>
          <w:tcPr>
            <w:tcW w:w="2320" w:type="pct"/>
          </w:tcPr>
          <w:p w14:paraId="49A68F29" w14:textId="3BA70033" w:rsidR="00C868E2" w:rsidRPr="0088639C" w:rsidRDefault="00C868E2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должна быть доступна 24/7 для автоматического сбора и анализа медиаконтента</w:t>
            </w:r>
          </w:p>
        </w:tc>
        <w:tc>
          <w:tcPr>
            <w:tcW w:w="761" w:type="pct"/>
          </w:tcPr>
          <w:p w14:paraId="15CEE8D2" w14:textId="77777777" w:rsidR="00C868E2" w:rsidRPr="0088639C" w:rsidRDefault="00C868E2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33F44F3E" w14:textId="38340038" w:rsidR="00C670FE" w:rsidRPr="0088639C" w:rsidRDefault="00C670FE" w:rsidP="00BC418E">
      <w:pPr>
        <w:pStyle w:val="3"/>
        <w:spacing w:before="0" w:after="0" w:line="276" w:lineRule="auto"/>
        <w:rPr>
          <w:rFonts w:cs="Times New Roman"/>
        </w:rPr>
      </w:pPr>
      <w:bookmarkStart w:id="234" w:name="_Toc91159673"/>
      <w:bookmarkStart w:id="235" w:name="_Toc96584822"/>
      <w:bookmarkStart w:id="236" w:name="_Toc96348727"/>
      <w:bookmarkStart w:id="237" w:name="_Toc96607011"/>
      <w:r w:rsidRPr="0088639C">
        <w:rPr>
          <w:rFonts w:cs="Times New Roman"/>
        </w:rPr>
        <w:t>Требования к удобству использования</w:t>
      </w:r>
      <w:bookmarkEnd w:id="234"/>
      <w:bookmarkEnd w:id="235"/>
      <w:bookmarkEnd w:id="236"/>
      <w:bookmarkEnd w:id="23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85"/>
        <w:gridCol w:w="2512"/>
        <w:gridCol w:w="3853"/>
        <w:gridCol w:w="1566"/>
      </w:tblGrid>
      <w:tr w:rsidR="00C670FE" w:rsidRPr="0088639C" w14:paraId="5319CD30" w14:textId="77777777" w:rsidTr="000264A0">
        <w:tc>
          <w:tcPr>
            <w:tcW w:w="785" w:type="pct"/>
          </w:tcPr>
          <w:p w14:paraId="3E90CEBF" w14:textId="2D0E14D5" w:rsidR="00C670FE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134" w:type="pct"/>
          </w:tcPr>
          <w:p w14:paraId="54584B54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2320" w:type="pct"/>
          </w:tcPr>
          <w:p w14:paraId="5A4EBC77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761" w:type="pct"/>
          </w:tcPr>
          <w:p w14:paraId="19A1111A" w14:textId="7AD5F3C5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C670FE" w:rsidRPr="0088639C" w14:paraId="1AB8DA6B" w14:textId="77777777" w:rsidTr="0002454B">
        <w:trPr>
          <w:trHeight w:val="528"/>
        </w:trPr>
        <w:tc>
          <w:tcPr>
            <w:tcW w:w="785" w:type="pct"/>
          </w:tcPr>
          <w:p w14:paraId="1FE193DD" w14:textId="4E3D8337" w:rsidR="00C670FE" w:rsidRPr="0088639C" w:rsidRDefault="00A6021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БТ-УИ-01</w:t>
            </w:r>
          </w:p>
        </w:tc>
        <w:tc>
          <w:tcPr>
            <w:tcW w:w="1134" w:type="pct"/>
          </w:tcPr>
          <w:p w14:paraId="2BF24E91" w14:textId="5366808C" w:rsidR="00C670FE" w:rsidRPr="0088639C" w:rsidRDefault="00C670FE" w:rsidP="0002454B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Требование к пользовательскому интерфейсу Системы</w:t>
            </w:r>
          </w:p>
        </w:tc>
        <w:tc>
          <w:tcPr>
            <w:tcW w:w="2320" w:type="pct"/>
          </w:tcPr>
          <w:p w14:paraId="09BCDCE2" w14:textId="7E9EF95F" w:rsidR="00C670FE" w:rsidRPr="0088639C" w:rsidRDefault="0002454B" w:rsidP="00BC418E">
            <w:pPr>
              <w:pStyle w:val="a8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Интерфейс пользователя должен быть реализован в графическом представлении.</w:t>
            </w:r>
          </w:p>
        </w:tc>
        <w:tc>
          <w:tcPr>
            <w:tcW w:w="761" w:type="pct"/>
          </w:tcPr>
          <w:p w14:paraId="2D72732A" w14:textId="77777777" w:rsidR="00C670FE" w:rsidRPr="0088639C" w:rsidRDefault="00C670FE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60DC93CB" w14:textId="7EE21E79" w:rsidR="00B43AC1" w:rsidRPr="0088639C" w:rsidRDefault="00B43AC1" w:rsidP="00BC418E">
      <w:pPr>
        <w:pStyle w:val="3"/>
        <w:spacing w:before="0" w:after="0" w:line="276" w:lineRule="auto"/>
        <w:rPr>
          <w:rFonts w:cs="Times New Roman"/>
        </w:rPr>
      </w:pPr>
      <w:bookmarkStart w:id="238" w:name="_Toc91159674"/>
      <w:bookmarkStart w:id="239" w:name="_Toc96584823"/>
      <w:bookmarkStart w:id="240" w:name="_Toc96348728"/>
      <w:bookmarkStart w:id="241" w:name="_Toc96607012"/>
      <w:r w:rsidRPr="0088639C">
        <w:rPr>
          <w:rFonts w:cs="Times New Roman"/>
        </w:rPr>
        <w:t>Требования к портативности (переносимости)</w:t>
      </w:r>
      <w:bookmarkEnd w:id="238"/>
      <w:bookmarkEnd w:id="239"/>
      <w:bookmarkEnd w:id="240"/>
      <w:bookmarkEnd w:id="241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66"/>
        <w:gridCol w:w="2350"/>
        <w:gridCol w:w="3934"/>
        <w:gridCol w:w="1566"/>
      </w:tblGrid>
      <w:tr w:rsidR="00B43AC1" w:rsidRPr="0088639C" w14:paraId="2F0CE12A" w14:textId="77777777" w:rsidTr="00C81400">
        <w:trPr>
          <w:tblHeader/>
        </w:trPr>
        <w:tc>
          <w:tcPr>
            <w:tcW w:w="785" w:type="pct"/>
          </w:tcPr>
          <w:p w14:paraId="091EBA9A" w14:textId="02124287" w:rsidR="00B43AC1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134" w:type="pct"/>
          </w:tcPr>
          <w:p w14:paraId="7AE94FFA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2320" w:type="pct"/>
          </w:tcPr>
          <w:p w14:paraId="63AE2633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761" w:type="pct"/>
          </w:tcPr>
          <w:p w14:paraId="2AFC6073" w14:textId="79FA5320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B43AC1" w:rsidRPr="0088639C" w14:paraId="4B1206D2" w14:textId="77777777" w:rsidTr="00B43AC1">
        <w:tc>
          <w:tcPr>
            <w:tcW w:w="785" w:type="pct"/>
          </w:tcPr>
          <w:p w14:paraId="1C26C361" w14:textId="2BD60A0C" w:rsidR="00B43AC1" w:rsidRPr="0088639C" w:rsidRDefault="00A6021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БИ-П-1</w:t>
            </w:r>
          </w:p>
        </w:tc>
        <w:tc>
          <w:tcPr>
            <w:tcW w:w="1134" w:type="pct"/>
          </w:tcPr>
          <w:p w14:paraId="16221FC8" w14:textId="27A525CE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Требование к портативности Системы</w:t>
            </w:r>
          </w:p>
        </w:tc>
        <w:tc>
          <w:tcPr>
            <w:tcW w:w="2320" w:type="pct"/>
          </w:tcPr>
          <w:p w14:paraId="3629F055" w14:textId="7F23510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Система не предполагает портативного использования.</w:t>
            </w:r>
          </w:p>
        </w:tc>
        <w:tc>
          <w:tcPr>
            <w:tcW w:w="761" w:type="pct"/>
          </w:tcPr>
          <w:p w14:paraId="01F5BAF5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57472ED5" w14:textId="4BD76A04" w:rsidR="00B43AC1" w:rsidRPr="0088639C" w:rsidRDefault="00B43AC1" w:rsidP="00BC418E">
      <w:pPr>
        <w:pStyle w:val="3"/>
        <w:spacing w:before="0" w:after="0" w:line="276" w:lineRule="auto"/>
        <w:rPr>
          <w:rFonts w:cs="Times New Roman"/>
        </w:rPr>
      </w:pPr>
      <w:bookmarkStart w:id="242" w:name="_Toc91159675"/>
      <w:bookmarkStart w:id="243" w:name="_Toc96584824"/>
      <w:bookmarkStart w:id="244" w:name="_Toc96348729"/>
      <w:bookmarkStart w:id="245" w:name="_Toc96607013"/>
      <w:r w:rsidRPr="0088639C">
        <w:rPr>
          <w:rFonts w:cs="Times New Roman"/>
        </w:rPr>
        <w:t>Требования к восстанавливаемости</w:t>
      </w:r>
      <w:bookmarkEnd w:id="242"/>
      <w:bookmarkEnd w:id="243"/>
      <w:bookmarkEnd w:id="244"/>
      <w:bookmarkEnd w:id="245"/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232"/>
        <w:gridCol w:w="2288"/>
        <w:gridCol w:w="3969"/>
        <w:gridCol w:w="1527"/>
      </w:tblGrid>
      <w:tr w:rsidR="00C64E12" w:rsidRPr="0088639C" w14:paraId="1548ECDC" w14:textId="77777777" w:rsidTr="000264A0">
        <w:trPr>
          <w:tblHeader/>
        </w:trPr>
        <w:tc>
          <w:tcPr>
            <w:tcW w:w="683" w:type="pct"/>
          </w:tcPr>
          <w:p w14:paraId="5EBF98E4" w14:textId="326F8882" w:rsidR="00B43AC1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269" w:type="pct"/>
          </w:tcPr>
          <w:p w14:paraId="77594C40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2201" w:type="pct"/>
          </w:tcPr>
          <w:p w14:paraId="37CF22E5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847" w:type="pct"/>
          </w:tcPr>
          <w:p w14:paraId="207A778C" w14:textId="14475B68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B43AC1" w:rsidRPr="0088639C" w14:paraId="263D735A" w14:textId="77777777" w:rsidTr="000264A0">
        <w:tc>
          <w:tcPr>
            <w:tcW w:w="683" w:type="pct"/>
          </w:tcPr>
          <w:p w14:paraId="6550E310" w14:textId="141855DE" w:rsidR="00B43AC1" w:rsidRPr="0088639C" w:rsidRDefault="00A6021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БТ-В-</w:t>
            </w:r>
            <w:r w:rsidR="00A34858" w:rsidRPr="0088639C">
              <w:rPr>
                <w:rFonts w:cs="Times New Roman"/>
              </w:rPr>
              <w:t>1</w:t>
            </w:r>
          </w:p>
        </w:tc>
        <w:tc>
          <w:tcPr>
            <w:tcW w:w="1269" w:type="pct"/>
          </w:tcPr>
          <w:p w14:paraId="6B23C1F7" w14:textId="5E8AF55F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Обеспечение непрерывности бизнеса</w:t>
            </w:r>
          </w:p>
        </w:tc>
        <w:tc>
          <w:tcPr>
            <w:tcW w:w="2201" w:type="pct"/>
          </w:tcPr>
          <w:p w14:paraId="4A4939A2" w14:textId="4E56004E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Работоспособность продуктовой среды (PROD) </w:t>
            </w:r>
            <w:r w:rsidR="00631B2F">
              <w:t>ИС</w:t>
            </w:r>
            <w:r w:rsidR="00F57BA9" w:rsidRPr="0088639C">
              <w:rPr>
                <w:rFonts w:cs="Times New Roman"/>
              </w:rPr>
              <w:t xml:space="preserve"> «ВЕПРЬ»</w:t>
            </w:r>
            <w:r w:rsidR="00631B2F">
              <w:t xml:space="preserve"> </w:t>
            </w:r>
            <w:r w:rsidRPr="0088639C">
              <w:rPr>
                <w:rFonts w:cs="Times New Roman"/>
              </w:rPr>
              <w:t xml:space="preserve"> должна быть восстановлена после единичных или не связанных между собой отказов компонентов согласно плану обеспечения непрерывности </w:t>
            </w:r>
            <w:r w:rsidRPr="0088639C">
              <w:rPr>
                <w:rFonts w:cs="Times New Roman"/>
              </w:rPr>
              <w:lastRenderedPageBreak/>
              <w:t>бизнеса (Business Continuity Plan).</w:t>
            </w:r>
          </w:p>
          <w:p w14:paraId="55D502D0" w14:textId="66E336F6" w:rsidR="00B43AC1" w:rsidRPr="0088639C" w:rsidRDefault="00B43AC1" w:rsidP="005B4E46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Технология отработки отказов </w:t>
            </w:r>
            <w:r w:rsidR="005B4E46">
              <w:rPr>
                <w:rFonts w:cs="Times New Roman"/>
              </w:rPr>
              <w:t xml:space="preserve">должна </w:t>
            </w:r>
            <w:r w:rsidRPr="0088639C">
              <w:rPr>
                <w:rFonts w:cs="Times New Roman"/>
              </w:rPr>
              <w:t>предполагат</w:t>
            </w:r>
            <w:r w:rsidR="005B4E46">
              <w:rPr>
                <w:rFonts w:cs="Times New Roman"/>
              </w:rPr>
              <w:t>ь</w:t>
            </w:r>
            <w:r w:rsidRPr="0088639C">
              <w:rPr>
                <w:rFonts w:cs="Times New Roman"/>
              </w:rPr>
              <w:t>, что в работу вводятся резервные компоненты каждой подсистемы либо оставшиеся компоненты многократно дублированной подсистемы перераспределяют между собой работу независимо от того, что происходит в это время в других подсистемах</w:t>
            </w:r>
          </w:p>
        </w:tc>
        <w:tc>
          <w:tcPr>
            <w:tcW w:w="847" w:type="pct"/>
          </w:tcPr>
          <w:p w14:paraId="67D9B68F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B43AC1" w:rsidRPr="0088639C" w14:paraId="5A1E8A5B" w14:textId="77777777" w:rsidTr="000264A0">
        <w:tc>
          <w:tcPr>
            <w:tcW w:w="683" w:type="pct"/>
          </w:tcPr>
          <w:p w14:paraId="048CD715" w14:textId="79AC4D0C" w:rsidR="00B43AC1" w:rsidRPr="0088639C" w:rsidRDefault="00A6021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БТ-В-</w:t>
            </w:r>
            <w:r w:rsidR="00A34858" w:rsidRPr="0088639C">
              <w:rPr>
                <w:rFonts w:cs="Times New Roman"/>
              </w:rPr>
              <w:t>2</w:t>
            </w:r>
          </w:p>
        </w:tc>
        <w:tc>
          <w:tcPr>
            <w:tcW w:w="1269" w:type="pct"/>
          </w:tcPr>
          <w:p w14:paraId="2A23F4EE" w14:textId="5CBDE431" w:rsidR="00B43AC1" w:rsidRPr="0088639C" w:rsidRDefault="00C64E12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Обеспечение к</w:t>
            </w:r>
            <w:r w:rsidR="00B43AC1" w:rsidRPr="0088639C">
              <w:rPr>
                <w:rFonts w:cs="Times New Roman"/>
              </w:rPr>
              <w:t>атастрофоустойчивос</w:t>
            </w:r>
            <w:r w:rsidRPr="0088639C">
              <w:rPr>
                <w:rFonts w:cs="Times New Roman"/>
              </w:rPr>
              <w:t>ти</w:t>
            </w:r>
          </w:p>
        </w:tc>
        <w:tc>
          <w:tcPr>
            <w:tcW w:w="2201" w:type="pct"/>
          </w:tcPr>
          <w:p w14:paraId="289533BB" w14:textId="35C05D86" w:rsidR="00B43AC1" w:rsidRPr="0088639C" w:rsidRDefault="00631B2F" w:rsidP="00BC418E">
            <w:pPr>
              <w:pStyle w:val="a8"/>
              <w:spacing w:line="276" w:lineRule="auto"/>
              <w:rPr>
                <w:rFonts w:cs="Times New Roman"/>
              </w:rPr>
            </w:pPr>
            <w:r>
              <w:t>ИС</w:t>
            </w:r>
            <w:r w:rsidR="00F57BA9" w:rsidRPr="0088639C">
              <w:rPr>
                <w:rFonts w:cs="Times New Roman"/>
              </w:rPr>
              <w:t xml:space="preserve"> «ВЕПРЬ»</w:t>
            </w:r>
            <w:r>
              <w:t xml:space="preserve"> </w:t>
            </w:r>
            <w:r w:rsidR="00B43AC1" w:rsidRPr="0088639C">
              <w:rPr>
                <w:rFonts w:cs="Times New Roman"/>
              </w:rPr>
              <w:t xml:space="preserve"> и её план по катастрофоустойчивости и восстановлению после катастроф (Disaster Recovery Plan) должен обеспечивать сохранение данных и продолжение работы в условиях массовых или последовательных отказов модулей и подсистем </w:t>
            </w:r>
            <w:r w:rsidR="00956861">
              <w:t>информационной</w:t>
            </w:r>
            <w:r w:rsidR="00B43AC1" w:rsidRPr="0088639C">
              <w:rPr>
                <w:rFonts w:cs="Times New Roman"/>
              </w:rPr>
              <w:t xml:space="preserve"> системы.</w:t>
            </w:r>
          </w:p>
          <w:p w14:paraId="4078200F" w14:textId="504AD448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Технология отработки отказов требует учета взаимосвязанности подсистем и способности систем реагировать на каждый вариант развития событий «сценарий катастрофы» с целью обеспечения максимально возможной </w:t>
            </w:r>
            <w:r w:rsidRPr="0088639C">
              <w:rPr>
                <w:rFonts w:cs="Times New Roman"/>
              </w:rPr>
              <w:lastRenderedPageBreak/>
              <w:t>сохранности защищаемых данных</w:t>
            </w:r>
          </w:p>
        </w:tc>
        <w:tc>
          <w:tcPr>
            <w:tcW w:w="847" w:type="pct"/>
          </w:tcPr>
          <w:p w14:paraId="5B72B1DE" w14:textId="77777777" w:rsidR="00B43AC1" w:rsidRPr="0088639C" w:rsidRDefault="00B43AC1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563F3360" w14:textId="4A461424" w:rsidR="006B7CD4" w:rsidRPr="0088639C" w:rsidRDefault="006B7CD4" w:rsidP="00BC418E">
      <w:pPr>
        <w:spacing w:before="0" w:after="0" w:line="276" w:lineRule="auto"/>
      </w:pPr>
      <w:r w:rsidRPr="0088639C">
        <w:t>Программное обеспечение Системы</w:t>
      </w:r>
      <w:r w:rsidR="005B4E46">
        <w:t xml:space="preserve"> должно</w:t>
      </w:r>
      <w:r w:rsidRPr="0088639C">
        <w:t xml:space="preserve"> восстанавливат</w:t>
      </w:r>
      <w:r w:rsidR="005B4E46">
        <w:t>ь</w:t>
      </w:r>
      <w:r w:rsidRPr="0088639C">
        <w:t xml:space="preserve"> свое функционирование при корректном перезапуске аппаратных средств. Предусмотрена возможность организации автоматического и (или) ручного резервного копирования данных системы средствами системного и базового программного обеспечения (ОС, СУБД), входящего в состав программно-технического комплекса Заказчика.</w:t>
      </w:r>
    </w:p>
    <w:p w14:paraId="04E9F8B5" w14:textId="5BE93F65" w:rsidR="00B43AC1" w:rsidRPr="0088639C" w:rsidRDefault="006B7CD4" w:rsidP="00BC418E">
      <w:pPr>
        <w:spacing w:before="0" w:after="0" w:line="276" w:lineRule="auto"/>
      </w:pPr>
      <w:r w:rsidRPr="0088639C">
        <w:t>Приведенные выше предложения не распространяются на компоненты Системы, разработанные третьими сторонами, и действительны только при соблюдении правил эксплуатации этих компонентов, включая своевременную установку обновлений.</w:t>
      </w:r>
    </w:p>
    <w:p w14:paraId="67CA6BF0" w14:textId="1E57C7A6" w:rsidR="00317989" w:rsidRPr="0088639C" w:rsidRDefault="00317989" w:rsidP="00BC418E">
      <w:pPr>
        <w:pStyle w:val="4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 xml:space="preserve">Режимы работы </w:t>
      </w:r>
      <w:r w:rsidR="0002454B">
        <w:rPr>
          <w:rFonts w:cs="Times New Roman"/>
        </w:rPr>
        <w:t>Системы</w:t>
      </w:r>
      <w:r w:rsidRPr="0088639C">
        <w:rPr>
          <w:rFonts w:cs="Times New Roman"/>
        </w:rPr>
        <w:t xml:space="preserve">. </w:t>
      </w:r>
    </w:p>
    <w:p w14:paraId="5B9BB8CB" w14:textId="77777777" w:rsidR="00317989" w:rsidRPr="0088639C" w:rsidRDefault="00317989" w:rsidP="00BC418E">
      <w:pPr>
        <w:spacing w:before="0" w:after="0" w:line="276" w:lineRule="auto"/>
      </w:pPr>
      <w:r w:rsidRPr="0088639C">
        <w:t>Система должна поддерживать 3 режима функционирования:</w:t>
      </w:r>
    </w:p>
    <w:p w14:paraId="000D1F17" w14:textId="63B1B5A6" w:rsidR="00317989" w:rsidRPr="0088639C" w:rsidRDefault="002F076D" w:rsidP="00BC418E">
      <w:pPr>
        <w:pStyle w:val="a0"/>
        <w:spacing w:before="0" w:after="0" w:line="276" w:lineRule="auto"/>
        <w:rPr>
          <w:rFonts w:cs="Times New Roman"/>
        </w:rPr>
      </w:pPr>
      <w:r>
        <w:t>Ш</w:t>
      </w:r>
      <w:r w:rsidR="00317989">
        <w:t>татный</w:t>
      </w:r>
      <w:r>
        <w:t>;</w:t>
      </w:r>
      <w:r w:rsidR="00317989" w:rsidRPr="0088639C">
        <w:rPr>
          <w:rFonts w:cs="Times New Roman"/>
        </w:rPr>
        <w:t xml:space="preserve"> </w:t>
      </w:r>
    </w:p>
    <w:p w14:paraId="126E5295" w14:textId="33928051" w:rsidR="00317989" w:rsidRPr="0088639C" w:rsidRDefault="002F076D" w:rsidP="00BC418E">
      <w:pPr>
        <w:pStyle w:val="a0"/>
        <w:spacing w:before="0" w:after="0" w:line="276" w:lineRule="auto"/>
        <w:rPr>
          <w:rFonts w:cs="Times New Roman"/>
        </w:rPr>
      </w:pPr>
      <w:r>
        <w:t>С</w:t>
      </w:r>
      <w:r w:rsidR="00317989">
        <w:t>ервисный</w:t>
      </w:r>
      <w:r>
        <w:t>;</w:t>
      </w:r>
    </w:p>
    <w:p w14:paraId="2D62CB77" w14:textId="16516331" w:rsidR="00317989" w:rsidRPr="0088639C" w:rsidRDefault="002F076D" w:rsidP="00BC418E">
      <w:pPr>
        <w:pStyle w:val="a0"/>
        <w:spacing w:before="0" w:after="0" w:line="276" w:lineRule="auto"/>
        <w:rPr>
          <w:rFonts w:cs="Times New Roman"/>
        </w:rPr>
      </w:pPr>
      <w:r>
        <w:t>А</w:t>
      </w:r>
      <w:r w:rsidR="00317989">
        <w:t>варийный</w:t>
      </w:r>
      <w:r>
        <w:t>.</w:t>
      </w:r>
    </w:p>
    <w:p w14:paraId="66CBE59B" w14:textId="5D89A1A5" w:rsidR="00317989" w:rsidRPr="0088639C" w:rsidRDefault="00317989" w:rsidP="00BC418E">
      <w:pPr>
        <w:spacing w:before="0" w:after="0" w:line="276" w:lineRule="auto"/>
      </w:pPr>
      <w:r w:rsidRPr="0088639C">
        <w:rPr>
          <w:b/>
          <w:bCs/>
        </w:rPr>
        <w:t>Штатный</w:t>
      </w:r>
      <w:r w:rsidRPr="0088639C">
        <w:t xml:space="preserve"> — основной режим функционирования. В данном режиме Система выполняет свои функции в соответствии с техническими и организационными инструкциями.</w:t>
      </w:r>
    </w:p>
    <w:p w14:paraId="37344D77" w14:textId="77777777" w:rsidR="00317989" w:rsidRPr="0088639C" w:rsidRDefault="00317989" w:rsidP="00BC418E">
      <w:pPr>
        <w:spacing w:before="0" w:after="0" w:line="276" w:lineRule="auto"/>
      </w:pPr>
      <w:r w:rsidRPr="0088639C">
        <w:rPr>
          <w:b/>
          <w:bCs/>
        </w:rPr>
        <w:t>Сервисный режим</w:t>
      </w:r>
      <w:r w:rsidRPr="0088639C">
        <w:t xml:space="preserve"> — режим, при котором производится пуск, остановка и перезапуск Системы, резервное копирование накопленных данных, обновление системного и прикладного программного обеспечения, изменение конфигурационных параметров Системы. При переключении в данный режим допустимо непродолжительное снижение общей производительности Системы. </w:t>
      </w:r>
    </w:p>
    <w:p w14:paraId="6ACDCF92" w14:textId="040B29A9" w:rsidR="00317989" w:rsidRPr="0088639C" w:rsidRDefault="00317989" w:rsidP="00BC418E">
      <w:pPr>
        <w:spacing w:before="0" w:after="0" w:line="276" w:lineRule="auto"/>
      </w:pPr>
      <w:r w:rsidRPr="0088639C">
        <w:t>Сервисный режим не требует приостановки работы пользователей Системы в целом.</w:t>
      </w:r>
    </w:p>
    <w:p w14:paraId="74A10BD9" w14:textId="77777777" w:rsidR="00317989" w:rsidRPr="0088639C" w:rsidRDefault="00317989" w:rsidP="00BC418E">
      <w:pPr>
        <w:spacing w:before="0" w:after="0" w:line="276" w:lineRule="auto"/>
      </w:pPr>
      <w:r w:rsidRPr="0088639C">
        <w:rPr>
          <w:b/>
          <w:bCs/>
        </w:rPr>
        <w:t>Аварийный режим</w:t>
      </w:r>
      <w:r w:rsidRPr="0088639C">
        <w:t xml:space="preserve"> – режим, который позволяет использовать доступные ресурсы Системы для сохранения информации, правильного закрытия информационных массивов, работающих приложений и операционных систем. Полноценная работа всех функций Системы в аварийном режиме строго не гарантируется. В аварийном режиме возможна </w:t>
      </w:r>
      <w:r w:rsidRPr="0088639C">
        <w:lastRenderedPageBreak/>
        <w:t>полная приостановка работы пользователей Системы на срок, обозначенный Планом восстановления после катастроф (DR-планом) для Системы.</w:t>
      </w:r>
    </w:p>
    <w:p w14:paraId="1E31DC89" w14:textId="1120A15F" w:rsidR="00317989" w:rsidRPr="0088639C" w:rsidRDefault="00317989" w:rsidP="00BC418E">
      <w:pPr>
        <w:spacing w:before="0" w:after="0" w:line="276" w:lineRule="auto"/>
      </w:pPr>
      <w:r w:rsidRPr="0088639C">
        <w:t>Аварийный режим используется для переключения Системы с основных вычислительных мощностей текущего кластера на резервный в случае повреждения оборудования основного кластера. Работа резервного вычислительного кластера должна быть регламентирована Планом восстановления после катастроф (DR-план). После переключения на резервный кластер Система должна продолжать работу в штатном режиме. Желательно, чтобы возврат на основной кластер после его восстановления происходил в Сервисном режиме, однако допустим переход и в аварийном</w:t>
      </w:r>
      <w:r w:rsidR="00964596" w:rsidRPr="0088639C">
        <w:t xml:space="preserve"> режиме</w:t>
      </w:r>
      <w:r w:rsidRPr="0088639C">
        <w:t>.</w:t>
      </w:r>
    </w:p>
    <w:p w14:paraId="722F023D" w14:textId="6FDEF418" w:rsidR="00C60208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46" w:name="_Toc91159676"/>
      <w:bookmarkStart w:id="247" w:name="_Toc96584825"/>
      <w:bookmarkStart w:id="248" w:name="_Toc96348730"/>
      <w:bookmarkStart w:id="249" w:name="_Toc96607014"/>
      <w:r w:rsidRPr="0088639C">
        <w:rPr>
          <w:rFonts w:cs="Times New Roman"/>
        </w:rPr>
        <w:t>Требования к безопасности</w:t>
      </w:r>
      <w:bookmarkEnd w:id="246"/>
      <w:bookmarkEnd w:id="247"/>
      <w:bookmarkEnd w:id="248"/>
      <w:bookmarkEnd w:id="249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4529"/>
        <w:gridCol w:w="1373"/>
      </w:tblGrid>
      <w:tr w:rsidR="00204B1D" w:rsidRPr="0088639C" w14:paraId="72BE08F8" w14:textId="77777777" w:rsidTr="003C1350">
        <w:tc>
          <w:tcPr>
            <w:tcW w:w="1271" w:type="dxa"/>
          </w:tcPr>
          <w:p w14:paraId="2F3252F4" w14:textId="2B7FE5AF" w:rsidR="00C60208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843" w:type="dxa"/>
          </w:tcPr>
          <w:p w14:paraId="38A52E30" w14:textId="77777777" w:rsidR="00C60208" w:rsidRPr="0088639C" w:rsidRDefault="00C6020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4529" w:type="dxa"/>
          </w:tcPr>
          <w:p w14:paraId="33E9AF38" w14:textId="77777777" w:rsidR="00C60208" w:rsidRPr="0088639C" w:rsidRDefault="00C60208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1373" w:type="dxa"/>
          </w:tcPr>
          <w:p w14:paraId="26F3D1A2" w14:textId="282079DD" w:rsidR="00C60208" w:rsidRPr="0088639C" w:rsidRDefault="00894950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204B1D" w:rsidRPr="0088639C" w14:paraId="397D5683" w14:textId="77777777" w:rsidTr="003C1350">
        <w:tc>
          <w:tcPr>
            <w:tcW w:w="1271" w:type="dxa"/>
          </w:tcPr>
          <w:p w14:paraId="34490C5F" w14:textId="13004BFB" w:rsidR="00C60208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601C16" w:rsidRPr="0088639C">
              <w:rPr>
                <w:rFonts w:cs="Times New Roman"/>
              </w:rPr>
              <w:t>ИБ</w:t>
            </w:r>
            <w:r w:rsidR="00CF6490" w:rsidRPr="0088639C">
              <w:rPr>
                <w:rFonts w:cs="Times New Roman"/>
                <w:lang w:val="en-US"/>
              </w:rPr>
              <w:t>-01</w:t>
            </w:r>
          </w:p>
        </w:tc>
        <w:tc>
          <w:tcPr>
            <w:tcW w:w="1843" w:type="dxa"/>
          </w:tcPr>
          <w:p w14:paraId="716C780B" w14:textId="1102363E" w:rsidR="00C60208" w:rsidRPr="0088639C" w:rsidRDefault="00551DE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Защита от </w:t>
            </w:r>
            <w:r w:rsidRPr="0088639C">
              <w:rPr>
                <w:rFonts w:cs="Times New Roman"/>
                <w:lang w:val="en-US"/>
              </w:rPr>
              <w:t>DDOS-</w:t>
            </w:r>
            <w:r w:rsidRPr="0088639C">
              <w:rPr>
                <w:rFonts w:cs="Times New Roman"/>
              </w:rPr>
              <w:t>атаки</w:t>
            </w:r>
          </w:p>
        </w:tc>
        <w:tc>
          <w:tcPr>
            <w:tcW w:w="4529" w:type="dxa"/>
          </w:tcPr>
          <w:p w14:paraId="39FADCE0" w14:textId="77777777" w:rsidR="00601C16" w:rsidRPr="0088639C" w:rsidRDefault="00551DE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Система должна выдерживать атаку типа </w:t>
            </w:r>
            <w:r w:rsidRPr="0088639C">
              <w:rPr>
                <w:rFonts w:cs="Times New Roman"/>
                <w:lang w:val="en-US"/>
              </w:rPr>
              <w:t>DDOS</w:t>
            </w:r>
            <w:r w:rsidRPr="0088639C">
              <w:rPr>
                <w:rFonts w:cs="Times New Roman"/>
              </w:rPr>
              <w:t xml:space="preserve">. Блокировать следует подозрительные </w:t>
            </w:r>
            <w:r w:rsidRPr="0088639C">
              <w:rPr>
                <w:rFonts w:cs="Times New Roman"/>
                <w:lang w:val="en-US"/>
              </w:rPr>
              <w:t>IP</w:t>
            </w:r>
            <w:r w:rsidRPr="0088639C">
              <w:rPr>
                <w:rFonts w:cs="Times New Roman"/>
              </w:rPr>
              <w:t xml:space="preserve"> адреса.</w:t>
            </w:r>
          </w:p>
          <w:p w14:paraId="69462E89" w14:textId="21725385" w:rsidR="00C60208" w:rsidRPr="0088639C" w:rsidRDefault="00551DE4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Подозрительными считаются адреса, с которых осуществляются множественные запросы к сайту.</w:t>
            </w:r>
          </w:p>
        </w:tc>
        <w:tc>
          <w:tcPr>
            <w:tcW w:w="1373" w:type="dxa"/>
          </w:tcPr>
          <w:p w14:paraId="44743761" w14:textId="5E9697F7" w:rsidR="00C60208" w:rsidRPr="0088639C" w:rsidRDefault="00C60208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AE6B78" w:rsidRPr="0088639C" w14:paraId="76D93A53" w14:textId="77777777" w:rsidTr="003C1350">
        <w:tc>
          <w:tcPr>
            <w:tcW w:w="1271" w:type="dxa"/>
          </w:tcPr>
          <w:p w14:paraId="52331430" w14:textId="2741C7FA" w:rsidR="00AE6B78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601C16" w:rsidRPr="0088639C">
              <w:rPr>
                <w:rFonts w:cs="Times New Roman"/>
              </w:rPr>
              <w:t>ИБ</w:t>
            </w:r>
            <w:r w:rsidR="00CF6490" w:rsidRPr="0088639C">
              <w:rPr>
                <w:rFonts w:cs="Times New Roman"/>
                <w:lang w:val="en-US"/>
              </w:rPr>
              <w:t>-02</w:t>
            </w:r>
          </w:p>
        </w:tc>
        <w:tc>
          <w:tcPr>
            <w:tcW w:w="1843" w:type="dxa"/>
          </w:tcPr>
          <w:p w14:paraId="0C9A531A" w14:textId="262521F6" w:rsidR="00AE6B78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Аутентификация</w:t>
            </w:r>
          </w:p>
        </w:tc>
        <w:tc>
          <w:tcPr>
            <w:tcW w:w="4529" w:type="dxa"/>
          </w:tcPr>
          <w:p w14:paraId="2E1131CD" w14:textId="77777777" w:rsidR="00A628B0" w:rsidRPr="0088639C" w:rsidRDefault="004D3CFB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Для пользователей должна быть предусмотрена аутентификация через логин-пароль. </w:t>
            </w:r>
          </w:p>
          <w:p w14:paraId="1772C1DF" w14:textId="64B054B5" w:rsidR="00AE6B78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Более подробные требования к аутентификации должно быть отдельно определено в частном техническом задании.</w:t>
            </w:r>
          </w:p>
        </w:tc>
        <w:tc>
          <w:tcPr>
            <w:tcW w:w="1373" w:type="dxa"/>
          </w:tcPr>
          <w:p w14:paraId="28844F0C" w14:textId="1D7CFA2F" w:rsidR="00AE6B78" w:rsidRPr="0088639C" w:rsidRDefault="00AE6B78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49659D" w:rsidRPr="0088639C" w14:paraId="37E2556C" w14:textId="77777777" w:rsidTr="003C1350">
        <w:tc>
          <w:tcPr>
            <w:tcW w:w="1271" w:type="dxa"/>
          </w:tcPr>
          <w:p w14:paraId="1964896F" w14:textId="78480A5E" w:rsidR="0049659D" w:rsidRPr="0088639C" w:rsidRDefault="0037659A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601C16" w:rsidRPr="0088639C">
              <w:rPr>
                <w:rFonts w:cs="Times New Roman"/>
              </w:rPr>
              <w:t>ИБ-</w:t>
            </w:r>
            <w:r w:rsidR="0049659D" w:rsidRPr="0088639C">
              <w:rPr>
                <w:rFonts w:cs="Times New Roman"/>
                <w:lang w:val="en-US"/>
              </w:rPr>
              <w:t>0</w:t>
            </w:r>
            <w:r w:rsidR="00A628B0" w:rsidRPr="0088639C">
              <w:rPr>
                <w:rFonts w:cs="Times New Roman"/>
              </w:rPr>
              <w:t>3</w:t>
            </w:r>
          </w:p>
        </w:tc>
        <w:tc>
          <w:tcPr>
            <w:tcW w:w="1843" w:type="dxa"/>
          </w:tcPr>
          <w:p w14:paraId="40F930E7" w14:textId="57C78A69" w:rsidR="0049659D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Авторизация</w:t>
            </w:r>
          </w:p>
        </w:tc>
        <w:tc>
          <w:tcPr>
            <w:tcW w:w="4529" w:type="dxa"/>
          </w:tcPr>
          <w:p w14:paraId="5458B368" w14:textId="494D1A06" w:rsidR="00A628B0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Авторизация должна производиться путем присваивания аутентифицированному пользователю в соответствии с его </w:t>
            </w:r>
            <w:r w:rsidR="00CC18B4" w:rsidRPr="0088639C">
              <w:rPr>
                <w:rFonts w:cs="Times New Roman"/>
              </w:rPr>
              <w:t xml:space="preserve">пользовательской группой и мандатом </w:t>
            </w:r>
            <w:r w:rsidRPr="0088639C">
              <w:rPr>
                <w:rFonts w:cs="Times New Roman"/>
              </w:rPr>
              <w:t xml:space="preserve">в Системе. </w:t>
            </w:r>
          </w:p>
          <w:p w14:paraId="32D5F5FF" w14:textId="2DEC3910" w:rsidR="0049659D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Более подробные требования к авторизации должно быть отдельно определено в частном техническом задании.</w:t>
            </w:r>
          </w:p>
        </w:tc>
        <w:tc>
          <w:tcPr>
            <w:tcW w:w="1373" w:type="dxa"/>
          </w:tcPr>
          <w:p w14:paraId="554AF693" w14:textId="6A4FCA54" w:rsidR="0049659D" w:rsidRPr="0088639C" w:rsidRDefault="0049659D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52332D69" w14:textId="090C7CC0" w:rsidR="00C81400" w:rsidRPr="0088639C" w:rsidRDefault="00C81400" w:rsidP="00BC418E">
      <w:pPr>
        <w:spacing w:before="0" w:after="0" w:line="276" w:lineRule="auto"/>
      </w:pPr>
    </w:p>
    <w:p w14:paraId="3F1A8B5F" w14:textId="77777777" w:rsidR="00C81400" w:rsidRPr="0088639C" w:rsidRDefault="00C81400" w:rsidP="00BC418E">
      <w:pPr>
        <w:spacing w:before="0" w:after="0" w:line="276" w:lineRule="auto"/>
        <w:ind w:firstLine="0"/>
        <w:jc w:val="left"/>
      </w:pPr>
      <w:r w:rsidRPr="0088639C">
        <w:br w:type="page"/>
      </w:r>
    </w:p>
    <w:p w14:paraId="54D5B3AA" w14:textId="53DE5229" w:rsidR="004A6B37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50" w:name="_Toc91159677"/>
      <w:bookmarkStart w:id="251" w:name="_Toc96584826"/>
      <w:bookmarkStart w:id="252" w:name="_Toc96348731"/>
      <w:bookmarkStart w:id="253" w:name="_Toc96607015"/>
      <w:r w:rsidRPr="0088639C">
        <w:rPr>
          <w:rFonts w:cs="Times New Roman"/>
        </w:rPr>
        <w:lastRenderedPageBreak/>
        <w:t>Требования к защите информации от несанкционированного доступа</w:t>
      </w:r>
      <w:bookmarkEnd w:id="250"/>
      <w:bookmarkEnd w:id="251"/>
      <w:bookmarkEnd w:id="252"/>
      <w:bookmarkEnd w:id="253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4529"/>
        <w:gridCol w:w="1373"/>
      </w:tblGrid>
      <w:tr w:rsidR="00ED2A3F" w:rsidRPr="0088639C" w14:paraId="6208DD4E" w14:textId="77777777" w:rsidTr="00A92418">
        <w:tc>
          <w:tcPr>
            <w:tcW w:w="1271" w:type="dxa"/>
          </w:tcPr>
          <w:p w14:paraId="5247E776" w14:textId="33BEE6A1" w:rsidR="00ED2A3F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1843" w:type="dxa"/>
          </w:tcPr>
          <w:p w14:paraId="2B878E02" w14:textId="77777777" w:rsidR="00ED2A3F" w:rsidRPr="0088639C" w:rsidRDefault="00ED2A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4529" w:type="dxa"/>
          </w:tcPr>
          <w:p w14:paraId="0A5FAB09" w14:textId="77777777" w:rsidR="00ED2A3F" w:rsidRPr="0088639C" w:rsidRDefault="00ED2A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1373" w:type="dxa"/>
          </w:tcPr>
          <w:p w14:paraId="1331369D" w14:textId="0CD673EA" w:rsidR="00ED2A3F" w:rsidRPr="0088639C" w:rsidRDefault="00ED2A3F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ED2A3F" w:rsidRPr="0088639C" w14:paraId="64083BC8" w14:textId="77777777" w:rsidTr="00A92418">
        <w:tc>
          <w:tcPr>
            <w:tcW w:w="1271" w:type="dxa"/>
          </w:tcPr>
          <w:p w14:paraId="1592E31D" w14:textId="308D9371" w:rsidR="00ED2A3F" w:rsidRPr="0088639C" w:rsidRDefault="0037659A" w:rsidP="00BC418E">
            <w:pPr>
              <w:pStyle w:val="a8"/>
              <w:spacing w:line="276" w:lineRule="auto"/>
              <w:rPr>
                <w:rFonts w:cs="Times New Roman"/>
                <w:lang w:val="en-US"/>
              </w:rPr>
            </w:pPr>
            <w:r w:rsidRPr="0088639C">
              <w:rPr>
                <w:rFonts w:cs="Times New Roman"/>
                <w:lang w:val="en-US"/>
              </w:rPr>
              <w:t>БТ-</w:t>
            </w:r>
            <w:r w:rsidR="00601C16" w:rsidRPr="0088639C">
              <w:rPr>
                <w:rFonts w:cs="Times New Roman"/>
              </w:rPr>
              <w:t>НД-</w:t>
            </w:r>
            <w:r w:rsidR="00F32AE2" w:rsidRPr="0088639C">
              <w:rPr>
                <w:rFonts w:cs="Times New Roman"/>
                <w:lang w:val="en-US"/>
              </w:rPr>
              <w:t>01</w:t>
            </w:r>
          </w:p>
        </w:tc>
        <w:tc>
          <w:tcPr>
            <w:tcW w:w="1843" w:type="dxa"/>
          </w:tcPr>
          <w:p w14:paraId="3F1F8662" w14:textId="33F081A0" w:rsidR="00ED2A3F" w:rsidRPr="0088639C" w:rsidRDefault="00F32AE2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Защита от несанкционированного доступа</w:t>
            </w:r>
          </w:p>
        </w:tc>
        <w:tc>
          <w:tcPr>
            <w:tcW w:w="4529" w:type="dxa"/>
          </w:tcPr>
          <w:p w14:paraId="44FC90FF" w14:textId="1064649E" w:rsidR="00ED2A3F" w:rsidRPr="0088639C" w:rsidRDefault="00ED2A3F" w:rsidP="00BC418E">
            <w:pPr>
              <w:pStyle w:val="a8"/>
              <w:spacing w:line="276" w:lineRule="auto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Данные пользователей должны быть защищены от просмотра третьей стороной. Не должно быть возможно повысить привилегии и просмотреть данные других пользователей (персональные данные, реквизиты, данные о выполненных/размещенных тендерах, список избранного и историю просмотров)</w:t>
            </w:r>
            <w:r w:rsidR="00AA4D59" w:rsidRPr="0088639C">
              <w:rPr>
                <w:rFonts w:cs="Times New Roman"/>
              </w:rPr>
              <w:t>.</w:t>
            </w:r>
          </w:p>
          <w:p w14:paraId="377335F1" w14:textId="63B8A75C" w:rsidR="00AA4D59" w:rsidRPr="0088639C" w:rsidRDefault="00AA4D59" w:rsidP="00BC418E">
            <w:pPr>
              <w:pStyle w:val="a8"/>
              <w:spacing w:line="276" w:lineRule="auto"/>
              <w:jc w:val="both"/>
              <w:rPr>
                <w:rFonts w:cs="Times New Roman"/>
              </w:rPr>
            </w:pPr>
            <w:r w:rsidRPr="0088639C">
              <w:rPr>
                <w:rFonts w:cs="Times New Roman"/>
              </w:rPr>
              <w:t>Более подробные требования к защите информации от несанкционированного доступа должны быть определены в частном техническом задании.</w:t>
            </w:r>
          </w:p>
        </w:tc>
        <w:tc>
          <w:tcPr>
            <w:tcW w:w="1373" w:type="dxa"/>
          </w:tcPr>
          <w:p w14:paraId="59E93E4F" w14:textId="77777777" w:rsidR="00ED2A3F" w:rsidRPr="0088639C" w:rsidRDefault="00ED2A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613DDD18" w14:textId="77777777" w:rsidR="003423C9" w:rsidRPr="0088639C" w:rsidRDefault="003423C9" w:rsidP="00BC418E">
      <w:pPr>
        <w:spacing w:before="0" w:after="0" w:line="276" w:lineRule="auto"/>
      </w:pPr>
      <w:bookmarkStart w:id="254" w:name="_Toc306715100"/>
      <w:r w:rsidRPr="0088639C">
        <w:t>Система обеспечивает защиту обрабатываемой, хранимой и передаваемой информации от несанкционированного доступа и искажения.</w:t>
      </w:r>
      <w:bookmarkEnd w:id="254"/>
    </w:p>
    <w:p w14:paraId="1D57BC16" w14:textId="77777777" w:rsidR="003423C9" w:rsidRPr="0088639C" w:rsidRDefault="003423C9" w:rsidP="00BC418E">
      <w:pPr>
        <w:spacing w:before="0" w:after="0" w:line="276" w:lineRule="auto"/>
      </w:pPr>
      <w:bookmarkStart w:id="255" w:name="_Toc306715101"/>
      <w:r w:rsidRPr="0088639C">
        <w:t>Система отвечает требованиям нормативно-технических документов ведомства и локальных нормативных документов ведомства в области информационно-технической и экономической безопасности.</w:t>
      </w:r>
      <w:bookmarkEnd w:id="255"/>
    </w:p>
    <w:p w14:paraId="63CD4862" w14:textId="77777777" w:rsidR="003423C9" w:rsidRPr="0088639C" w:rsidRDefault="003423C9" w:rsidP="00BC418E">
      <w:pPr>
        <w:spacing w:before="0" w:after="0" w:line="276" w:lineRule="auto"/>
      </w:pPr>
      <w:bookmarkStart w:id="256" w:name="_Toc306715103"/>
      <w:r w:rsidRPr="0088639C">
        <w:t xml:space="preserve">В системе </w:t>
      </w:r>
      <w:r w:rsidR="002F076D">
        <w:t>должны быть</w:t>
      </w:r>
      <w:r w:rsidRPr="00601C16">
        <w:t xml:space="preserve"> </w:t>
      </w:r>
      <w:r w:rsidRPr="0088639C">
        <w:t>реализованы механизмы для обеспечения основных требований информационной безопасности:</w:t>
      </w:r>
      <w:bookmarkEnd w:id="256"/>
    </w:p>
    <w:p w14:paraId="555ECED0" w14:textId="631BDF33" w:rsidR="003423C9" w:rsidRPr="0088639C" w:rsidRDefault="00830E63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О</w:t>
      </w:r>
      <w:r w:rsidR="003423C9" w:rsidRPr="0088639C">
        <w:rPr>
          <w:rFonts w:cs="Times New Roman"/>
        </w:rPr>
        <w:t>беспечение средств идентификации, аутентификации и авторизации всех агентов системы;</w:t>
      </w:r>
    </w:p>
    <w:p w14:paraId="3130DB07" w14:textId="77777777" w:rsidR="003423C9" w:rsidRPr="0088639C" w:rsidRDefault="003423C9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обеспечение ведения журналов действий всех агентов системы;</w:t>
      </w:r>
    </w:p>
    <w:p w14:paraId="3A4F70BD" w14:textId="77777777" w:rsidR="003423C9" w:rsidRPr="0088639C" w:rsidRDefault="003423C9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обеспечение средств администрирования прав агентов системы;</w:t>
      </w:r>
    </w:p>
    <w:p w14:paraId="65C52D03" w14:textId="03434982" w:rsidR="002A50FE" w:rsidRPr="000264A0" w:rsidRDefault="003423C9" w:rsidP="00BC418E">
      <w:pPr>
        <w:spacing w:before="0" w:after="0" w:line="276" w:lineRule="auto"/>
        <w:rPr>
          <w:color w:val="FF0000"/>
        </w:rPr>
      </w:pPr>
      <w:r w:rsidRPr="000264A0">
        <w:rPr>
          <w:color w:val="FF0000"/>
        </w:rPr>
        <w:lastRenderedPageBreak/>
        <w:t>В системе осуществляется соблюдение требований действующего законодательства в области защиты персональных и иных данных, включая выполнение требований по защищенности ИСПДн.</w:t>
      </w:r>
    </w:p>
    <w:p w14:paraId="79E1BD8A" w14:textId="5906A757" w:rsidR="003C6F78" w:rsidRPr="0088639C" w:rsidRDefault="004A6B37" w:rsidP="00BC418E">
      <w:pPr>
        <w:pStyle w:val="2"/>
        <w:spacing w:before="0" w:after="0" w:line="276" w:lineRule="auto"/>
      </w:pPr>
      <w:bookmarkStart w:id="257" w:name="_Toc91159678"/>
      <w:bookmarkStart w:id="258" w:name="_Toc96584827"/>
      <w:bookmarkStart w:id="259" w:name="_Toc96348732"/>
      <w:bookmarkStart w:id="260" w:name="_Toc96607016"/>
      <w:r w:rsidRPr="0088639C">
        <w:t>Требования к функциям (задачам), выполняемым</w:t>
      </w:r>
      <w:r w:rsidR="00537912" w:rsidRPr="0088639C">
        <w:t xml:space="preserve"> Системой</w:t>
      </w:r>
      <w:bookmarkEnd w:id="257"/>
      <w:bookmarkEnd w:id="258"/>
      <w:bookmarkEnd w:id="259"/>
      <w:bookmarkEnd w:id="260"/>
    </w:p>
    <w:p w14:paraId="777FD598" w14:textId="5642EFE9" w:rsidR="004A6B37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61" w:name="_Toc91744339"/>
      <w:bookmarkStart w:id="262" w:name="_Toc91744340"/>
      <w:bookmarkStart w:id="263" w:name="_Toc91744341"/>
      <w:bookmarkStart w:id="264" w:name="_Toc91744358"/>
      <w:bookmarkStart w:id="265" w:name="_Toc91744359"/>
      <w:bookmarkStart w:id="266" w:name="_Toc91744360"/>
      <w:bookmarkStart w:id="267" w:name="_Toc91744361"/>
      <w:bookmarkStart w:id="268" w:name="_Toc91744362"/>
      <w:bookmarkStart w:id="269" w:name="_Toc91744363"/>
      <w:bookmarkStart w:id="270" w:name="_Toc91744364"/>
      <w:bookmarkStart w:id="271" w:name="_Toc91744373"/>
      <w:bookmarkStart w:id="272" w:name="_Toc91744413"/>
      <w:bookmarkStart w:id="273" w:name="_Toc91744442"/>
      <w:bookmarkStart w:id="274" w:name="_Toc91744471"/>
      <w:bookmarkStart w:id="275" w:name="_Toc91744516"/>
      <w:bookmarkStart w:id="276" w:name="_Toc91744534"/>
      <w:bookmarkStart w:id="277" w:name="_Toc91744535"/>
      <w:bookmarkStart w:id="278" w:name="_Toc91744536"/>
      <w:bookmarkStart w:id="279" w:name="_Toc91744537"/>
      <w:bookmarkStart w:id="280" w:name="_Toc91744538"/>
      <w:bookmarkStart w:id="281" w:name="_Toc91159680"/>
      <w:bookmarkStart w:id="282" w:name="_Toc96584828"/>
      <w:bookmarkStart w:id="283" w:name="_Toc96348733"/>
      <w:bookmarkStart w:id="284" w:name="_Toc96607017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8639C">
        <w:rPr>
          <w:rFonts w:cs="Times New Roman"/>
        </w:rPr>
        <w:t>Требования к информационному обмену между компонентами</w:t>
      </w:r>
      <w:r w:rsidR="00DC6F24" w:rsidRPr="0088639C">
        <w:rPr>
          <w:rFonts w:cs="Times New Roman"/>
        </w:rPr>
        <w:t xml:space="preserve"> Системы</w:t>
      </w:r>
      <w:bookmarkEnd w:id="281"/>
      <w:bookmarkEnd w:id="282"/>
      <w:bookmarkEnd w:id="283"/>
      <w:bookmarkEnd w:id="284"/>
    </w:p>
    <w:tbl>
      <w:tblPr>
        <w:tblStyle w:val="a5"/>
        <w:tblW w:w="9388" w:type="dxa"/>
        <w:tblLayout w:type="fixed"/>
        <w:tblLook w:val="04A0" w:firstRow="1" w:lastRow="0" w:firstColumn="1" w:lastColumn="0" w:noHBand="0" w:noVBand="1"/>
      </w:tblPr>
      <w:tblGrid>
        <w:gridCol w:w="1072"/>
        <w:gridCol w:w="2504"/>
        <w:gridCol w:w="3875"/>
        <w:gridCol w:w="1937"/>
      </w:tblGrid>
      <w:tr w:rsidR="00222EC9" w:rsidRPr="0088639C" w14:paraId="44EFA989" w14:textId="77777777" w:rsidTr="00932D1F">
        <w:trPr>
          <w:tblHeader/>
        </w:trPr>
        <w:tc>
          <w:tcPr>
            <w:tcW w:w="1072" w:type="dxa"/>
          </w:tcPr>
          <w:p w14:paraId="6B81B006" w14:textId="1D9A241B" w:rsidR="00222EC9" w:rsidRPr="0088639C" w:rsidRDefault="005734D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#</w:t>
            </w:r>
          </w:p>
        </w:tc>
        <w:tc>
          <w:tcPr>
            <w:tcW w:w="2504" w:type="dxa"/>
          </w:tcPr>
          <w:p w14:paraId="694AC033" w14:textId="77777777" w:rsidR="00222EC9" w:rsidRPr="0088639C" w:rsidRDefault="00222EC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 функционального требования</w:t>
            </w:r>
          </w:p>
        </w:tc>
        <w:tc>
          <w:tcPr>
            <w:tcW w:w="3875" w:type="dxa"/>
          </w:tcPr>
          <w:p w14:paraId="73BC65A0" w14:textId="77777777" w:rsidR="00222EC9" w:rsidRPr="0088639C" w:rsidRDefault="00222EC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Описание требования</w:t>
            </w:r>
          </w:p>
        </w:tc>
        <w:tc>
          <w:tcPr>
            <w:tcW w:w="1937" w:type="dxa"/>
          </w:tcPr>
          <w:p w14:paraId="1D93AA0E" w14:textId="4A3A2A4B" w:rsidR="00222EC9" w:rsidRPr="0088639C" w:rsidRDefault="00222EC9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 xml:space="preserve">Ссылка на </w:t>
            </w:r>
            <w:r w:rsidR="00A6021B" w:rsidRPr="0088639C">
              <w:rPr>
                <w:rFonts w:cs="Times New Roman"/>
              </w:rPr>
              <w:t>бизнес-требование</w:t>
            </w:r>
          </w:p>
        </w:tc>
      </w:tr>
      <w:tr w:rsidR="00222EC9" w:rsidRPr="0088639C" w14:paraId="3CEC9E1C" w14:textId="77777777" w:rsidTr="00932D1F">
        <w:tc>
          <w:tcPr>
            <w:tcW w:w="1072" w:type="dxa"/>
          </w:tcPr>
          <w:p w14:paraId="710B2BE9" w14:textId="64FB8A67" w:rsidR="00222EC9" w:rsidRPr="0088639C" w:rsidRDefault="00646222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ТТ</w:t>
            </w:r>
            <w:r w:rsidR="004E4886" w:rsidRPr="0088639C">
              <w:rPr>
                <w:rFonts w:cs="Times New Roman"/>
              </w:rPr>
              <w:t>-01</w:t>
            </w:r>
          </w:p>
        </w:tc>
        <w:tc>
          <w:tcPr>
            <w:tcW w:w="2504" w:type="dxa"/>
          </w:tcPr>
          <w:p w14:paraId="54A07B89" w14:textId="7AB160BA" w:rsidR="00222EC9" w:rsidRPr="0088639C" w:rsidRDefault="004E4886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Каналы интеграции</w:t>
            </w:r>
          </w:p>
        </w:tc>
        <w:tc>
          <w:tcPr>
            <w:tcW w:w="3875" w:type="dxa"/>
          </w:tcPr>
          <w:p w14:paraId="2BB01435" w14:textId="14095685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Каналы связи должны быть защищены от атак «человек посередине» с помощью виртуальных частных сетей или аналогичных каналов. Должна быть обеспечена целостность данных, передаваемых между клиентом и сервером с помощью электронной подписи или аналогичных протоколов.</w:t>
            </w:r>
          </w:p>
        </w:tc>
        <w:tc>
          <w:tcPr>
            <w:tcW w:w="1937" w:type="dxa"/>
          </w:tcPr>
          <w:p w14:paraId="1D03FC23" w14:textId="77777777" w:rsidR="00222EC9" w:rsidRPr="0088639C" w:rsidRDefault="00222EC9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62E42465" w14:textId="0FBF49DD" w:rsidR="004A6B37" w:rsidRPr="0088639C" w:rsidRDefault="004A6B37" w:rsidP="00BC418E">
      <w:pPr>
        <w:pStyle w:val="3"/>
        <w:spacing w:before="0" w:after="0" w:line="276" w:lineRule="auto"/>
        <w:rPr>
          <w:rFonts w:cs="Times New Roman"/>
        </w:rPr>
      </w:pPr>
      <w:bookmarkStart w:id="285" w:name="_Toc91159681"/>
      <w:bookmarkStart w:id="286" w:name="_Toc96584829"/>
      <w:bookmarkStart w:id="287" w:name="_Toc96348734"/>
      <w:bookmarkStart w:id="288" w:name="_Toc96607018"/>
      <w:r w:rsidRPr="0088639C">
        <w:rPr>
          <w:rFonts w:cs="Times New Roman"/>
        </w:rPr>
        <w:t>Требования к техническому обеспечению</w:t>
      </w:r>
      <w:bookmarkEnd w:id="285"/>
      <w:bookmarkEnd w:id="286"/>
      <w:bookmarkEnd w:id="287"/>
      <w:bookmarkEnd w:id="288"/>
    </w:p>
    <w:tbl>
      <w:tblPr>
        <w:tblStyle w:val="a5"/>
        <w:tblW w:w="9365" w:type="dxa"/>
        <w:tblLayout w:type="fixed"/>
        <w:tblLook w:val="04A0" w:firstRow="1" w:lastRow="0" w:firstColumn="1" w:lastColumn="0" w:noHBand="0" w:noVBand="1"/>
      </w:tblPr>
      <w:tblGrid>
        <w:gridCol w:w="1072"/>
        <w:gridCol w:w="2609"/>
        <w:gridCol w:w="3740"/>
        <w:gridCol w:w="1944"/>
      </w:tblGrid>
      <w:tr w:rsidR="004412B2" w:rsidRPr="0088639C" w14:paraId="0F51AABC" w14:textId="77777777" w:rsidTr="00932D1F">
        <w:trPr>
          <w:tblHeader/>
        </w:trPr>
        <w:tc>
          <w:tcPr>
            <w:tcW w:w="1072" w:type="dxa"/>
          </w:tcPr>
          <w:p w14:paraId="275C253E" w14:textId="38859B2E" w:rsidR="004412B2" w:rsidRPr="0088639C" w:rsidRDefault="005734D5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#</w:t>
            </w:r>
          </w:p>
        </w:tc>
        <w:tc>
          <w:tcPr>
            <w:tcW w:w="2609" w:type="dxa"/>
          </w:tcPr>
          <w:p w14:paraId="150D882E" w14:textId="77777777" w:rsidR="004412B2" w:rsidRPr="0088639C" w:rsidRDefault="004412B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Наименование функционального требования</w:t>
            </w:r>
          </w:p>
        </w:tc>
        <w:tc>
          <w:tcPr>
            <w:tcW w:w="3740" w:type="dxa"/>
          </w:tcPr>
          <w:p w14:paraId="432DF938" w14:textId="77777777" w:rsidR="004412B2" w:rsidRPr="0088639C" w:rsidRDefault="004412B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Описание требования</w:t>
            </w:r>
          </w:p>
        </w:tc>
        <w:tc>
          <w:tcPr>
            <w:tcW w:w="1944" w:type="dxa"/>
          </w:tcPr>
          <w:p w14:paraId="55BEAF23" w14:textId="4513BFD6" w:rsidR="004412B2" w:rsidRPr="0088639C" w:rsidRDefault="004412B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 xml:space="preserve">Ссылка на </w:t>
            </w:r>
            <w:r w:rsidR="00A6021B" w:rsidRPr="0088639C">
              <w:rPr>
                <w:rFonts w:cs="Times New Roman"/>
                <w:szCs w:val="28"/>
              </w:rPr>
              <w:t>бизнес-требование</w:t>
            </w:r>
          </w:p>
        </w:tc>
      </w:tr>
      <w:tr w:rsidR="004412B2" w:rsidRPr="0088639C" w14:paraId="39D538B4" w14:textId="77777777" w:rsidTr="00932D1F">
        <w:tc>
          <w:tcPr>
            <w:tcW w:w="1072" w:type="dxa"/>
          </w:tcPr>
          <w:p w14:paraId="438798F4" w14:textId="5BFFE984" w:rsidR="004412B2" w:rsidRPr="0088639C" w:rsidRDefault="00646222" w:rsidP="00BC418E">
            <w:pPr>
              <w:pStyle w:val="a8"/>
              <w:spacing w:line="276" w:lineRule="auto"/>
              <w:rPr>
                <w:rFonts w:cs="Times New Roman"/>
                <w:szCs w:val="28"/>
                <w:lang w:val="en-US"/>
              </w:rPr>
            </w:pPr>
            <w:r w:rsidRPr="0088639C">
              <w:rPr>
                <w:rFonts w:cs="Times New Roman"/>
              </w:rPr>
              <w:t>Т</w:t>
            </w:r>
            <w:r w:rsidR="00162810">
              <w:rPr>
                <w:rFonts w:cs="Times New Roman"/>
              </w:rPr>
              <w:t>О</w:t>
            </w:r>
            <w:r w:rsidRPr="0088639C">
              <w:rPr>
                <w:rFonts w:cs="Times New Roman"/>
              </w:rPr>
              <w:t>-0</w:t>
            </w:r>
            <w:r w:rsidR="00162810">
              <w:rPr>
                <w:rFonts w:cs="Times New Roman"/>
              </w:rPr>
              <w:t>1</w:t>
            </w:r>
          </w:p>
        </w:tc>
        <w:tc>
          <w:tcPr>
            <w:tcW w:w="2609" w:type="dxa"/>
          </w:tcPr>
          <w:p w14:paraId="44039FC8" w14:textId="2BB099B2" w:rsidR="004412B2" w:rsidRPr="0088639C" w:rsidRDefault="004412B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Обеспечение</w:t>
            </w:r>
            <w:r w:rsidR="00322809" w:rsidRPr="0088639C">
              <w:rPr>
                <w:rFonts w:cs="Times New Roman"/>
                <w:szCs w:val="28"/>
              </w:rPr>
              <w:t xml:space="preserve"> Системы</w:t>
            </w:r>
          </w:p>
        </w:tc>
        <w:tc>
          <w:tcPr>
            <w:tcW w:w="3740" w:type="dxa"/>
          </w:tcPr>
          <w:p w14:paraId="5A159F03" w14:textId="6715ED04" w:rsidR="00174147" w:rsidRPr="0088639C" w:rsidRDefault="00322809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0264A0">
              <w:rPr>
                <w:color w:val="FF0000"/>
              </w:rPr>
              <w:t>Требования к техническому обеспечению системы должны быть приведены в частном техническом задании</w:t>
            </w:r>
          </w:p>
        </w:tc>
        <w:tc>
          <w:tcPr>
            <w:tcW w:w="1944" w:type="dxa"/>
          </w:tcPr>
          <w:p w14:paraId="0A820A63" w14:textId="77777777" w:rsidR="004412B2" w:rsidRPr="0088639C" w:rsidRDefault="004412B2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174147" w:rsidRPr="0088639C" w14:paraId="0AAA14A2" w14:textId="77777777" w:rsidTr="00932D1F">
        <w:tc>
          <w:tcPr>
            <w:tcW w:w="1072" w:type="dxa"/>
          </w:tcPr>
          <w:p w14:paraId="69BAC4F4" w14:textId="03AE4E24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Т</w:t>
            </w:r>
            <w:r w:rsidR="00162810">
              <w:rPr>
                <w:rFonts w:cs="Times New Roman"/>
              </w:rPr>
              <w:t>О</w:t>
            </w:r>
            <w:r w:rsidRPr="0088639C">
              <w:rPr>
                <w:rFonts w:cs="Times New Roman"/>
              </w:rPr>
              <w:t>-0</w:t>
            </w:r>
            <w:r w:rsidR="00162810">
              <w:rPr>
                <w:rFonts w:cs="Times New Roman"/>
              </w:rPr>
              <w:t>2</w:t>
            </w:r>
          </w:p>
        </w:tc>
        <w:tc>
          <w:tcPr>
            <w:tcW w:w="2609" w:type="dxa"/>
          </w:tcPr>
          <w:p w14:paraId="3D22AD77" w14:textId="26C5EAA8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Кластеризация</w:t>
            </w:r>
          </w:p>
        </w:tc>
        <w:tc>
          <w:tcPr>
            <w:tcW w:w="3740" w:type="dxa"/>
          </w:tcPr>
          <w:p w14:paraId="76658C7D" w14:textId="424BC9E7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Серверная часть должна быть реализована в виде кластера из узлов, выход из строя любого из которых не приводит к неработоспо</w:t>
            </w:r>
            <w:r w:rsidR="004E2EE9" w:rsidRPr="0088639C">
              <w:rPr>
                <w:rFonts w:cs="Times New Roman"/>
                <w:szCs w:val="28"/>
              </w:rPr>
              <w:t>со</w:t>
            </w:r>
            <w:r w:rsidRPr="0088639C">
              <w:rPr>
                <w:rFonts w:cs="Times New Roman"/>
                <w:szCs w:val="28"/>
              </w:rPr>
              <w:t>бности системы.</w:t>
            </w:r>
          </w:p>
        </w:tc>
        <w:tc>
          <w:tcPr>
            <w:tcW w:w="1944" w:type="dxa"/>
          </w:tcPr>
          <w:p w14:paraId="30CB8495" w14:textId="77777777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</w:p>
        </w:tc>
      </w:tr>
      <w:tr w:rsidR="00174147" w:rsidRPr="0088639C" w14:paraId="1C420809" w14:textId="77777777" w:rsidTr="00932D1F">
        <w:tc>
          <w:tcPr>
            <w:tcW w:w="1072" w:type="dxa"/>
          </w:tcPr>
          <w:p w14:paraId="0EB2C94F" w14:textId="50F85EBE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lastRenderedPageBreak/>
              <w:t>Т</w:t>
            </w:r>
            <w:r w:rsidR="00162810">
              <w:rPr>
                <w:rFonts w:cs="Times New Roman"/>
              </w:rPr>
              <w:t>О</w:t>
            </w:r>
            <w:r w:rsidRPr="0088639C">
              <w:rPr>
                <w:rFonts w:cs="Times New Roman"/>
              </w:rPr>
              <w:t>-0</w:t>
            </w:r>
            <w:r w:rsidR="00162810">
              <w:rPr>
                <w:rFonts w:cs="Times New Roman"/>
              </w:rPr>
              <w:t>3</w:t>
            </w:r>
          </w:p>
        </w:tc>
        <w:tc>
          <w:tcPr>
            <w:tcW w:w="2609" w:type="dxa"/>
          </w:tcPr>
          <w:p w14:paraId="7BE1868E" w14:textId="7B3D3690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Резервирование каналов связи</w:t>
            </w:r>
          </w:p>
        </w:tc>
        <w:tc>
          <w:tcPr>
            <w:tcW w:w="3740" w:type="dxa"/>
          </w:tcPr>
          <w:p w14:paraId="15F3F1E5" w14:textId="52DFC0B9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В случае переключений каналов связи провайдеров или изменении конфигурации сети после новых BGP-анонсов VPN-соединение клиента с сервером должно переустанавливаться автоматически</w:t>
            </w:r>
          </w:p>
        </w:tc>
        <w:tc>
          <w:tcPr>
            <w:tcW w:w="1944" w:type="dxa"/>
          </w:tcPr>
          <w:p w14:paraId="4A939EDB" w14:textId="77777777" w:rsidR="00174147" w:rsidRPr="0088639C" w:rsidRDefault="00174147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</w:p>
        </w:tc>
      </w:tr>
    </w:tbl>
    <w:p w14:paraId="6C321C65" w14:textId="77777777" w:rsidR="005E48AB" w:rsidRPr="0088639C" w:rsidRDefault="005E48AB" w:rsidP="00BC418E">
      <w:pPr>
        <w:spacing w:before="0" w:after="0" w:line="276" w:lineRule="auto"/>
      </w:pPr>
      <w:bookmarkStart w:id="289" w:name="_Toc311201252"/>
      <w:bookmarkStart w:id="290" w:name="_Toc343696332"/>
    </w:p>
    <w:p w14:paraId="6ED9B62B" w14:textId="14F3E8AE" w:rsidR="009600AA" w:rsidRPr="0088639C" w:rsidRDefault="009600AA" w:rsidP="00BC418E">
      <w:pPr>
        <w:pStyle w:val="1"/>
        <w:spacing w:before="0" w:after="0" w:line="276" w:lineRule="auto"/>
        <w:rPr>
          <w:rFonts w:cs="Times New Roman"/>
        </w:rPr>
      </w:pPr>
      <w:bookmarkStart w:id="291" w:name="_Toc91159682"/>
      <w:bookmarkStart w:id="292" w:name="_Toc96584830"/>
      <w:bookmarkStart w:id="293" w:name="_Toc96348735"/>
      <w:bookmarkStart w:id="294" w:name="_Toc96607019"/>
      <w:r w:rsidRPr="0088639C">
        <w:rPr>
          <w:rFonts w:cs="Times New Roman"/>
        </w:rPr>
        <w:t>Решения по составу информации, объему, способам ее организации, видам машинных носителей, входным и выходным документам и сообщениям, последовательности обработки информации и другим компонентам</w:t>
      </w:r>
      <w:bookmarkEnd w:id="289"/>
      <w:bookmarkEnd w:id="290"/>
      <w:bookmarkEnd w:id="291"/>
      <w:bookmarkEnd w:id="292"/>
      <w:bookmarkEnd w:id="293"/>
      <w:bookmarkEnd w:id="294"/>
    </w:p>
    <w:p w14:paraId="312E784C" w14:textId="2892F21D" w:rsidR="009600AA" w:rsidRPr="0088639C" w:rsidRDefault="009600AA" w:rsidP="00BC418E">
      <w:pPr>
        <w:pStyle w:val="a0"/>
        <w:numPr>
          <w:ilvl w:val="0"/>
          <w:numId w:val="0"/>
        </w:numPr>
        <w:spacing w:before="0" w:after="0" w:line="276" w:lineRule="auto"/>
        <w:ind w:firstLine="851"/>
        <w:jc w:val="both"/>
        <w:rPr>
          <w:rFonts w:cs="Times New Roman"/>
        </w:rPr>
      </w:pPr>
      <w:r w:rsidRPr="0088639C">
        <w:rPr>
          <w:rFonts w:cs="Times New Roman"/>
        </w:rPr>
        <w:t xml:space="preserve">При разработке информационного обеспечения </w:t>
      </w:r>
      <w:r w:rsidR="002F076D">
        <w:t xml:space="preserve">необходимо </w:t>
      </w:r>
      <w:r w:rsidRPr="00C129A2">
        <w:t>выполн</w:t>
      </w:r>
      <w:r w:rsidR="002F076D">
        <w:t>ить</w:t>
      </w:r>
      <w:r w:rsidRPr="0088639C">
        <w:rPr>
          <w:rFonts w:cs="Times New Roman"/>
        </w:rPr>
        <w:t xml:space="preserve"> следующие требования:</w:t>
      </w:r>
    </w:p>
    <w:p w14:paraId="5EC9CC02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многократное использование данных при их однократном вводе в информационную базу данных;</w:t>
      </w:r>
    </w:p>
    <w:p w14:paraId="7EA43EBE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оперативность выдачи данных;</w:t>
      </w:r>
    </w:p>
    <w:p w14:paraId="7E07ECF1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актуальность и непротиворечивость хранимых данных;</w:t>
      </w:r>
    </w:p>
    <w:p w14:paraId="1119C560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учитываются особенности информационных требований всех алгоритмов, подлежащих автоматизации;</w:t>
      </w:r>
    </w:p>
    <w:p w14:paraId="24B5B60A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не содержатся данные, не используемые и/или не создаваемые в процессе решения функциональных задач системы.</w:t>
      </w:r>
    </w:p>
    <w:p w14:paraId="6A156004" w14:textId="285F0EF7" w:rsidR="009600AA" w:rsidRPr="0088639C" w:rsidRDefault="009600AA" w:rsidP="00BC418E">
      <w:pPr>
        <w:pStyle w:val="a0"/>
        <w:numPr>
          <w:ilvl w:val="0"/>
          <w:numId w:val="0"/>
        </w:numPr>
        <w:spacing w:before="0" w:after="0" w:line="276" w:lineRule="auto"/>
        <w:ind w:firstLine="851"/>
        <w:jc w:val="both"/>
        <w:rPr>
          <w:rFonts w:cs="Times New Roman"/>
        </w:rPr>
      </w:pPr>
      <w:r w:rsidRPr="0088639C">
        <w:rPr>
          <w:rFonts w:cs="Times New Roman"/>
        </w:rPr>
        <w:t xml:space="preserve">Информационное обеспечение системы в части организации и ведения базы данных </w:t>
      </w:r>
      <w:r w:rsidR="002F076D">
        <w:t xml:space="preserve">должно </w:t>
      </w:r>
      <w:r w:rsidRPr="00C129A2">
        <w:t>обеспечиват</w:t>
      </w:r>
      <w:r w:rsidR="002F076D">
        <w:t>ь</w:t>
      </w:r>
      <w:r w:rsidRPr="0088639C">
        <w:rPr>
          <w:rFonts w:cs="Times New Roman"/>
        </w:rPr>
        <w:t>:</w:t>
      </w:r>
    </w:p>
    <w:p w14:paraId="5111771B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целостность данных;</w:t>
      </w:r>
    </w:p>
    <w:p w14:paraId="2613381A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проектирование информационной базы данных системы проводится с учетом оптимизации по критериям повышения оперативности обработки и снижения объемов хранимых данных;</w:t>
      </w:r>
    </w:p>
    <w:p w14:paraId="4A5C097F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дальнейшее развитие информационной базы данных;</w:t>
      </w:r>
    </w:p>
    <w:p w14:paraId="47E534FD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lastRenderedPageBreak/>
        <w:t>восстановление информационной базы данных портала электронного декларирования в случае отказа (физической неисправности) аппаратных средств.</w:t>
      </w:r>
    </w:p>
    <w:p w14:paraId="3F2E9E4F" w14:textId="77777777" w:rsidR="009600AA" w:rsidRPr="0088639C" w:rsidRDefault="009600AA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Единство и сопоставимость данных обеспечены единством принципов и методов их ведения, использованием единых классификаторов, справочников, форматов данных и идентификаторов в базе данных портала электронного декларирования.</w:t>
      </w:r>
    </w:p>
    <w:p w14:paraId="711563FB" w14:textId="77777777" w:rsidR="006764A1" w:rsidRPr="0088639C" w:rsidRDefault="006764A1" w:rsidP="00BC418E">
      <w:pPr>
        <w:spacing w:before="0" w:after="0" w:line="276" w:lineRule="auto"/>
      </w:pPr>
    </w:p>
    <w:p w14:paraId="10D7447D" w14:textId="1FB1A5B8" w:rsidR="004A6B37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295" w:name="_Toc91159683"/>
      <w:bookmarkStart w:id="296" w:name="_Toc96584831"/>
      <w:bookmarkStart w:id="297" w:name="_Toc96348736"/>
      <w:bookmarkStart w:id="298" w:name="_Toc96607020"/>
      <w:r w:rsidRPr="0088639C">
        <w:rPr>
          <w:rFonts w:cs="Times New Roman"/>
        </w:rPr>
        <w:t>Порядок контроля и приемки</w:t>
      </w:r>
      <w:r w:rsidR="00DC6F24" w:rsidRPr="0088639C">
        <w:rPr>
          <w:rFonts w:cs="Times New Roman"/>
        </w:rPr>
        <w:t xml:space="preserve"> Системы</w:t>
      </w:r>
      <w:bookmarkEnd w:id="295"/>
      <w:bookmarkEnd w:id="296"/>
      <w:bookmarkEnd w:id="297"/>
      <w:bookmarkEnd w:id="298"/>
    </w:p>
    <w:p w14:paraId="2D6B22BD" w14:textId="65593E96" w:rsidR="004A6B37" w:rsidRPr="0088639C" w:rsidRDefault="004A6B37" w:rsidP="00BC418E">
      <w:pPr>
        <w:pStyle w:val="2"/>
        <w:spacing w:before="0" w:after="0" w:line="276" w:lineRule="auto"/>
      </w:pPr>
      <w:bookmarkStart w:id="299" w:name="_Toc91159684"/>
      <w:bookmarkStart w:id="300" w:name="_Toc96584832"/>
      <w:bookmarkStart w:id="301" w:name="_Toc96348737"/>
      <w:bookmarkStart w:id="302" w:name="_Toc96607021"/>
      <w:r w:rsidRPr="0088639C">
        <w:t xml:space="preserve">Виды, состав, объем и методы испытаний </w:t>
      </w:r>
      <w:r w:rsidR="00241F0A" w:rsidRPr="0088639C">
        <w:t xml:space="preserve">Системы </w:t>
      </w:r>
      <w:r w:rsidRPr="0088639C">
        <w:t>и ее составных частей</w:t>
      </w:r>
      <w:bookmarkEnd w:id="299"/>
      <w:bookmarkEnd w:id="300"/>
      <w:bookmarkEnd w:id="301"/>
      <w:bookmarkEnd w:id="302"/>
    </w:p>
    <w:tbl>
      <w:tblPr>
        <w:tblStyle w:val="a5"/>
        <w:tblW w:w="9514" w:type="dxa"/>
        <w:tblLook w:val="04A0" w:firstRow="1" w:lastRow="0" w:firstColumn="1" w:lastColumn="0" w:noHBand="0" w:noVBand="1"/>
      </w:tblPr>
      <w:tblGrid>
        <w:gridCol w:w="3256"/>
        <w:gridCol w:w="6258"/>
      </w:tblGrid>
      <w:tr w:rsidR="00932D1F" w:rsidRPr="0088639C" w14:paraId="332DE82F" w14:textId="77777777" w:rsidTr="000264A0">
        <w:trPr>
          <w:tblHeader/>
        </w:trPr>
        <w:tc>
          <w:tcPr>
            <w:tcW w:w="3256" w:type="dxa"/>
            <w:hideMark/>
          </w:tcPr>
          <w:p w14:paraId="41198282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Этапы работ</w:t>
            </w:r>
          </w:p>
        </w:tc>
        <w:tc>
          <w:tcPr>
            <w:tcW w:w="6258" w:type="dxa"/>
            <w:hideMark/>
          </w:tcPr>
          <w:p w14:paraId="0AB09417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Результат</w:t>
            </w:r>
          </w:p>
        </w:tc>
      </w:tr>
      <w:tr w:rsidR="00932D1F" w:rsidRPr="0088639C" w14:paraId="7746177C" w14:textId="77777777" w:rsidTr="000264A0">
        <w:tc>
          <w:tcPr>
            <w:tcW w:w="3256" w:type="dxa"/>
            <w:hideMark/>
          </w:tcPr>
          <w:p w14:paraId="341D4375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Подготовка объекта автоматизации к вводу системы в действие</w:t>
            </w:r>
          </w:p>
        </w:tc>
        <w:tc>
          <w:tcPr>
            <w:tcW w:w="6258" w:type="dxa"/>
            <w:hideMark/>
          </w:tcPr>
          <w:p w14:paraId="61B1A64F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Создание у Заказчика службы сопровождения системы (при необходимости)</w:t>
            </w:r>
          </w:p>
        </w:tc>
      </w:tr>
      <w:tr w:rsidR="00932D1F" w:rsidRPr="0088639C" w14:paraId="578E60EE" w14:textId="77777777" w:rsidTr="000264A0">
        <w:tc>
          <w:tcPr>
            <w:tcW w:w="3256" w:type="dxa"/>
            <w:hideMark/>
          </w:tcPr>
          <w:p w14:paraId="1A59AC7D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Подготовка персонала</w:t>
            </w:r>
          </w:p>
        </w:tc>
        <w:tc>
          <w:tcPr>
            <w:tcW w:w="6258" w:type="dxa"/>
            <w:hideMark/>
          </w:tcPr>
          <w:p w14:paraId="7D3AE5CA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Обучение пользователей и администраторов системы</w:t>
            </w:r>
          </w:p>
        </w:tc>
      </w:tr>
      <w:tr w:rsidR="00932D1F" w:rsidRPr="0088639C" w14:paraId="4CBB81B4" w14:textId="77777777" w:rsidTr="000264A0">
        <w:tc>
          <w:tcPr>
            <w:tcW w:w="3256" w:type="dxa"/>
            <w:hideMark/>
          </w:tcPr>
          <w:p w14:paraId="2A726E8A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Комплектация системы поставляемыми изделиями</w:t>
            </w:r>
          </w:p>
        </w:tc>
        <w:tc>
          <w:tcPr>
            <w:tcW w:w="6258" w:type="dxa"/>
            <w:hideMark/>
          </w:tcPr>
          <w:p w14:paraId="03075E5B" w14:textId="63578A8B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Закупка необходимого оборудования и программного обеспечения. Для снятия рисков поставки данный этап обычно выполняется на предыдущей стадии</w:t>
            </w:r>
          </w:p>
        </w:tc>
      </w:tr>
      <w:tr w:rsidR="00932D1F" w:rsidRPr="0088639C" w14:paraId="3CADEC12" w14:textId="77777777" w:rsidTr="000264A0">
        <w:tc>
          <w:tcPr>
            <w:tcW w:w="3256" w:type="dxa"/>
            <w:hideMark/>
          </w:tcPr>
          <w:p w14:paraId="66E8B57A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Строительно-монтажные работы</w:t>
            </w:r>
          </w:p>
        </w:tc>
        <w:tc>
          <w:tcPr>
            <w:tcW w:w="6258" w:type="dxa"/>
            <w:hideMark/>
          </w:tcPr>
          <w:p w14:paraId="0886F692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Оборудование смонтировано в выделенном для этого помещении и подключено к каналам передачи данных</w:t>
            </w:r>
          </w:p>
        </w:tc>
      </w:tr>
      <w:tr w:rsidR="00932D1F" w:rsidRPr="0088639C" w14:paraId="025B78D1" w14:textId="77777777" w:rsidTr="000264A0">
        <w:tc>
          <w:tcPr>
            <w:tcW w:w="3256" w:type="dxa"/>
            <w:hideMark/>
          </w:tcPr>
          <w:p w14:paraId="575ED55F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Пусконаладочные работы</w:t>
            </w:r>
          </w:p>
        </w:tc>
        <w:tc>
          <w:tcPr>
            <w:tcW w:w="6258" w:type="dxa"/>
            <w:hideMark/>
          </w:tcPr>
          <w:p w14:paraId="6C2C80F0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Прошла наладка технических и программных средств. ПО системы перенесено в зону тестирования/промышленной эксплуатации. Настроена система резервного копирования.</w:t>
            </w:r>
            <w:r w:rsidRPr="0088639C">
              <w:rPr>
                <w:rFonts w:cs="Times New Roman"/>
                <w:szCs w:val="28"/>
              </w:rPr>
              <w:br/>
              <w:t>Проведена загрузка исторических данных в систему. Запущены процессы извлечения данных из систем-источников</w:t>
            </w:r>
          </w:p>
        </w:tc>
      </w:tr>
      <w:tr w:rsidR="00932D1F" w:rsidRPr="0088639C" w14:paraId="751B8C20" w14:textId="77777777" w:rsidTr="000264A0">
        <w:tc>
          <w:tcPr>
            <w:tcW w:w="3256" w:type="dxa"/>
            <w:hideMark/>
          </w:tcPr>
          <w:p w14:paraId="255B58BB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Проведение предварительных испытаний</w:t>
            </w:r>
          </w:p>
        </w:tc>
        <w:tc>
          <w:tcPr>
            <w:tcW w:w="6258" w:type="dxa"/>
            <w:hideMark/>
          </w:tcPr>
          <w:p w14:paraId="3C67CC76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Испытания системы на работоспособность и соответствие техническому заданию в соответствии с ПИМ проведены.</w:t>
            </w:r>
            <w:r w:rsidRPr="0088639C">
              <w:rPr>
                <w:rFonts w:cs="Times New Roman"/>
                <w:szCs w:val="28"/>
              </w:rPr>
              <w:br/>
              <w:t>Устранение неисправностей и внесение изменений в документацию в соответствии с протоколом испытаний проведено.</w:t>
            </w:r>
            <w:r w:rsidRPr="0088639C">
              <w:rPr>
                <w:rFonts w:cs="Times New Roman"/>
                <w:szCs w:val="28"/>
              </w:rPr>
              <w:br/>
            </w:r>
            <w:r w:rsidRPr="0088639C">
              <w:rPr>
                <w:rFonts w:cs="Times New Roman"/>
                <w:szCs w:val="28"/>
              </w:rPr>
              <w:lastRenderedPageBreak/>
              <w:t>Акт приёмки системы в опытную эксплуатацию оформлен и подписан</w:t>
            </w:r>
          </w:p>
        </w:tc>
      </w:tr>
      <w:tr w:rsidR="00932D1F" w:rsidRPr="0088639C" w14:paraId="269BFFF4" w14:textId="77777777" w:rsidTr="000264A0">
        <w:tc>
          <w:tcPr>
            <w:tcW w:w="3256" w:type="dxa"/>
            <w:hideMark/>
          </w:tcPr>
          <w:p w14:paraId="47B969A8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lastRenderedPageBreak/>
              <w:t>Проведение опытной эксплуатации</w:t>
            </w:r>
          </w:p>
        </w:tc>
        <w:tc>
          <w:tcPr>
            <w:tcW w:w="6258" w:type="dxa"/>
            <w:hideMark/>
          </w:tcPr>
          <w:p w14:paraId="2F172966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Опытная эксплуатация проведена. Устранение неисправностей, доработка ПО и дополнительная наладка технических средств проведены</w:t>
            </w:r>
          </w:p>
        </w:tc>
      </w:tr>
      <w:tr w:rsidR="00932D1F" w:rsidRPr="0088639C" w14:paraId="7AC38C73" w14:textId="77777777" w:rsidTr="000264A0">
        <w:tc>
          <w:tcPr>
            <w:tcW w:w="3256" w:type="dxa"/>
            <w:hideMark/>
          </w:tcPr>
          <w:p w14:paraId="75D60C1C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Проведение приёмочных испытаний</w:t>
            </w:r>
          </w:p>
        </w:tc>
        <w:tc>
          <w:tcPr>
            <w:tcW w:w="6258" w:type="dxa"/>
            <w:hideMark/>
          </w:tcPr>
          <w:p w14:paraId="2F9B7AD2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Испытания системы в соответствии с ПИМ проведены.</w:t>
            </w:r>
            <w:r w:rsidRPr="0088639C">
              <w:rPr>
                <w:rFonts w:cs="Times New Roman"/>
                <w:szCs w:val="28"/>
              </w:rPr>
              <w:br/>
              <w:t>Устранение неисправностей и внесение изменений в документацию проведено.</w:t>
            </w:r>
            <w:r w:rsidRPr="0088639C">
              <w:rPr>
                <w:rFonts w:cs="Times New Roman"/>
                <w:szCs w:val="28"/>
              </w:rPr>
              <w:br/>
              <w:t>Акт передачи системы в промышленную эксплуатацию оформлен и подписан</w:t>
            </w:r>
          </w:p>
        </w:tc>
      </w:tr>
      <w:tr w:rsidR="00932D1F" w:rsidRPr="0088639C" w14:paraId="467C4156" w14:textId="77777777" w:rsidTr="000264A0">
        <w:tc>
          <w:tcPr>
            <w:tcW w:w="3256" w:type="dxa"/>
            <w:hideMark/>
          </w:tcPr>
          <w:p w14:paraId="439CDD07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Завершение работ</w:t>
            </w:r>
          </w:p>
        </w:tc>
        <w:tc>
          <w:tcPr>
            <w:tcW w:w="6258" w:type="dxa"/>
            <w:hideMark/>
          </w:tcPr>
          <w:p w14:paraId="73D827D0" w14:textId="77777777" w:rsidR="00932D1F" w:rsidRPr="0088639C" w:rsidRDefault="00932D1F" w:rsidP="00BC418E">
            <w:pPr>
              <w:pStyle w:val="a8"/>
              <w:spacing w:line="276" w:lineRule="auto"/>
              <w:rPr>
                <w:rFonts w:cs="Times New Roman"/>
                <w:szCs w:val="28"/>
              </w:rPr>
            </w:pPr>
            <w:r w:rsidRPr="0088639C">
              <w:rPr>
                <w:rFonts w:cs="Times New Roman"/>
                <w:szCs w:val="28"/>
              </w:rPr>
              <w:t>Акт завершения работ подписан</w:t>
            </w:r>
          </w:p>
        </w:tc>
      </w:tr>
    </w:tbl>
    <w:p w14:paraId="02207066" w14:textId="01509A1A" w:rsidR="004A6B37" w:rsidRPr="0088639C" w:rsidRDefault="004A6B37" w:rsidP="00BC418E">
      <w:pPr>
        <w:pStyle w:val="2"/>
        <w:spacing w:before="0" w:after="0" w:line="276" w:lineRule="auto"/>
      </w:pPr>
      <w:bookmarkStart w:id="303" w:name="_Toc91159685"/>
      <w:bookmarkStart w:id="304" w:name="_Toc96584833"/>
      <w:bookmarkStart w:id="305" w:name="_Toc96348738"/>
      <w:bookmarkStart w:id="306" w:name="_Toc96607022"/>
      <w:r w:rsidRPr="0088639C">
        <w:t>Общие требования к приемке работ по стадиям</w:t>
      </w:r>
      <w:bookmarkEnd w:id="303"/>
      <w:bookmarkEnd w:id="304"/>
      <w:bookmarkEnd w:id="305"/>
      <w:bookmarkEnd w:id="306"/>
    </w:p>
    <w:p w14:paraId="0B4865D1" w14:textId="7C67F79B" w:rsidR="00DA3892" w:rsidRPr="0088639C" w:rsidRDefault="00DA3892" w:rsidP="00BC418E">
      <w:pPr>
        <w:spacing w:before="0" w:after="0" w:line="276" w:lineRule="auto"/>
      </w:pPr>
      <w:r w:rsidRPr="0088639C">
        <w:t>В рамках выполнения работ по созданию Системы должны быть осуществлены определенные стадии и соответствующие им этапы работ:</w:t>
      </w:r>
    </w:p>
    <w:p w14:paraId="10F847B8" w14:textId="103B9D99" w:rsidR="00AA49A5" w:rsidRPr="0088639C" w:rsidRDefault="00AA49A5" w:rsidP="00BC418E">
      <w:pPr>
        <w:pStyle w:val="3"/>
        <w:spacing w:before="0" w:after="0" w:line="276" w:lineRule="auto"/>
        <w:rPr>
          <w:rFonts w:cs="Times New Roman"/>
        </w:rPr>
      </w:pPr>
      <w:bookmarkStart w:id="307" w:name="_Toc91159686"/>
      <w:bookmarkStart w:id="308" w:name="_Toc96584834"/>
      <w:bookmarkStart w:id="309" w:name="_Toc96348739"/>
      <w:bookmarkStart w:id="310" w:name="_Toc96607023"/>
      <w:r w:rsidRPr="0088639C">
        <w:rPr>
          <w:rFonts w:cs="Times New Roman"/>
        </w:rPr>
        <w:t>Техническое задание</w:t>
      </w:r>
      <w:bookmarkEnd w:id="307"/>
      <w:bookmarkEnd w:id="308"/>
      <w:bookmarkEnd w:id="309"/>
      <w:bookmarkEnd w:id="310"/>
    </w:p>
    <w:p w14:paraId="3B92FCC8" w14:textId="2CDD3F57" w:rsidR="00AA49A5" w:rsidRPr="0088639C" w:rsidRDefault="0031575B" w:rsidP="00BC418E">
      <w:pPr>
        <w:spacing w:before="0" w:after="0" w:line="276" w:lineRule="auto"/>
      </w:pPr>
      <w:r w:rsidRPr="0088639C">
        <w:t>Настоящее техническое задание определяет состав и перечень работ, которые должны быть выполнены для успешного введения Системы в эксплуатацию.</w:t>
      </w:r>
    </w:p>
    <w:p w14:paraId="2E919E90" w14:textId="65A5F130" w:rsidR="00DA3892" w:rsidRPr="0088639C" w:rsidRDefault="00DA3892" w:rsidP="00BC418E">
      <w:pPr>
        <w:pStyle w:val="3"/>
        <w:spacing w:before="0" w:after="0" w:line="276" w:lineRule="auto"/>
        <w:rPr>
          <w:rFonts w:cs="Times New Roman"/>
        </w:rPr>
      </w:pPr>
      <w:bookmarkStart w:id="311" w:name="_Toc91159687"/>
      <w:bookmarkStart w:id="312" w:name="_Toc96584835"/>
      <w:bookmarkStart w:id="313" w:name="_Toc96348740"/>
      <w:bookmarkStart w:id="314" w:name="_Toc96607024"/>
      <w:r w:rsidRPr="0088639C">
        <w:rPr>
          <w:rFonts w:cs="Times New Roman"/>
        </w:rPr>
        <w:t>Рабочая документация.</w:t>
      </w:r>
      <w:bookmarkEnd w:id="311"/>
      <w:bookmarkEnd w:id="312"/>
      <w:bookmarkEnd w:id="313"/>
      <w:bookmarkEnd w:id="314"/>
    </w:p>
    <w:p w14:paraId="237CC159" w14:textId="19169BBE" w:rsidR="00DA3892" w:rsidRPr="0088639C" w:rsidRDefault="00DA3892" w:rsidP="00BC418E">
      <w:pPr>
        <w:spacing w:before="0" w:after="0" w:line="276" w:lineRule="auto"/>
      </w:pPr>
      <w:r w:rsidRPr="0088639C">
        <w:t xml:space="preserve">Данный этап подразумевает разработку рабочей документации на </w:t>
      </w:r>
      <w:r w:rsidR="001A64B4" w:rsidRPr="0088639C">
        <w:t>Систему</w:t>
      </w:r>
      <w:r w:rsidRPr="0088639C">
        <w:t xml:space="preserve"> или ее части. Зачастую пакет рабочей документации ограничивается следующими документами:</w:t>
      </w:r>
    </w:p>
    <w:p w14:paraId="04122E4E" w14:textId="4D158CFB" w:rsidR="00DA3892" w:rsidRPr="0088639C" w:rsidRDefault="00DA3892" w:rsidP="00BC418E">
      <w:pPr>
        <w:pStyle w:val="aa"/>
        <w:numPr>
          <w:ilvl w:val="0"/>
          <w:numId w:val="4"/>
        </w:numPr>
        <w:spacing w:before="0" w:after="0" w:line="276" w:lineRule="auto"/>
      </w:pPr>
      <w:r w:rsidRPr="0088639C">
        <w:t>Руководство пользователя (администратора)</w:t>
      </w:r>
    </w:p>
    <w:p w14:paraId="01AE3579" w14:textId="524A6FB6" w:rsidR="00DA3892" w:rsidRPr="0088639C" w:rsidRDefault="00DA3892" w:rsidP="00BC418E">
      <w:pPr>
        <w:pStyle w:val="aa"/>
        <w:numPr>
          <w:ilvl w:val="0"/>
          <w:numId w:val="4"/>
        </w:numPr>
        <w:spacing w:before="0" w:after="0" w:line="276" w:lineRule="auto"/>
      </w:pPr>
      <w:r w:rsidRPr="0088639C">
        <w:t xml:space="preserve">Инструкция по эксплуатации </w:t>
      </w:r>
      <w:r w:rsidR="00CF0752" w:rsidRPr="0088639C">
        <w:t>Системы</w:t>
      </w:r>
    </w:p>
    <w:p w14:paraId="134609EC" w14:textId="4F051FBD" w:rsidR="00DA3892" w:rsidRPr="0088639C" w:rsidRDefault="00DA3892" w:rsidP="00BC418E">
      <w:pPr>
        <w:pStyle w:val="aa"/>
        <w:numPr>
          <w:ilvl w:val="0"/>
          <w:numId w:val="4"/>
        </w:numPr>
        <w:spacing w:before="0" w:after="0" w:line="276" w:lineRule="auto"/>
      </w:pPr>
      <w:r w:rsidRPr="0088639C">
        <w:t>Программа и методика испытаний</w:t>
      </w:r>
    </w:p>
    <w:p w14:paraId="00F7679A" w14:textId="4670CA08" w:rsidR="00DA3892" w:rsidRPr="0088639C" w:rsidRDefault="00DA3892" w:rsidP="00BC418E">
      <w:pPr>
        <w:pStyle w:val="3"/>
        <w:spacing w:before="0" w:after="0" w:line="276" w:lineRule="auto"/>
        <w:rPr>
          <w:rFonts w:cs="Times New Roman"/>
        </w:rPr>
      </w:pPr>
      <w:bookmarkStart w:id="315" w:name="_Toc91159688"/>
      <w:bookmarkStart w:id="316" w:name="_Toc96584836"/>
      <w:bookmarkStart w:id="317" w:name="_Toc96348741"/>
      <w:bookmarkStart w:id="318" w:name="_Toc96607025"/>
      <w:r w:rsidRPr="0088639C">
        <w:rPr>
          <w:rFonts w:cs="Times New Roman"/>
        </w:rPr>
        <w:t>Ввод Системы в действие.</w:t>
      </w:r>
      <w:bookmarkEnd w:id="315"/>
      <w:bookmarkEnd w:id="316"/>
      <w:bookmarkEnd w:id="317"/>
      <w:bookmarkEnd w:id="318"/>
    </w:p>
    <w:p w14:paraId="2E4E204A" w14:textId="0F69D092" w:rsidR="00DA3892" w:rsidRPr="0088639C" w:rsidRDefault="00DA3892" w:rsidP="00BC418E">
      <w:pPr>
        <w:spacing w:before="0" w:after="0" w:line="276" w:lineRule="auto"/>
      </w:pPr>
      <w:r w:rsidRPr="0088639C">
        <w:t xml:space="preserve">Стадия ввода в действие </w:t>
      </w:r>
      <w:r w:rsidR="00D73DEC" w:rsidRPr="0088639C">
        <w:t>Системы</w:t>
      </w:r>
      <w:r w:rsidRPr="0088639C">
        <w:t xml:space="preserve"> включает подготовку комплекса технических средств, проведение пусконаладочных работ и обучение персонала</w:t>
      </w:r>
      <w:r w:rsidR="00D73DEC" w:rsidRPr="0088639C">
        <w:t xml:space="preserve"> Заказчика</w:t>
      </w:r>
      <w:r w:rsidRPr="0088639C">
        <w:t>.</w:t>
      </w:r>
    </w:p>
    <w:p w14:paraId="021304B5" w14:textId="1671F4FE" w:rsidR="006121F2" w:rsidRPr="0088639C" w:rsidRDefault="006121F2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 xml:space="preserve">Пуско-наладочные работы должны быть проведены по адресу: </w:t>
      </w:r>
      <w:r w:rsidRPr="0088639C">
        <w:rPr>
          <w:sz w:val="28"/>
          <w:szCs w:val="28"/>
          <w:highlight w:val="yellow"/>
        </w:rPr>
        <w:t>…</w:t>
      </w:r>
      <w:r w:rsidRPr="0088639C">
        <w:rPr>
          <w:sz w:val="28"/>
          <w:szCs w:val="28"/>
        </w:rPr>
        <w:t xml:space="preserve"> и должны включать работы по установке и настройке Системы на серверном оборудовании Заказчика, а именно:</w:t>
      </w:r>
    </w:p>
    <w:p w14:paraId="42823A39" w14:textId="77777777" w:rsidR="006121F2" w:rsidRPr="0088639C" w:rsidRDefault="006121F2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>установку и настройку серверного общесистемного программного обеспечения, (при необходимости);</w:t>
      </w:r>
    </w:p>
    <w:p w14:paraId="19007919" w14:textId="77777777" w:rsidR="006121F2" w:rsidRPr="0088639C" w:rsidRDefault="006121F2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>установку и настройку системы управления базами данных;</w:t>
      </w:r>
    </w:p>
    <w:p w14:paraId="42326622" w14:textId="306AE970" w:rsidR="006121F2" w:rsidRPr="0088639C" w:rsidRDefault="006121F2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lastRenderedPageBreak/>
        <w:t xml:space="preserve">развертывание дистрибутива </w:t>
      </w:r>
      <w:r w:rsidR="002F076D">
        <w:rPr>
          <w:spacing w:val="3"/>
          <w:sz w:val="28"/>
          <w:szCs w:val="28"/>
          <w:lang w:eastAsia="en-US"/>
        </w:rPr>
        <w:t>И</w:t>
      </w:r>
      <w:r w:rsidRPr="00C129A2">
        <w:rPr>
          <w:spacing w:val="3"/>
          <w:sz w:val="28"/>
          <w:szCs w:val="28"/>
          <w:lang w:eastAsia="en-US"/>
        </w:rPr>
        <w:t>С</w:t>
      </w:r>
      <w:r w:rsidRPr="0088639C">
        <w:rPr>
          <w:spacing w:val="3"/>
          <w:sz w:val="28"/>
          <w:szCs w:val="28"/>
          <w:lang w:eastAsia="en-US"/>
        </w:rPr>
        <w:t>;</w:t>
      </w:r>
    </w:p>
    <w:p w14:paraId="2BB30AF4" w14:textId="77777777" w:rsidR="006121F2" w:rsidRPr="0088639C" w:rsidRDefault="006121F2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>ввод справочников предметной области;</w:t>
      </w:r>
    </w:p>
    <w:p w14:paraId="7F5EB55D" w14:textId="4B300549" w:rsidR="006121F2" w:rsidRPr="0088639C" w:rsidRDefault="006121F2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>настройку модели доступа пользователей, включая распределение прав по пользовательским группам, пользователям структурных подразделений, участвующих в реализации поиска и обработки ТИН и выявлении угроз информационной безопасности.</w:t>
      </w:r>
    </w:p>
    <w:p w14:paraId="2CD065E1" w14:textId="305F7E45" w:rsidR="006121F2" w:rsidRPr="0088639C" w:rsidRDefault="006121F2" w:rsidP="00BC418E">
      <w:pPr>
        <w:pStyle w:val="aff0"/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z w:val="28"/>
          <w:szCs w:val="28"/>
        </w:rPr>
        <w:t>Работы по подготовке персонала должны проводиться совместно с пуско-наладочными работами в виде групповых и телефонных консультаций по администрированию и работе с системой</w:t>
      </w:r>
      <w:r w:rsidR="003340BC" w:rsidRPr="0088639C">
        <w:rPr>
          <w:sz w:val="28"/>
          <w:szCs w:val="28"/>
        </w:rPr>
        <w:t>.</w:t>
      </w:r>
    </w:p>
    <w:p w14:paraId="2F5B4698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  <w:lang w:eastAsia="x-none"/>
        </w:rPr>
      </w:pPr>
      <w:r w:rsidRPr="0088639C">
        <w:rPr>
          <w:sz w:val="28"/>
          <w:szCs w:val="28"/>
          <w:lang w:eastAsia="x-none"/>
        </w:rPr>
        <w:t xml:space="preserve">После успешного проведения пуско-наладочных работ, должны быть подготовлены и проведены </w:t>
      </w:r>
      <w:r w:rsidRPr="0088639C">
        <w:rPr>
          <w:sz w:val="28"/>
          <w:szCs w:val="28"/>
        </w:rPr>
        <w:t>предварительные комплексные испытания вводимой в действие Системы</w:t>
      </w:r>
      <w:r w:rsidRPr="0088639C">
        <w:rPr>
          <w:sz w:val="28"/>
          <w:szCs w:val="28"/>
          <w:lang w:eastAsia="x-none"/>
        </w:rPr>
        <w:t>.</w:t>
      </w:r>
    </w:p>
    <w:p w14:paraId="5BAFF116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>Исполнителем должна быть разработана программа и методика предварительных комплексных испытаний, которая должна быть согласована с Заказчиком.</w:t>
      </w:r>
    </w:p>
    <w:p w14:paraId="07C0B7DB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 xml:space="preserve">Программа испытаний должна содержать следующие данные: </w:t>
      </w:r>
    </w:p>
    <w:p w14:paraId="0759FE64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объект испытаний; </w:t>
      </w:r>
    </w:p>
    <w:p w14:paraId="2280EDCA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цель испытаний; </w:t>
      </w:r>
    </w:p>
    <w:p w14:paraId="472F1F58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общие положения; </w:t>
      </w:r>
    </w:p>
    <w:p w14:paraId="75D25F50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объем испытаний; </w:t>
      </w:r>
    </w:p>
    <w:p w14:paraId="229F72EE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условия и порядок проведения испытаний; </w:t>
      </w:r>
    </w:p>
    <w:p w14:paraId="5A08D978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 xml:space="preserve">материально-техническое обеспечение испытаний; </w:t>
      </w:r>
    </w:p>
    <w:p w14:paraId="208BB599" w14:textId="77777777" w:rsidR="00072613" w:rsidRPr="0088639C" w:rsidRDefault="00072613" w:rsidP="00BC418E">
      <w:pPr>
        <w:pStyle w:val="aff0"/>
        <w:numPr>
          <w:ilvl w:val="1"/>
          <w:numId w:val="6"/>
        </w:numPr>
        <w:spacing w:before="0" w:line="276" w:lineRule="auto"/>
        <w:rPr>
          <w:spacing w:val="3"/>
          <w:sz w:val="28"/>
          <w:szCs w:val="28"/>
          <w:lang w:eastAsia="en-US"/>
        </w:rPr>
      </w:pPr>
      <w:r w:rsidRPr="0088639C">
        <w:rPr>
          <w:spacing w:val="3"/>
          <w:sz w:val="28"/>
          <w:szCs w:val="28"/>
          <w:lang w:eastAsia="en-US"/>
        </w:rPr>
        <w:t>отчетность.</w:t>
      </w:r>
    </w:p>
    <w:p w14:paraId="2AC282BA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>Состав комиссии должен быть определен до начала проведения испытаний.</w:t>
      </w:r>
    </w:p>
    <w:p w14:paraId="031DF2BD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>Результаты работы комиссии должны оформляться актом, подписанным членами комиссии и утвержденным Заказчиком. К акту должен прилагаться протокол испытаний.</w:t>
      </w:r>
    </w:p>
    <w:p w14:paraId="2EF5F5FB" w14:textId="77777777" w:rsidR="00072613" w:rsidRPr="0088639C" w:rsidRDefault="00072613" w:rsidP="00BC418E">
      <w:pPr>
        <w:pStyle w:val="aff0"/>
        <w:spacing w:before="0" w:line="276" w:lineRule="auto"/>
        <w:rPr>
          <w:sz w:val="28"/>
          <w:szCs w:val="28"/>
        </w:rPr>
      </w:pPr>
      <w:r w:rsidRPr="0088639C">
        <w:rPr>
          <w:sz w:val="28"/>
          <w:szCs w:val="28"/>
        </w:rPr>
        <w:t>Для проведения проверок системы решением Заказчика могут создаваться рабочие группы из специалистов, не входящих в состав комиссии. Результаты проверок должны оформляться протоколами, подписанными членами рабочих групп, и представляться в комиссию.</w:t>
      </w:r>
    </w:p>
    <w:p w14:paraId="06398A35" w14:textId="3698A2DB" w:rsidR="00DA3892" w:rsidRPr="0088639C" w:rsidRDefault="00DA3892" w:rsidP="00BC418E">
      <w:pPr>
        <w:pStyle w:val="3"/>
        <w:spacing w:before="0" w:after="0" w:line="276" w:lineRule="auto"/>
        <w:rPr>
          <w:rFonts w:cs="Times New Roman"/>
        </w:rPr>
      </w:pPr>
      <w:bookmarkStart w:id="319" w:name="_Toc91159689"/>
      <w:bookmarkStart w:id="320" w:name="_Toc96584837"/>
      <w:bookmarkStart w:id="321" w:name="_Toc96348742"/>
      <w:bookmarkStart w:id="322" w:name="_Toc96607026"/>
      <w:r w:rsidRPr="0088639C">
        <w:rPr>
          <w:rFonts w:cs="Times New Roman"/>
        </w:rPr>
        <w:t>Сопровождение Системы</w:t>
      </w:r>
      <w:bookmarkEnd w:id="319"/>
      <w:bookmarkEnd w:id="320"/>
      <w:bookmarkEnd w:id="321"/>
      <w:bookmarkEnd w:id="322"/>
    </w:p>
    <w:p w14:paraId="6F1EEA22" w14:textId="3E0ED01A" w:rsidR="00DA3892" w:rsidRPr="0088639C" w:rsidRDefault="00DA3892" w:rsidP="00BC418E">
      <w:pPr>
        <w:spacing w:before="0" w:after="0" w:line="276" w:lineRule="auto"/>
      </w:pPr>
      <w:r w:rsidRPr="0088639C">
        <w:t xml:space="preserve">Этап сопровождения </w:t>
      </w:r>
      <w:r w:rsidR="00D73DEC" w:rsidRPr="0088639C">
        <w:t>Системы</w:t>
      </w:r>
      <w:r w:rsidRPr="0088639C">
        <w:t xml:space="preserve"> подразумевает выполнение работ по гарантийному и послегарантийному обслуживанию</w:t>
      </w:r>
      <w:r w:rsidR="00DC6F24" w:rsidRPr="0088639C">
        <w:t xml:space="preserve"> Системы</w:t>
      </w:r>
      <w:r w:rsidRPr="0088639C">
        <w:t>.</w:t>
      </w:r>
    </w:p>
    <w:p w14:paraId="59524445" w14:textId="746CE826" w:rsidR="00174147" w:rsidRPr="0088639C" w:rsidRDefault="00174147" w:rsidP="00BC418E">
      <w:pPr>
        <w:pStyle w:val="3"/>
        <w:spacing w:before="0" w:after="0" w:line="276" w:lineRule="auto"/>
        <w:rPr>
          <w:rFonts w:cs="Times New Roman"/>
        </w:rPr>
      </w:pPr>
      <w:bookmarkStart w:id="323" w:name="_Toc91159690"/>
      <w:bookmarkStart w:id="324" w:name="_Toc96584838"/>
      <w:bookmarkStart w:id="325" w:name="_Toc96348743"/>
      <w:bookmarkStart w:id="326" w:name="_Toc96607027"/>
      <w:r w:rsidRPr="0088639C">
        <w:rPr>
          <w:rFonts w:cs="Times New Roman"/>
        </w:rPr>
        <w:t>Обеспечение информационной безопасности</w:t>
      </w:r>
      <w:bookmarkEnd w:id="323"/>
      <w:bookmarkEnd w:id="324"/>
      <w:bookmarkEnd w:id="325"/>
      <w:bookmarkEnd w:id="326"/>
    </w:p>
    <w:p w14:paraId="5CD8A01F" w14:textId="4AC57135" w:rsidR="00174147" w:rsidRPr="0088639C" w:rsidRDefault="00174147" w:rsidP="00BC418E">
      <w:pPr>
        <w:spacing w:before="0" w:after="0" w:line="276" w:lineRule="auto"/>
      </w:pPr>
      <w:r w:rsidRPr="0088639C">
        <w:lastRenderedPageBreak/>
        <w:t xml:space="preserve">Система </w:t>
      </w:r>
      <w:r w:rsidR="001C3E7C" w:rsidRPr="0088639C">
        <w:t xml:space="preserve">не </w:t>
      </w:r>
      <w:r w:rsidRPr="0088639C">
        <w:t>аттестуется как Государственная информационная система</w:t>
      </w:r>
      <w:r w:rsidR="001C3E7C" w:rsidRPr="0088639C">
        <w:t xml:space="preserve">, так как </w:t>
      </w:r>
      <w:r w:rsidR="002F076D">
        <w:t xml:space="preserve">ИС </w:t>
      </w:r>
      <w:r w:rsidR="001C3E7C" w:rsidRPr="001C3E7C">
        <w:t xml:space="preserve"> </w:t>
      </w:r>
      <w:r w:rsidR="002F076D">
        <w:t>«</w:t>
      </w:r>
      <w:r w:rsidR="001C3E7C" w:rsidRPr="0088639C">
        <w:t>Вепрь</w:t>
      </w:r>
      <w:r w:rsidR="002F076D">
        <w:t>»</w:t>
      </w:r>
      <w:r w:rsidR="001C3E7C" w:rsidRPr="0088639C">
        <w:t xml:space="preserve"> создается не для автоматизации деятельности органа власти, не предназначена для реализации полномочий органов государственной власти и не обеспечивает обмен информацией между этими органами в соответствии</w:t>
      </w:r>
      <w:r w:rsidRPr="0088639C">
        <w:t xml:space="preserve"> с</w:t>
      </w:r>
      <w:r w:rsidR="001C3E7C" w:rsidRPr="0088639C">
        <w:t xml:space="preserve"> определением</w:t>
      </w:r>
      <w:r w:rsidR="002F076D">
        <w:t>,</w:t>
      </w:r>
      <w:r w:rsidR="001C3E7C" w:rsidRPr="0088639C">
        <w:t xml:space="preserve"> данным</w:t>
      </w:r>
      <w:r w:rsidRPr="0088639C">
        <w:t>:</w:t>
      </w:r>
    </w:p>
    <w:p w14:paraId="414CCE26" w14:textId="7A0A0A50" w:rsidR="00174147" w:rsidRPr="0088639C" w:rsidRDefault="00174147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федеральным законом ФЗ-149 Об информации, информационных технологиях и о защите информации" (с изм. и доп., вступ. в силу с 01.12.2021), Статья 14. Государственные информационные системы.  «Государственные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органами, а также в иных установленных федеральными законами целях.»</w:t>
      </w:r>
    </w:p>
    <w:p w14:paraId="2BA4AE7E" w14:textId="77777777" w:rsidR="00291A61" w:rsidRPr="0088639C" w:rsidRDefault="00291A61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17 приказом ФСТЭК  России от 11 февраля 2013 г. N 17;</w:t>
      </w:r>
    </w:p>
    <w:p w14:paraId="6E3AA1BC" w14:textId="0A3A68AD" w:rsidR="00291A61" w:rsidRPr="0088639C" w:rsidRDefault="00291A61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постановлением Правительства Российской Федерации 676 -пп о создании ГИС от 6 июля 2015 г. № 676 «О требованиях к порядку создания, развития, ввода в эксплуатацию, эксплуатации и вывода из эксплуатации государственных информационных систем и дальнейшего хранения содержащейся в их базах данных информации.</w:t>
      </w:r>
    </w:p>
    <w:p w14:paraId="7AEA44B4" w14:textId="09FD49C2" w:rsidR="001C3E7C" w:rsidRPr="0088639C" w:rsidRDefault="001C3E7C" w:rsidP="00BC418E">
      <w:pPr>
        <w:spacing w:before="0" w:after="0" w:line="276" w:lineRule="auto"/>
      </w:pPr>
      <w:r w:rsidRPr="0088639C">
        <w:t>Система не является ИСПДн, так как не является информационной системой, представляющей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средств, согласно</w:t>
      </w:r>
      <w:r w:rsidR="00CD635B" w:rsidRPr="0088639C">
        <w:t>:</w:t>
      </w:r>
    </w:p>
    <w:p w14:paraId="00F17163" w14:textId="7A598491" w:rsidR="001C3E7C" w:rsidRPr="0088639C" w:rsidRDefault="001C3E7C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Методик</w:t>
      </w:r>
      <w:r w:rsidR="00CD635B" w:rsidRPr="0088639C">
        <w:rPr>
          <w:rFonts w:cs="Times New Roman"/>
        </w:rPr>
        <w:t>е</w:t>
      </w:r>
      <w:r w:rsidRPr="0088639C">
        <w:rPr>
          <w:rFonts w:cs="Times New Roman"/>
        </w:rPr>
        <w:t xml:space="preserve"> определения актуальных угроз безопасности персональных данных при их обработке в информационных системах персональных данных, утверждена ФСТЭК России, 14.02.2008 г.;</w:t>
      </w:r>
    </w:p>
    <w:p w14:paraId="499792FE" w14:textId="071F47C9" w:rsidR="001C3E7C" w:rsidRPr="0088639C" w:rsidRDefault="001C3E7C" w:rsidP="00BC418E">
      <w:pPr>
        <w:pStyle w:val="a0"/>
        <w:spacing w:before="0" w:after="0" w:line="276" w:lineRule="auto"/>
        <w:rPr>
          <w:rFonts w:cs="Times New Roman"/>
        </w:rPr>
      </w:pPr>
      <w:r w:rsidRPr="0088639C">
        <w:rPr>
          <w:rFonts w:cs="Times New Roman"/>
        </w:rPr>
        <w:t>Базов</w:t>
      </w:r>
      <w:r w:rsidR="00CD635B" w:rsidRPr="0088639C">
        <w:rPr>
          <w:rFonts w:cs="Times New Roman"/>
        </w:rPr>
        <w:t>ой</w:t>
      </w:r>
      <w:r w:rsidRPr="0088639C">
        <w:rPr>
          <w:rFonts w:cs="Times New Roman"/>
        </w:rPr>
        <w:t xml:space="preserve"> модел</w:t>
      </w:r>
      <w:r w:rsidR="00CD635B" w:rsidRPr="0088639C">
        <w:rPr>
          <w:rFonts w:cs="Times New Roman"/>
        </w:rPr>
        <w:t>и</w:t>
      </w:r>
      <w:r w:rsidRPr="0088639C">
        <w:rPr>
          <w:rFonts w:cs="Times New Roman"/>
        </w:rPr>
        <w:t xml:space="preserve"> угроз безопасности персональных данных при их обработке в информационных системах персональных данных, утверждена ФСТЭК России, 15.02.2008 г. </w:t>
      </w:r>
    </w:p>
    <w:p w14:paraId="4A866DD1" w14:textId="21A2869B" w:rsidR="00291A61" w:rsidRPr="0088639C" w:rsidRDefault="00B37FD2" w:rsidP="00BC418E">
      <w:pPr>
        <w:spacing w:before="0" w:after="0" w:line="276" w:lineRule="auto"/>
      </w:pPr>
      <w:r>
        <w:t>ИС «ВЕПРЬ»</w:t>
      </w:r>
      <w:r w:rsidR="00291A61" w:rsidRPr="0088639C">
        <w:t xml:space="preserve"> не является ОИС – отраслевой информационной системой. </w:t>
      </w:r>
      <w:r>
        <w:t>ИС «ВЕПРЬ»</w:t>
      </w:r>
      <w:r w:rsidR="00291A61" w:rsidRPr="0088639C">
        <w:t xml:space="preserve"> не связывает между собой предприятия, которые занимаются различными видами деятельности</w:t>
      </w:r>
    </w:p>
    <w:p w14:paraId="560D18B3" w14:textId="1F4E20AB" w:rsidR="001C3E7C" w:rsidRPr="0088639C" w:rsidRDefault="00B37FD2" w:rsidP="00BC418E">
      <w:pPr>
        <w:spacing w:before="0" w:after="0" w:line="276" w:lineRule="auto"/>
      </w:pPr>
      <w:r>
        <w:t>ИС «ВЕПРЬ»</w:t>
      </w:r>
      <w:r w:rsidR="00291A61" w:rsidRPr="0088639C">
        <w:t xml:space="preserve"> не является объектом КИИ – объектом критической информационной структуры. </w:t>
      </w:r>
      <w:r>
        <w:t>ИС «ВЕПРЬ»</w:t>
      </w:r>
      <w:r w:rsidR="00631B2F">
        <w:t xml:space="preserve"> </w:t>
      </w:r>
      <w:r w:rsidR="00291A61" w:rsidRPr="0088639C">
        <w:t xml:space="preserve"> не относится к информационным системам, информационно-телекоммуникационные сетям, автоматизированным систем управления субъектов критической </w:t>
      </w:r>
      <w:r w:rsidR="00291A61" w:rsidRPr="0088639C">
        <w:lastRenderedPageBreak/>
        <w:t>информационной инфраструктуры, и не предполагается её функционирование в сфере здравоохранения, науки, транспорта, связи, энергетики, банковской сфере и иных сферах финансового рынка, топливно-энергетического комплекса, в области атомной энергии, оборонной, ракетно-космической, горнодобывающей, металлургической и химической промышленности или её использование для обеспечения функционирования подобных систем. (Федеральный закон от 26.07.2017 N 187-ФЗ "О безопасности критической информационной инфраструктуры Российской Федерации", ст.2)</w:t>
      </w:r>
    </w:p>
    <w:p w14:paraId="3184B453" w14:textId="682DAB7F" w:rsidR="004A6B37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327" w:name="_Toc91159691"/>
      <w:bookmarkStart w:id="328" w:name="_Toc96584839"/>
      <w:bookmarkStart w:id="329" w:name="_Toc96348744"/>
      <w:bookmarkStart w:id="330" w:name="_Toc96607028"/>
      <w:r w:rsidRPr="0088639C">
        <w:rPr>
          <w:rFonts w:cs="Times New Roman"/>
        </w:rPr>
        <w:t xml:space="preserve">Требования к составу и содержанию работ по подготовке объекта автоматизации к вводу </w:t>
      </w:r>
      <w:r w:rsidR="00241F0A" w:rsidRPr="0088639C">
        <w:rPr>
          <w:rFonts w:cs="Times New Roman"/>
        </w:rPr>
        <w:t xml:space="preserve">Системы </w:t>
      </w:r>
      <w:r w:rsidRPr="0088639C">
        <w:rPr>
          <w:rFonts w:cs="Times New Roman"/>
        </w:rPr>
        <w:t>в действие</w:t>
      </w:r>
      <w:bookmarkEnd w:id="327"/>
      <w:bookmarkEnd w:id="328"/>
      <w:bookmarkEnd w:id="329"/>
      <w:bookmarkEnd w:id="330"/>
    </w:p>
    <w:p w14:paraId="7241EB3F" w14:textId="4CF720F6" w:rsidR="00FE78BD" w:rsidRPr="0088639C" w:rsidRDefault="00FE78BD" w:rsidP="00BC418E">
      <w:pPr>
        <w:pStyle w:val="af2"/>
        <w:spacing w:before="0" w:line="276" w:lineRule="auto"/>
        <w:rPr>
          <w:color w:val="auto"/>
        </w:rPr>
      </w:pPr>
      <w:r w:rsidRPr="0088639C">
        <w:rPr>
          <w:color w:val="auto"/>
        </w:rPr>
        <w:t xml:space="preserve">Для подготовки внедрения </w:t>
      </w:r>
      <w:r w:rsidR="00EA606B" w:rsidRPr="0088639C">
        <w:rPr>
          <w:color w:val="auto"/>
        </w:rPr>
        <w:t xml:space="preserve">Системы в </w:t>
      </w:r>
      <w:r w:rsidRPr="0088639C">
        <w:rPr>
          <w:color w:val="auto"/>
        </w:rPr>
        <w:t>действие</w:t>
      </w:r>
      <w:r w:rsidR="00EA606B" w:rsidRPr="0088639C">
        <w:rPr>
          <w:color w:val="auto"/>
        </w:rPr>
        <w:t>,</w:t>
      </w:r>
      <w:r w:rsidRPr="0088639C">
        <w:rPr>
          <w:color w:val="auto"/>
        </w:rPr>
        <w:t xml:space="preserve"> Исполнителем на площадке Заказчика должны быть осуществлены следующие работы:</w:t>
      </w:r>
    </w:p>
    <w:p w14:paraId="65EABA6F" w14:textId="08C4379A" w:rsidR="00FE78BD" w:rsidRPr="0088639C" w:rsidRDefault="00FE78BD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Оказание поддержки Заказчику при создании инфраструктуры, необходимой для развёртывания </w:t>
      </w:r>
      <w:r w:rsidR="00F02A4A" w:rsidRPr="0088639C">
        <w:rPr>
          <w:rFonts w:cs="Times New Roman"/>
        </w:rPr>
        <w:t>Системы</w:t>
      </w:r>
      <w:r w:rsidRPr="0088639C">
        <w:rPr>
          <w:rFonts w:cs="Times New Roman"/>
        </w:rPr>
        <w:t>, при необходимости</w:t>
      </w:r>
      <w:r w:rsidR="0071541C" w:rsidRPr="0088639C">
        <w:rPr>
          <w:rFonts w:cs="Times New Roman"/>
        </w:rPr>
        <w:t>;</w:t>
      </w:r>
    </w:p>
    <w:p w14:paraId="78FF198D" w14:textId="6A95C411" w:rsidR="00FE78BD" w:rsidRPr="0088639C" w:rsidRDefault="00FE78BD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Установку и настройку серверного программного обеспечения, при необходимости</w:t>
      </w:r>
      <w:r w:rsidR="0071541C" w:rsidRPr="0088639C">
        <w:rPr>
          <w:rFonts w:cs="Times New Roman"/>
        </w:rPr>
        <w:t>;</w:t>
      </w:r>
    </w:p>
    <w:p w14:paraId="68D75EF5" w14:textId="0E8FB810" w:rsidR="00C02B5D" w:rsidRPr="0088639C" w:rsidRDefault="0071541C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Поставка, установка и настройка Системы на серверах Заказчика Системы;</w:t>
      </w:r>
    </w:p>
    <w:p w14:paraId="3AA48B45" w14:textId="1D1BE7C2" w:rsidR="0071541C" w:rsidRPr="0088639C" w:rsidRDefault="0071541C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 xml:space="preserve">Тестирование </w:t>
      </w:r>
      <w:r w:rsidR="00EA606B" w:rsidRPr="0088639C">
        <w:rPr>
          <w:rFonts w:cs="Times New Roman"/>
        </w:rPr>
        <w:t>Систем</w:t>
      </w:r>
      <w:r w:rsidRPr="0088639C">
        <w:rPr>
          <w:rFonts w:cs="Times New Roman"/>
        </w:rPr>
        <w:t>ы</w:t>
      </w:r>
      <w:r w:rsidRPr="0088639C">
        <w:rPr>
          <w:rFonts w:cs="Times New Roman"/>
          <w:lang w:val="en-US"/>
        </w:rPr>
        <w:t>;</w:t>
      </w:r>
    </w:p>
    <w:p w14:paraId="625A51F3" w14:textId="7AEF8839" w:rsidR="0071541C" w:rsidRPr="0088639C" w:rsidRDefault="0071541C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Создание учетных записей для осуществлен</w:t>
      </w:r>
      <w:r w:rsidR="00AE3224" w:rsidRPr="0088639C">
        <w:rPr>
          <w:rFonts w:cs="Times New Roman"/>
        </w:rPr>
        <w:t>и</w:t>
      </w:r>
      <w:r w:rsidRPr="0088639C">
        <w:rPr>
          <w:rFonts w:cs="Times New Roman"/>
        </w:rPr>
        <w:t xml:space="preserve">я администрирования </w:t>
      </w:r>
      <w:r w:rsidR="00EA606B" w:rsidRPr="0088639C">
        <w:rPr>
          <w:rFonts w:cs="Times New Roman"/>
        </w:rPr>
        <w:t>Систем</w:t>
      </w:r>
      <w:r w:rsidRPr="0088639C">
        <w:rPr>
          <w:rFonts w:cs="Times New Roman"/>
        </w:rPr>
        <w:t>ы;</w:t>
      </w:r>
    </w:p>
    <w:p w14:paraId="4AEDB5E5" w14:textId="0E5B22D7" w:rsidR="0071541C" w:rsidRPr="0088639C" w:rsidRDefault="0071541C" w:rsidP="00BC418E">
      <w:pPr>
        <w:pStyle w:val="a0"/>
        <w:spacing w:before="0" w:after="0" w:line="276" w:lineRule="auto"/>
        <w:jc w:val="both"/>
        <w:rPr>
          <w:rFonts w:cs="Times New Roman"/>
        </w:rPr>
      </w:pPr>
      <w:r w:rsidRPr="0088639C">
        <w:rPr>
          <w:rFonts w:cs="Times New Roman"/>
        </w:rPr>
        <w:t>Обучение сотрудников Заказчика Системы работе с Системой, при необходимости</w:t>
      </w:r>
    </w:p>
    <w:p w14:paraId="50605213" w14:textId="2483A2A3" w:rsidR="00C02B5D" w:rsidRPr="0088639C" w:rsidRDefault="0071541C" w:rsidP="00BC418E">
      <w:pPr>
        <w:pStyle w:val="13"/>
        <w:spacing w:before="0" w:line="276" w:lineRule="auto"/>
      </w:pPr>
      <w:r w:rsidRPr="0088639C">
        <w:t>В случае успешного ввода Системы в эксплуатацию, результаты должны быть зафиксированы в Акте приемки работ.</w:t>
      </w:r>
    </w:p>
    <w:p w14:paraId="6903198F" w14:textId="77777777" w:rsidR="005E48AB" w:rsidRPr="0088639C" w:rsidRDefault="005E48AB" w:rsidP="00BC418E">
      <w:pPr>
        <w:pStyle w:val="13"/>
        <w:spacing w:before="0" w:line="276" w:lineRule="auto"/>
      </w:pPr>
    </w:p>
    <w:p w14:paraId="4B06A1A1" w14:textId="489BC0A9" w:rsidR="00966520" w:rsidRPr="0088639C" w:rsidRDefault="004A6B37" w:rsidP="00BC418E">
      <w:pPr>
        <w:pStyle w:val="1"/>
        <w:spacing w:before="0" w:after="0" w:line="276" w:lineRule="auto"/>
        <w:rPr>
          <w:rFonts w:cs="Times New Roman"/>
        </w:rPr>
      </w:pPr>
      <w:bookmarkStart w:id="331" w:name="_Toc91159692"/>
      <w:bookmarkStart w:id="332" w:name="_Toc96584840"/>
      <w:bookmarkStart w:id="333" w:name="_Toc96348745"/>
      <w:bookmarkStart w:id="334" w:name="_Toc96607029"/>
      <w:r w:rsidRPr="0088639C">
        <w:rPr>
          <w:rFonts w:cs="Times New Roman"/>
        </w:rPr>
        <w:t>Требования к документированию</w:t>
      </w:r>
      <w:bookmarkEnd w:id="331"/>
      <w:bookmarkEnd w:id="332"/>
      <w:bookmarkEnd w:id="333"/>
      <w:bookmarkEnd w:id="334"/>
    </w:p>
    <w:p w14:paraId="3AFAD283" w14:textId="41A5EED9" w:rsidR="0067277B" w:rsidRPr="0088639C" w:rsidRDefault="00BA5504" w:rsidP="00BC418E">
      <w:pPr>
        <w:spacing w:before="0" w:after="0" w:line="276" w:lineRule="auto"/>
      </w:pPr>
      <w:r w:rsidRPr="0088639C">
        <w:t xml:space="preserve">Вся документация </w:t>
      </w:r>
      <w:r w:rsidR="00CB1C27" w:rsidRPr="0088639C">
        <w:t xml:space="preserve">по результатам разработки Системы </w:t>
      </w:r>
      <w:r w:rsidR="005E03D4" w:rsidRPr="0088639C">
        <w:t>должна предоставляться Заказчику</w:t>
      </w:r>
      <w:r w:rsidR="00CB1C27" w:rsidRPr="0088639C">
        <w:t xml:space="preserve"> Системы на машинном носителе</w:t>
      </w:r>
      <w:r w:rsidR="005E03D4" w:rsidRPr="0088639C">
        <w:t xml:space="preserve"> в </w:t>
      </w:r>
      <w:r w:rsidR="00BF2F1A" w:rsidRPr="0088639C">
        <w:t xml:space="preserve">двух </w:t>
      </w:r>
      <w:r w:rsidRPr="0088639C">
        <w:t>формат</w:t>
      </w:r>
      <w:r w:rsidR="00CC6115" w:rsidRPr="0088639C">
        <w:t>ах</w:t>
      </w:r>
      <w:r w:rsidR="00BF2F1A" w:rsidRPr="0088639C">
        <w:t>:</w:t>
      </w:r>
      <w:r w:rsidRPr="0088639C">
        <w:t xml:space="preserve"> MS Word</w:t>
      </w:r>
      <w:r w:rsidR="005E03D4" w:rsidRPr="0088639C">
        <w:t xml:space="preserve"> и</w:t>
      </w:r>
      <w:r w:rsidRPr="0088639C">
        <w:t xml:space="preserve"> PDF</w:t>
      </w:r>
      <w:r w:rsidR="00B65144" w:rsidRPr="0088639C">
        <w:t>. Перечень документов предоставлен в разделе 7 настоящего технического задания.</w:t>
      </w:r>
    </w:p>
    <w:p w14:paraId="3F3B28FF" w14:textId="77777777" w:rsidR="00AF78DC" w:rsidRPr="0088639C" w:rsidRDefault="00AF78DC" w:rsidP="00BC418E">
      <w:pPr>
        <w:spacing w:before="0" w:after="0" w:line="276" w:lineRule="auto"/>
      </w:pPr>
    </w:p>
    <w:p w14:paraId="2372B9DE" w14:textId="085A9CCE" w:rsidR="0067277B" w:rsidRPr="0088639C" w:rsidRDefault="0067277B" w:rsidP="00BC418E">
      <w:pPr>
        <w:spacing w:before="0" w:after="0" w:line="276" w:lineRule="auto"/>
        <w:ind w:firstLine="0"/>
        <w:rPr>
          <w:lang w:val="en-US"/>
        </w:rPr>
        <w:sectPr w:rsidR="0067277B" w:rsidRPr="0088639C" w:rsidSect="009665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444AAE" w14:textId="53040E22" w:rsidR="00BC55C8" w:rsidRPr="0088639C" w:rsidRDefault="00D07D6C" w:rsidP="00BC418E">
      <w:pPr>
        <w:pStyle w:val="1"/>
        <w:spacing w:before="0" w:after="0" w:line="276" w:lineRule="auto"/>
        <w:rPr>
          <w:rFonts w:cs="Times New Roman"/>
        </w:rPr>
      </w:pPr>
      <w:bookmarkStart w:id="335" w:name="_Toc91159693"/>
      <w:bookmarkStart w:id="336" w:name="_Toc96584841"/>
      <w:bookmarkStart w:id="337" w:name="_Toc96348746"/>
      <w:bookmarkStart w:id="338" w:name="_Toc96607030"/>
      <w:r w:rsidRPr="0088639C">
        <w:rPr>
          <w:rFonts w:cs="Times New Roman"/>
        </w:rPr>
        <w:lastRenderedPageBreak/>
        <w:t>Приложени</w:t>
      </w:r>
      <w:bookmarkEnd w:id="335"/>
      <w:r w:rsidR="00C40A96" w:rsidRPr="0088639C">
        <w:rPr>
          <w:rFonts w:cs="Times New Roman"/>
        </w:rPr>
        <w:t>е</w:t>
      </w:r>
      <w:r w:rsidR="009E4216" w:rsidRPr="0088639C">
        <w:rPr>
          <w:rFonts w:cs="Times New Roman"/>
          <w:lang w:val="en-US"/>
        </w:rPr>
        <w:t xml:space="preserve"> 1</w:t>
      </w:r>
      <w:r w:rsidR="00A93E85" w:rsidRPr="0088639C">
        <w:rPr>
          <w:rFonts w:cs="Times New Roman"/>
        </w:rPr>
        <w:t xml:space="preserve"> – Диаграмма потоков данных</w:t>
      </w:r>
      <w:bookmarkEnd w:id="336"/>
      <w:bookmarkEnd w:id="337"/>
      <w:bookmarkEnd w:id="338"/>
    </w:p>
    <w:p w14:paraId="3847A511" w14:textId="6985DAE8" w:rsidR="000D0D8D" w:rsidRPr="0088639C" w:rsidRDefault="00A93E85" w:rsidP="00BC418E">
      <w:pPr>
        <w:spacing w:before="0" w:after="0" w:line="276" w:lineRule="auto"/>
        <w:ind w:firstLine="0"/>
      </w:pPr>
      <w:r w:rsidRPr="0088639C">
        <w:rPr>
          <w:noProof/>
          <w:lang w:eastAsia="ru-RU"/>
        </w:rPr>
        <w:drawing>
          <wp:inline distT="0" distB="0" distL="0" distR="0" wp14:anchorId="75D5CE87" wp14:editId="68B7AD72">
            <wp:extent cx="8883818" cy="50482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381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A48C" w14:textId="77777777" w:rsidR="009E4216" w:rsidRPr="0088639C" w:rsidRDefault="009E4216" w:rsidP="00BC418E">
      <w:pPr>
        <w:spacing w:before="0" w:after="0" w:line="276" w:lineRule="auto"/>
        <w:sectPr w:rsidR="009E4216" w:rsidRPr="0088639C" w:rsidSect="000D0D8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FEDF0C3" w14:textId="389436C7" w:rsidR="009E4216" w:rsidRPr="0088639C" w:rsidRDefault="009E4216" w:rsidP="00BC418E">
      <w:pPr>
        <w:pStyle w:val="1"/>
        <w:spacing w:before="0" w:after="0" w:line="276" w:lineRule="auto"/>
        <w:rPr>
          <w:rFonts w:cs="Times New Roman"/>
        </w:rPr>
      </w:pPr>
      <w:bookmarkStart w:id="339" w:name="_Toc96584842"/>
      <w:bookmarkStart w:id="340" w:name="_Toc96348747"/>
      <w:bookmarkStart w:id="341" w:name="_Toc96607031"/>
      <w:r w:rsidRPr="0088639C">
        <w:rPr>
          <w:rFonts w:cs="Times New Roman"/>
        </w:rPr>
        <w:lastRenderedPageBreak/>
        <w:t>Приложени</w:t>
      </w:r>
      <w:r w:rsidR="00C40A96" w:rsidRPr="0088639C">
        <w:rPr>
          <w:rFonts w:cs="Times New Roman"/>
        </w:rPr>
        <w:t>е</w:t>
      </w:r>
      <w:r w:rsidRPr="0088639C">
        <w:rPr>
          <w:rFonts w:cs="Times New Roman"/>
          <w:lang w:val="en-US"/>
        </w:rPr>
        <w:t xml:space="preserve"> 2 – </w:t>
      </w:r>
      <w:r w:rsidRPr="0088639C">
        <w:rPr>
          <w:rFonts w:cs="Times New Roman"/>
        </w:rPr>
        <w:t>Детали процессов</w:t>
      </w:r>
      <w:bookmarkEnd w:id="339"/>
      <w:bookmarkEnd w:id="340"/>
      <w:bookmarkEnd w:id="341"/>
    </w:p>
    <w:p w14:paraId="6DDF08B5" w14:textId="77777777" w:rsidR="009E4216" w:rsidRPr="0088639C" w:rsidRDefault="009E4216" w:rsidP="00BC418E">
      <w:pPr>
        <w:pStyle w:val="2"/>
        <w:spacing w:before="0" w:after="0" w:line="276" w:lineRule="auto"/>
      </w:pPr>
      <w:bookmarkStart w:id="342" w:name="_Toc96584843"/>
      <w:bookmarkStart w:id="343" w:name="_Toc96348748"/>
      <w:bookmarkStart w:id="344" w:name="_Toc96607032"/>
      <w:r w:rsidRPr="0088639C">
        <w:t>Процесс мониторинга выявленных угроз / ТИН</w:t>
      </w:r>
      <w:bookmarkEnd w:id="342"/>
      <w:bookmarkEnd w:id="343"/>
      <w:bookmarkEnd w:id="344"/>
    </w:p>
    <w:p w14:paraId="205DFEE4" w14:textId="77777777" w:rsidR="009E4216" w:rsidRPr="000264A0" w:rsidRDefault="009E4216" w:rsidP="00BC418E">
      <w:pPr>
        <w:pStyle w:val="3"/>
        <w:spacing w:before="0" w:after="0" w:line="276" w:lineRule="auto"/>
        <w:rPr>
          <w:sz w:val="32"/>
        </w:rPr>
      </w:pPr>
      <w:bookmarkStart w:id="345" w:name="_Toc96584844"/>
      <w:bookmarkStart w:id="346" w:name="_Toc96348749"/>
      <w:bookmarkStart w:id="347" w:name="_Toc96607033"/>
      <w:r w:rsidRPr="0088639C">
        <w:rPr>
          <w:rFonts w:cs="Times New Roman"/>
        </w:rPr>
        <w:t>Цель</w:t>
      </w:r>
      <w:bookmarkEnd w:id="345"/>
      <w:bookmarkEnd w:id="346"/>
      <w:bookmarkEnd w:id="347"/>
    </w:p>
    <w:p w14:paraId="51084379" w14:textId="77777777" w:rsidR="009E4216" w:rsidRPr="0088639C" w:rsidRDefault="009E4216" w:rsidP="00BC418E">
      <w:pPr>
        <w:spacing w:before="0" w:after="0" w:line="276" w:lineRule="auto"/>
      </w:pPr>
      <w:r w:rsidRPr="0088639C">
        <w:t>Провести мониторинг выявленной угрозы / ТИН</w:t>
      </w:r>
    </w:p>
    <w:p w14:paraId="45116035" w14:textId="77777777" w:rsidR="009E4216" w:rsidRPr="0088639C" w:rsidRDefault="009E4216" w:rsidP="00BC418E">
      <w:pPr>
        <w:pStyle w:val="3"/>
        <w:spacing w:before="0" w:after="0" w:line="276" w:lineRule="auto"/>
        <w:rPr>
          <w:rFonts w:cs="Times New Roman"/>
        </w:rPr>
      </w:pPr>
      <w:bookmarkStart w:id="348" w:name="_Toc96584845"/>
      <w:bookmarkStart w:id="349" w:name="_Toc96348750"/>
      <w:bookmarkStart w:id="350" w:name="_Toc96607034"/>
      <w:r w:rsidRPr="0088639C">
        <w:rPr>
          <w:rFonts w:cs="Times New Roman"/>
        </w:rPr>
        <w:t>Нотация</w:t>
      </w:r>
      <w:bookmarkEnd w:id="348"/>
      <w:bookmarkEnd w:id="349"/>
      <w:bookmarkEnd w:id="350"/>
    </w:p>
    <w:p w14:paraId="46A4B6A2" w14:textId="77777777" w:rsidR="009E4216" w:rsidRPr="0088639C" w:rsidRDefault="009E4216" w:rsidP="00BC418E">
      <w:pPr>
        <w:spacing w:before="0" w:after="0" w:line="276" w:lineRule="auto"/>
      </w:pPr>
      <w:r w:rsidRPr="0088639C">
        <w:rPr>
          <w:lang w:val="en-US"/>
        </w:rPr>
        <w:t>BPMN</w:t>
      </w:r>
    </w:p>
    <w:p w14:paraId="37FF357A" w14:textId="77777777" w:rsidR="009E4216" w:rsidRPr="0088639C" w:rsidRDefault="009E4216" w:rsidP="00BC418E">
      <w:pPr>
        <w:pStyle w:val="3"/>
        <w:spacing w:before="0" w:after="0" w:line="276" w:lineRule="auto"/>
        <w:rPr>
          <w:rFonts w:cs="Times New Roman"/>
        </w:rPr>
      </w:pPr>
      <w:bookmarkStart w:id="351" w:name="_Toc96584846"/>
      <w:bookmarkStart w:id="352" w:name="_Toc96348751"/>
      <w:bookmarkStart w:id="353" w:name="_Toc96607035"/>
      <w:r w:rsidRPr="0088639C">
        <w:rPr>
          <w:rFonts w:cs="Times New Roman"/>
        </w:rPr>
        <w:t>Процесс</w:t>
      </w:r>
      <w:bookmarkEnd w:id="351"/>
      <w:bookmarkEnd w:id="352"/>
      <w:bookmarkEnd w:id="353"/>
    </w:p>
    <w:p w14:paraId="4CE9C2AC" w14:textId="77777777" w:rsidR="009E4216" w:rsidRPr="0088639C" w:rsidRDefault="009E4216" w:rsidP="00BC418E">
      <w:pPr>
        <w:spacing w:before="0" w:after="0" w:line="276" w:lineRule="auto"/>
        <w:ind w:firstLine="0"/>
        <w:rPr>
          <w:caps/>
        </w:rPr>
      </w:pPr>
      <w:r w:rsidRPr="0088639C">
        <w:rPr>
          <w:noProof/>
          <w:lang w:eastAsia="ru-RU"/>
        </w:rPr>
        <w:drawing>
          <wp:inline distT="0" distB="0" distL="0" distR="0" wp14:anchorId="0EA51338" wp14:editId="266DAFE5">
            <wp:extent cx="6119997" cy="219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51" cy="21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34DE1" w14:textId="250BB349" w:rsidR="009E4216" w:rsidRPr="0088639C" w:rsidRDefault="009E4216" w:rsidP="00BC418E">
      <w:pPr>
        <w:pStyle w:val="3"/>
        <w:spacing w:before="0" w:after="0" w:line="276" w:lineRule="auto"/>
        <w:rPr>
          <w:rFonts w:cs="Times New Roman"/>
        </w:rPr>
      </w:pPr>
      <w:bookmarkStart w:id="354" w:name="_Toc96584847"/>
      <w:bookmarkStart w:id="355" w:name="_Toc96348752"/>
      <w:bookmarkStart w:id="356" w:name="_Toc96607036"/>
      <w:r w:rsidRPr="0088639C">
        <w:rPr>
          <w:rFonts w:cs="Times New Roman"/>
        </w:rPr>
        <w:t>Вход</w:t>
      </w:r>
      <w:bookmarkEnd w:id="354"/>
      <w:bookmarkEnd w:id="355"/>
      <w:bookmarkEnd w:id="356"/>
    </w:p>
    <w:p w14:paraId="7DBF924B" w14:textId="77777777" w:rsidR="009E4216" w:rsidRPr="0088639C" w:rsidRDefault="009E4216" w:rsidP="00BC418E">
      <w:pPr>
        <w:spacing w:before="0" w:after="0" w:line="276" w:lineRule="auto"/>
      </w:pPr>
      <w:r w:rsidRPr="0088639C">
        <w:t>Запрос на мониторинг угрозы / ТИН</w:t>
      </w:r>
    </w:p>
    <w:p w14:paraId="395C341E" w14:textId="77777777" w:rsidR="009E4216" w:rsidRPr="0088639C" w:rsidRDefault="009E4216" w:rsidP="00BC418E">
      <w:pPr>
        <w:pStyle w:val="3"/>
        <w:spacing w:before="0" w:after="0" w:line="276" w:lineRule="auto"/>
        <w:rPr>
          <w:rFonts w:cs="Times New Roman"/>
        </w:rPr>
      </w:pPr>
      <w:bookmarkStart w:id="357" w:name="_Toc96584848"/>
      <w:bookmarkStart w:id="358" w:name="_Toc96348753"/>
      <w:bookmarkStart w:id="359" w:name="_Toc96607037"/>
      <w:r w:rsidRPr="0088639C">
        <w:rPr>
          <w:rFonts w:cs="Times New Roman"/>
        </w:rPr>
        <w:t>Результат</w:t>
      </w:r>
      <w:bookmarkEnd w:id="357"/>
      <w:bookmarkEnd w:id="358"/>
      <w:bookmarkEnd w:id="359"/>
    </w:p>
    <w:p w14:paraId="214839E4" w14:textId="77777777" w:rsidR="009E4216" w:rsidRPr="0088639C" w:rsidRDefault="009E4216" w:rsidP="00BC418E">
      <w:pPr>
        <w:spacing w:before="0" w:after="0" w:line="276" w:lineRule="auto"/>
      </w:pPr>
      <w:r w:rsidRPr="0088639C">
        <w:t>Мониторинга угрозы / ТИН проведен</w:t>
      </w:r>
    </w:p>
    <w:p w14:paraId="6AE1B53E" w14:textId="77777777" w:rsidR="009E4216" w:rsidRPr="0088639C" w:rsidRDefault="009E4216" w:rsidP="00BC418E">
      <w:pPr>
        <w:pStyle w:val="3"/>
        <w:spacing w:before="0" w:after="0" w:line="276" w:lineRule="auto"/>
        <w:rPr>
          <w:rFonts w:cs="Times New Roman"/>
        </w:rPr>
      </w:pPr>
      <w:bookmarkStart w:id="360" w:name="_Toc96584849"/>
      <w:bookmarkStart w:id="361" w:name="_Toc96348754"/>
      <w:bookmarkStart w:id="362" w:name="_Toc96607038"/>
      <w:r w:rsidRPr="0088639C">
        <w:rPr>
          <w:rFonts w:cs="Times New Roman"/>
        </w:rPr>
        <w:t>Описание</w:t>
      </w:r>
      <w:bookmarkEnd w:id="360"/>
      <w:bookmarkEnd w:id="361"/>
      <w:bookmarkEnd w:id="362"/>
    </w:p>
    <w:p w14:paraId="6FF30E6C" w14:textId="77777777" w:rsidR="009E4216" w:rsidRPr="0088639C" w:rsidRDefault="009E4216" w:rsidP="00BC418E">
      <w:pPr>
        <w:spacing w:before="0" w:after="0" w:line="276" w:lineRule="auto"/>
      </w:pPr>
      <w:r w:rsidRPr="0088639C">
        <w:t>Хранилища данных:</w:t>
      </w:r>
    </w:p>
    <w:p w14:paraId="5A7D2BA9" w14:textId="77777777" w:rsidR="009E4216" w:rsidRPr="0088639C" w:rsidRDefault="009E4216" w:rsidP="00BC418E">
      <w:pPr>
        <w:numPr>
          <w:ilvl w:val="0"/>
          <w:numId w:val="28"/>
        </w:numPr>
        <w:spacing w:before="0" w:after="0" w:line="276" w:lineRule="auto"/>
        <w:jc w:val="left"/>
      </w:pPr>
      <w:r w:rsidRPr="0088639C">
        <w:t>Хранилище моделей мониторинга</w:t>
      </w:r>
    </w:p>
    <w:p w14:paraId="0F00D7ED" w14:textId="77777777" w:rsidR="009E4216" w:rsidRPr="0088639C" w:rsidRDefault="009E4216" w:rsidP="00BC418E">
      <w:pPr>
        <w:numPr>
          <w:ilvl w:val="0"/>
          <w:numId w:val="28"/>
        </w:numPr>
        <w:spacing w:before="0" w:after="0" w:line="276" w:lineRule="auto"/>
        <w:jc w:val="left"/>
      </w:pPr>
      <w:r w:rsidRPr="0088639C">
        <w:t>Хранилище инцидентов</w:t>
      </w:r>
    </w:p>
    <w:p w14:paraId="2E68574C" w14:textId="77777777" w:rsidR="009E4216" w:rsidRPr="0088639C" w:rsidRDefault="009E4216" w:rsidP="00BC418E">
      <w:pPr>
        <w:spacing w:before="0" w:after="0" w:line="276" w:lineRule="auto"/>
      </w:pPr>
      <w:r w:rsidRPr="0088639C">
        <w:t>Выбор модели мониторинга из пула моделей осуществляется на основании параметров входящей ТИН. Хранилище моделей мониторинга пополняется в процессе настройки мониторинга.</w:t>
      </w:r>
    </w:p>
    <w:p w14:paraId="73E9BAEC" w14:textId="77777777" w:rsidR="009E4216" w:rsidRPr="0088639C" w:rsidRDefault="009E4216" w:rsidP="00BC418E">
      <w:pPr>
        <w:spacing w:before="0" w:after="0" w:line="276" w:lineRule="auto"/>
      </w:pPr>
      <w:r w:rsidRPr="0088639C">
        <w:t>Для регуляции частоты проведения мониторинга ТИН используется расписание мониторинга выявленной угрозы, которое настраивается оператором в соответствии с параметрами ТИН.</w:t>
      </w:r>
    </w:p>
    <w:p w14:paraId="68B4F867" w14:textId="77777777" w:rsidR="009E4216" w:rsidRPr="0088639C" w:rsidRDefault="009E4216" w:rsidP="00BC418E">
      <w:pPr>
        <w:spacing w:before="0" w:after="0" w:line="276" w:lineRule="auto"/>
      </w:pPr>
      <w:r w:rsidRPr="0088639C">
        <w:t xml:space="preserve">Инициация прохода Краулера по источнику медиаконтента с выявленной ТИН осуществляется по заданному оператором или правилом расписанию. В результате прохода краулера может быть выявлено обновление по выявленной ТИН, требующее обработки. </w:t>
      </w:r>
    </w:p>
    <w:p w14:paraId="01AA6D40" w14:textId="77777777" w:rsidR="009E4216" w:rsidRPr="0088639C" w:rsidRDefault="009E4216" w:rsidP="00BC418E">
      <w:pPr>
        <w:spacing w:before="0" w:after="0" w:line="276" w:lineRule="auto"/>
      </w:pPr>
      <w:r w:rsidRPr="0088639C">
        <w:t>Производится проверка на наличие инцидента по этой ТИН в базе инцидентов. Если такой инцидент найден – данные по ТИН будут обновлены. Иначе будет создан новый инцидент.</w:t>
      </w:r>
    </w:p>
    <w:p w14:paraId="022DDDF6" w14:textId="1D326DFF" w:rsidR="009E4216" w:rsidRPr="0088639C" w:rsidRDefault="009E4216" w:rsidP="00BC418E">
      <w:pPr>
        <w:spacing w:before="0" w:after="0" w:line="276" w:lineRule="auto"/>
      </w:pPr>
      <w:r w:rsidRPr="0088639C">
        <w:lastRenderedPageBreak/>
        <w:t>Если повода для дополнительного анализа выявленной ТИН в результате прохода краулера не найдено, будут обновлен лог по действиям с этой выявленной ТИН. Дальнейшая работа по данной ТИН будет инициирована согласно расписанию.</w:t>
      </w:r>
    </w:p>
    <w:p w14:paraId="32B29014" w14:textId="074E0AD6" w:rsidR="009E4216" w:rsidRPr="0088639C" w:rsidRDefault="009E4216" w:rsidP="00BC418E">
      <w:pPr>
        <w:spacing w:before="0" w:after="0" w:line="276" w:lineRule="auto"/>
      </w:pPr>
    </w:p>
    <w:p w14:paraId="3AA1A964" w14:textId="77777777" w:rsidR="00B910E0" w:rsidRPr="0088639C" w:rsidRDefault="00B910E0" w:rsidP="00BC418E">
      <w:pPr>
        <w:pStyle w:val="2"/>
        <w:spacing w:before="0" w:after="0" w:line="276" w:lineRule="auto"/>
      </w:pPr>
      <w:bookmarkStart w:id="363" w:name="_Toc96584850"/>
      <w:bookmarkStart w:id="364" w:name="_Toc96348755"/>
      <w:bookmarkStart w:id="365" w:name="_Toc96607039"/>
      <w:r w:rsidRPr="0088639C">
        <w:t>Процесс внедрения определителя(ей) новой наблюдаемого элемента информационного поля</w:t>
      </w:r>
      <w:bookmarkEnd w:id="363"/>
      <w:bookmarkEnd w:id="364"/>
      <w:bookmarkEnd w:id="365"/>
    </w:p>
    <w:p w14:paraId="66EC2B35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66" w:name="_Toc96584851"/>
      <w:bookmarkStart w:id="367" w:name="_Toc96348756"/>
      <w:bookmarkStart w:id="368" w:name="_Toc96607040"/>
      <w:r w:rsidRPr="0088639C">
        <w:rPr>
          <w:rFonts w:cs="Times New Roman"/>
        </w:rPr>
        <w:t>Цель</w:t>
      </w:r>
      <w:bookmarkEnd w:id="366"/>
      <w:bookmarkEnd w:id="367"/>
      <w:bookmarkEnd w:id="368"/>
    </w:p>
    <w:p w14:paraId="0D426DD8" w14:textId="77777777" w:rsidR="00B910E0" w:rsidRPr="0088639C" w:rsidRDefault="00B910E0" w:rsidP="00BC418E">
      <w:pPr>
        <w:spacing w:before="0" w:after="0" w:line="276" w:lineRule="auto"/>
      </w:pPr>
      <w:r w:rsidRPr="0088639C">
        <w:t>Перенос определителя новой наблюдаемого элемента информационного поля из подсистемы подготовки такого определителя в процесс исследования информационного поля</w:t>
      </w:r>
    </w:p>
    <w:p w14:paraId="487CA5ED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69" w:name="_Toc96584852"/>
      <w:bookmarkStart w:id="370" w:name="_Toc96348757"/>
      <w:bookmarkStart w:id="371" w:name="_Toc96607041"/>
      <w:r w:rsidRPr="0088639C">
        <w:rPr>
          <w:rFonts w:cs="Times New Roman"/>
        </w:rPr>
        <w:t>Схема</w:t>
      </w:r>
      <w:bookmarkEnd w:id="369"/>
      <w:bookmarkEnd w:id="370"/>
      <w:bookmarkEnd w:id="371"/>
    </w:p>
    <w:p w14:paraId="70F64040" w14:textId="77777777" w:rsidR="00B910E0" w:rsidRPr="0088639C" w:rsidRDefault="00B910E0" w:rsidP="00BC418E">
      <w:pPr>
        <w:spacing w:before="0" w:after="0" w:line="276" w:lineRule="auto"/>
      </w:pPr>
      <w:r w:rsidRPr="0088639C">
        <w:object w:dxaOrig="29257" w:dyaOrig="10608" w14:anchorId="097A79DC">
          <v:shape id="_x0000_i1026" type="#_x0000_t75" style="width:466.5pt;height:169.5pt" o:ole="">
            <v:imagedata r:id="rId19" o:title=""/>
          </v:shape>
          <o:OLEObject Type="Embed" ProgID="Visio.Drawing.15" ShapeID="_x0000_i1026" DrawAspect="Content" ObjectID="_1710159327" r:id="rId20"/>
        </w:object>
      </w:r>
    </w:p>
    <w:p w14:paraId="320BB835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72" w:name="_Toc96584853"/>
      <w:bookmarkStart w:id="373" w:name="_Toc96348758"/>
      <w:bookmarkStart w:id="374" w:name="_Toc96607042"/>
      <w:r w:rsidRPr="0088639C">
        <w:rPr>
          <w:rFonts w:cs="Times New Roman"/>
        </w:rPr>
        <w:t>Описание</w:t>
      </w:r>
      <w:bookmarkEnd w:id="372"/>
      <w:bookmarkEnd w:id="373"/>
      <w:bookmarkEnd w:id="374"/>
    </w:p>
    <w:p w14:paraId="06A6A4E5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Данный процесс инициализируется и контролируется оператором, имеющим право на такую операцию. </w:t>
      </w:r>
    </w:p>
    <w:p w14:paraId="42109E49" w14:textId="77777777" w:rsidR="00B910E0" w:rsidRPr="0088639C" w:rsidRDefault="00B910E0" w:rsidP="00BC418E">
      <w:pPr>
        <w:spacing w:before="0" w:after="0" w:line="276" w:lineRule="auto"/>
      </w:pPr>
      <w:r w:rsidRPr="0088639C">
        <w:t>Первым шагом процесса является выбор списка внедряемых угроз и соответствующей им обученной модели.</w:t>
      </w:r>
    </w:p>
    <w:p w14:paraId="12954019" w14:textId="77777777" w:rsidR="00B910E0" w:rsidRPr="0088639C" w:rsidRDefault="00B910E0" w:rsidP="00BC418E">
      <w:pPr>
        <w:spacing w:before="0" w:after="0" w:line="276" w:lineRule="auto"/>
      </w:pPr>
      <w:r w:rsidRPr="0088639C">
        <w:t>На шаге остановка системы мониторинга угроз, останавливается процесс мониторинга и рассылается уведомление об этом</w:t>
      </w:r>
    </w:p>
    <w:p w14:paraId="02C8AFF0" w14:textId="77777777" w:rsidR="00B910E0" w:rsidRPr="0088639C" w:rsidRDefault="00B910E0" w:rsidP="00BC418E">
      <w:pPr>
        <w:spacing w:before="0" w:after="0" w:line="276" w:lineRule="auto"/>
      </w:pPr>
      <w:r w:rsidRPr="0088639C">
        <w:t>Происходит загрузка новой модели в мониторинговые системы</w:t>
      </w:r>
    </w:p>
    <w:p w14:paraId="68124E25" w14:textId="77777777" w:rsidR="00B910E0" w:rsidRPr="0088639C" w:rsidRDefault="00B910E0" w:rsidP="00BC418E">
      <w:pPr>
        <w:spacing w:before="0" w:after="0" w:line="276" w:lineRule="auto"/>
      </w:pPr>
      <w:r w:rsidRPr="0088639C">
        <w:t>«Сервис мониторинга угроз» - поисковый сервис по размеченным данным. Происходит замена при необходимости существующих автоматизированных фильтров на новые. (Фильтры, определенные пользователем не затрагиваются)</w:t>
      </w:r>
    </w:p>
    <w:p w14:paraId="214CD7FC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«Единый модель анализа» - загрузка модели в соответствующий сервис по разметке – ранжированию медиаматериалов по степени соответствия угрозам. В рамках внедрения нового определителя угроз может возникать необходимость </w:t>
      </w:r>
      <w:r w:rsidRPr="0088639C">
        <w:lastRenderedPageBreak/>
        <w:t xml:space="preserve">обновить и некоторые другие модели. Это также происходит в рамках данного процесса. </w:t>
      </w:r>
    </w:p>
    <w:p w14:paraId="1C06904D" w14:textId="77777777" w:rsidR="00B910E0" w:rsidRPr="0088639C" w:rsidRDefault="00B910E0" w:rsidP="00BC418E">
      <w:pPr>
        <w:spacing w:before="0" w:after="0" w:line="276" w:lineRule="auto"/>
      </w:pPr>
      <w:r w:rsidRPr="0088639C">
        <w:t>Подсистема управления мониторингом угроз выполняет автоматические проверки корректности загрузки нового определителя и</w:t>
      </w:r>
    </w:p>
    <w:p w14:paraId="42DAA4D4" w14:textId="77777777" w:rsidR="00B910E0" w:rsidRPr="0088639C" w:rsidRDefault="00B910E0" w:rsidP="00BC418E">
      <w:pPr>
        <w:spacing w:before="0" w:after="0" w:line="276" w:lineRule="auto"/>
      </w:pPr>
      <w:r w:rsidRPr="0088639C">
        <w:t>В случае успеха переводит на оператора, который должен подтвердить загрузку нового модуля</w:t>
      </w:r>
    </w:p>
    <w:p w14:paraId="58F21E19" w14:textId="77777777" w:rsidR="00B910E0" w:rsidRPr="0088639C" w:rsidRDefault="00B910E0" w:rsidP="00BC418E">
      <w:pPr>
        <w:spacing w:before="0" w:after="0" w:line="276" w:lineRule="auto"/>
      </w:pPr>
      <w:r w:rsidRPr="0088639C">
        <w:t>В случае выявления ошибок также переводит задачу на оператору с целью устранения ошибок или отмены загрузки новой модели</w:t>
      </w:r>
    </w:p>
    <w:p w14:paraId="5B79910D" w14:textId="77777777" w:rsidR="00B910E0" w:rsidRPr="0088639C" w:rsidRDefault="00B910E0" w:rsidP="00BC418E">
      <w:pPr>
        <w:spacing w:before="0" w:after="0" w:line="276" w:lineRule="auto"/>
      </w:pPr>
      <w:r w:rsidRPr="0088639C">
        <w:t>Подтверждение загрузки – оператор, на основании полученных данных  (+чеклист) подтверждает успешность загрузки и</w:t>
      </w:r>
    </w:p>
    <w:p w14:paraId="61BE961C" w14:textId="77777777" w:rsidR="00B910E0" w:rsidRPr="0088639C" w:rsidRDefault="00B910E0" w:rsidP="00BC418E">
      <w:pPr>
        <w:spacing w:before="0" w:after="0" w:line="276" w:lineRule="auto"/>
      </w:pPr>
      <w:r w:rsidRPr="0088639C">
        <w:t>Если с точки зрения оператора загрузка прошла успешно запускает систему мониторинга</w:t>
      </w:r>
    </w:p>
    <w:p w14:paraId="679189B6" w14:textId="77777777" w:rsidR="00B910E0" w:rsidRPr="0088639C" w:rsidRDefault="00B910E0" w:rsidP="00BC418E">
      <w:pPr>
        <w:spacing w:before="0" w:after="0" w:line="276" w:lineRule="auto"/>
      </w:pPr>
      <w:r w:rsidRPr="0088639C">
        <w:t>Если загрузка прошла неуспешно устраняет ошибку или отменяет загрузку новой модели</w:t>
      </w:r>
    </w:p>
    <w:p w14:paraId="555CE747" w14:textId="77777777" w:rsidR="00B910E0" w:rsidRPr="0088639C" w:rsidRDefault="00B910E0" w:rsidP="00BC418E">
      <w:pPr>
        <w:spacing w:before="0" w:after="0" w:line="276" w:lineRule="auto"/>
      </w:pPr>
      <w:r w:rsidRPr="0088639C">
        <w:t>Запуск системы состоит в запуске основного процесса мониторинге и запуске процесса ретроспективного анализа данных при необходимости такового</w:t>
      </w:r>
    </w:p>
    <w:p w14:paraId="682178AA" w14:textId="77777777" w:rsidR="00B910E0" w:rsidRPr="0088639C" w:rsidRDefault="00B910E0" w:rsidP="00BC418E">
      <w:pPr>
        <w:spacing w:before="0" w:after="0" w:line="276" w:lineRule="auto"/>
      </w:pPr>
      <w:r w:rsidRPr="0088639C">
        <w:t>В случае выявления ошибки оператор выясняет причины такой ошибки и если удается их устранить, то перезапускает процесс внедрения на выбранной модели, если нет, то загружается предыдущая модель, а система мониторинга затем активируется.</w:t>
      </w:r>
    </w:p>
    <w:p w14:paraId="671F04D8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75" w:name="_Toc96584854"/>
      <w:bookmarkStart w:id="376" w:name="_Toc96348759"/>
      <w:bookmarkStart w:id="377" w:name="_Toc96607043"/>
      <w:r w:rsidRPr="0088639C">
        <w:rPr>
          <w:rFonts w:cs="Times New Roman"/>
        </w:rPr>
        <w:t>Замечание 1.</w:t>
      </w:r>
      <w:bookmarkEnd w:id="375"/>
      <w:bookmarkEnd w:id="376"/>
      <w:bookmarkEnd w:id="377"/>
    </w:p>
    <w:p w14:paraId="2C09D2AC" w14:textId="77777777" w:rsidR="00B910E0" w:rsidRPr="0088639C" w:rsidRDefault="00B910E0" w:rsidP="00BC418E">
      <w:pPr>
        <w:spacing w:before="0" w:after="0" w:line="276" w:lineRule="auto"/>
      </w:pPr>
      <w:r w:rsidRPr="0088639C">
        <w:t>в подсистеме подготовки таких моделей их может быть несколько (в том числе и старые), но в системе мониторинга в каждый момент времени таких моделей существует ровно одна.</w:t>
      </w:r>
    </w:p>
    <w:p w14:paraId="3467F1EC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78" w:name="_Toc96584855"/>
      <w:bookmarkStart w:id="379" w:name="_Toc96348760"/>
      <w:bookmarkStart w:id="380" w:name="_Toc96607044"/>
      <w:r w:rsidRPr="0088639C">
        <w:rPr>
          <w:rFonts w:cs="Times New Roman"/>
        </w:rPr>
        <w:t>Замечание 2.</w:t>
      </w:r>
      <w:bookmarkEnd w:id="378"/>
      <w:bookmarkEnd w:id="379"/>
      <w:bookmarkEnd w:id="380"/>
      <w:r w:rsidRPr="0088639C">
        <w:rPr>
          <w:rFonts w:cs="Times New Roman"/>
        </w:rPr>
        <w:t xml:space="preserve"> </w:t>
      </w:r>
    </w:p>
    <w:p w14:paraId="12B8B8F6" w14:textId="77777777" w:rsidR="00B910E0" w:rsidRPr="0088639C" w:rsidRDefault="00B910E0" w:rsidP="00BC418E">
      <w:pPr>
        <w:spacing w:before="0" w:after="0" w:line="276" w:lineRule="auto"/>
      </w:pPr>
      <w:r w:rsidRPr="0088639C">
        <w:t>Реализация данного процесса происходит с остановкой системы в силу следующих причин:</w:t>
      </w:r>
    </w:p>
    <w:p w14:paraId="539C811E" w14:textId="77777777" w:rsidR="00B910E0" w:rsidRPr="0088639C" w:rsidRDefault="00B910E0" w:rsidP="00BC418E">
      <w:pPr>
        <w:spacing w:before="0" w:after="0" w:line="276" w:lineRule="auto"/>
      </w:pPr>
      <w:r w:rsidRPr="0088639C">
        <w:t>Процесс внедрения новой модели не быстрый. В этом случае если параллельно идут процессы формирования отчетности, то часть её может быть построена на старых данных, а другая часть на новых. Для устранения этого риска можно усложнить процесс, поддерживая фактически две системы анализа</w:t>
      </w:r>
    </w:p>
    <w:p w14:paraId="36124E3D" w14:textId="77777777" w:rsidR="00B910E0" w:rsidRPr="0088639C" w:rsidRDefault="00B910E0" w:rsidP="00BC418E">
      <w:pPr>
        <w:spacing w:before="0" w:after="0" w:line="276" w:lineRule="auto"/>
      </w:pPr>
      <w:r w:rsidRPr="0088639C">
        <w:t>В случае возникновения ошибок при неотключенных процессах возможно появление данных часть которых будет размечена на старой модели, а часть элементах новой. Также может быть устранен через дублирование системы</w:t>
      </w:r>
    </w:p>
    <w:p w14:paraId="580276BA" w14:textId="02CA375C" w:rsidR="009E4216" w:rsidRPr="0088639C" w:rsidRDefault="009E4216" w:rsidP="00BC418E">
      <w:pPr>
        <w:spacing w:before="0" w:after="0" w:line="276" w:lineRule="auto"/>
      </w:pPr>
    </w:p>
    <w:p w14:paraId="3758F206" w14:textId="77777777" w:rsidR="00B910E0" w:rsidRPr="0088639C" w:rsidRDefault="00B910E0" w:rsidP="00BC418E">
      <w:pPr>
        <w:pStyle w:val="2"/>
        <w:spacing w:before="0" w:after="0" w:line="276" w:lineRule="auto"/>
      </w:pPr>
      <w:bookmarkStart w:id="381" w:name="_Toc96584856"/>
      <w:bookmarkStart w:id="382" w:name="_Toc96348761"/>
      <w:bookmarkStart w:id="383" w:name="_Toc96607045"/>
      <w:r w:rsidRPr="0088639C">
        <w:t>Процесс автоматической идентификации угроз / ТИН</w:t>
      </w:r>
      <w:bookmarkEnd w:id="381"/>
      <w:bookmarkEnd w:id="382"/>
      <w:bookmarkEnd w:id="383"/>
    </w:p>
    <w:p w14:paraId="6A49A27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84" w:name="_Toc96584857"/>
      <w:bookmarkStart w:id="385" w:name="_Toc96348762"/>
      <w:bookmarkStart w:id="386" w:name="_Toc96607046"/>
      <w:r w:rsidRPr="0088639C">
        <w:rPr>
          <w:rFonts w:cs="Times New Roman"/>
        </w:rPr>
        <w:lastRenderedPageBreak/>
        <w:t>Цель</w:t>
      </w:r>
      <w:bookmarkEnd w:id="384"/>
      <w:bookmarkEnd w:id="385"/>
      <w:bookmarkEnd w:id="386"/>
    </w:p>
    <w:p w14:paraId="25EA008D" w14:textId="77777777" w:rsidR="00B910E0" w:rsidRPr="0088639C" w:rsidRDefault="00B910E0" w:rsidP="00BC418E">
      <w:pPr>
        <w:spacing w:before="0" w:after="0" w:line="276" w:lineRule="auto"/>
      </w:pPr>
      <w:r w:rsidRPr="0088639C">
        <w:t>Провести автоматическую идентификацию угрозы / ТИН</w:t>
      </w:r>
    </w:p>
    <w:p w14:paraId="1D23F4D8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87" w:name="_Toc96584858"/>
      <w:bookmarkStart w:id="388" w:name="_Toc96348763"/>
      <w:bookmarkStart w:id="389" w:name="_Toc96607047"/>
      <w:r w:rsidRPr="0088639C">
        <w:rPr>
          <w:rFonts w:cs="Times New Roman"/>
        </w:rPr>
        <w:t>Нотация</w:t>
      </w:r>
      <w:bookmarkEnd w:id="387"/>
      <w:bookmarkEnd w:id="388"/>
      <w:bookmarkEnd w:id="389"/>
    </w:p>
    <w:p w14:paraId="0774D139" w14:textId="77777777" w:rsidR="00B910E0" w:rsidRPr="0088639C" w:rsidRDefault="00B910E0" w:rsidP="00BC418E">
      <w:pPr>
        <w:spacing w:before="0" w:after="0" w:line="276" w:lineRule="auto"/>
      </w:pPr>
      <w:r w:rsidRPr="0088639C">
        <w:t>BPMN</w:t>
      </w:r>
    </w:p>
    <w:p w14:paraId="278B278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90" w:name="_Toc96584859"/>
      <w:bookmarkStart w:id="391" w:name="_Toc96348764"/>
      <w:bookmarkStart w:id="392" w:name="_Toc96607048"/>
      <w:r w:rsidRPr="0088639C">
        <w:rPr>
          <w:rFonts w:cs="Times New Roman"/>
        </w:rPr>
        <w:t>Процесс</w:t>
      </w:r>
      <w:bookmarkEnd w:id="390"/>
      <w:bookmarkEnd w:id="391"/>
      <w:bookmarkEnd w:id="392"/>
    </w:p>
    <w:p w14:paraId="2077A216" w14:textId="77777777" w:rsidR="00B910E0" w:rsidRPr="0088639C" w:rsidRDefault="00B910E0" w:rsidP="00BC418E">
      <w:pPr>
        <w:spacing w:before="0" w:after="0" w:line="276" w:lineRule="auto"/>
      </w:pPr>
      <w:r w:rsidRPr="0088639C">
        <w:rPr>
          <w:noProof/>
          <w:lang w:eastAsia="ru-RU"/>
        </w:rPr>
        <w:drawing>
          <wp:inline distT="0" distB="0" distL="0" distR="0" wp14:anchorId="4EC28712" wp14:editId="17C4A864">
            <wp:extent cx="5940425" cy="2979420"/>
            <wp:effectExtent l="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E32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93" w:name="_Toc96584860"/>
      <w:bookmarkStart w:id="394" w:name="_Toc96348765"/>
      <w:bookmarkStart w:id="395" w:name="_Toc96607049"/>
      <w:r w:rsidRPr="0088639C">
        <w:rPr>
          <w:rFonts w:cs="Times New Roman"/>
        </w:rPr>
        <w:t>Вход</w:t>
      </w:r>
      <w:bookmarkEnd w:id="393"/>
      <w:bookmarkEnd w:id="394"/>
      <w:bookmarkEnd w:id="395"/>
    </w:p>
    <w:p w14:paraId="7FC37194" w14:textId="77777777" w:rsidR="00B910E0" w:rsidRPr="0088639C" w:rsidRDefault="00B910E0" w:rsidP="00BC418E">
      <w:pPr>
        <w:spacing w:before="0" w:after="0" w:line="276" w:lineRule="auto"/>
      </w:pPr>
      <w:r w:rsidRPr="0088639C">
        <w:t>Поток данных</w:t>
      </w:r>
    </w:p>
    <w:p w14:paraId="07E93FFE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96" w:name="_Toc96584861"/>
      <w:bookmarkStart w:id="397" w:name="_Toc96348766"/>
      <w:bookmarkStart w:id="398" w:name="_Toc96607050"/>
      <w:r w:rsidRPr="0088639C">
        <w:rPr>
          <w:rFonts w:cs="Times New Roman"/>
        </w:rPr>
        <w:t>Результат</w:t>
      </w:r>
      <w:bookmarkEnd w:id="396"/>
      <w:bookmarkEnd w:id="397"/>
      <w:bookmarkEnd w:id="398"/>
    </w:p>
    <w:p w14:paraId="1A48A541" w14:textId="77777777" w:rsidR="00B910E0" w:rsidRPr="0088639C" w:rsidRDefault="00B910E0" w:rsidP="00BC418E">
      <w:pPr>
        <w:spacing w:before="0" w:after="0" w:line="276" w:lineRule="auto"/>
      </w:pPr>
      <w:r w:rsidRPr="0088639C">
        <w:t>ТИН идентифицирована как подтвержденная, потенциальная или отклоненная</w:t>
      </w:r>
    </w:p>
    <w:p w14:paraId="6FF86801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399" w:name="_Toc96584862"/>
      <w:bookmarkStart w:id="400" w:name="_Toc96348767"/>
      <w:bookmarkStart w:id="401" w:name="_Toc96607051"/>
      <w:r w:rsidRPr="0088639C">
        <w:rPr>
          <w:rFonts w:cs="Times New Roman"/>
        </w:rPr>
        <w:t>Описание</w:t>
      </w:r>
      <w:bookmarkEnd w:id="399"/>
      <w:bookmarkEnd w:id="400"/>
      <w:bookmarkEnd w:id="401"/>
    </w:p>
    <w:p w14:paraId="27BAF3D0" w14:textId="77777777" w:rsidR="00B910E0" w:rsidRPr="0088639C" w:rsidRDefault="00B910E0" w:rsidP="00BC418E">
      <w:pPr>
        <w:spacing w:before="0" w:after="0" w:line="276" w:lineRule="auto"/>
      </w:pPr>
      <w:r w:rsidRPr="0088639C">
        <w:t>Хранилища данных</w:t>
      </w:r>
    </w:p>
    <w:p w14:paraId="4A28395F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инцидентов</w:t>
      </w:r>
    </w:p>
    <w:p w14:paraId="042DBDF1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данных: клипы медиа-контента с разметкой ТИН</w:t>
      </w:r>
    </w:p>
    <w:p w14:paraId="69DC8484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данных о местоположении и параметров исследуемого медиа-контента</w:t>
      </w:r>
    </w:p>
    <w:p w14:paraId="4BD49E1C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Запуск процесса автоматической идентификации угроз инициируется получением потока данных, полученных от краулера. Полученные данные должны быть подвергнуты автоматической разметке и обработке. </w:t>
      </w:r>
    </w:p>
    <w:p w14:paraId="36C27010" w14:textId="77777777" w:rsidR="00B910E0" w:rsidRPr="0088639C" w:rsidRDefault="00B910E0" w:rsidP="00BC418E">
      <w:pPr>
        <w:spacing w:before="0" w:after="0" w:line="276" w:lineRule="auto"/>
      </w:pPr>
      <w:r w:rsidRPr="0088639C">
        <w:t>В процессе автоматической обработки производится проверка на то, можно ли считать ТИН подтвержденной и проверка – возможно ли автоматически обработать ТИН. Результаты работы по этим проверкам фиксируются в результатах обработки.</w:t>
      </w:r>
    </w:p>
    <w:p w14:paraId="5C51F21F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Для ситуации, когда обработать ТИН средствами автоматического обработчика невозможно, создается или обновляется существующий инцидент </w:t>
      </w:r>
      <w:r w:rsidRPr="0088639C">
        <w:lastRenderedPageBreak/>
        <w:t>по ТИН. Который далее будет передан в процесс ручной обработки ТИН оператором.</w:t>
      </w:r>
    </w:p>
    <w:p w14:paraId="22BA8503" w14:textId="7B13366B" w:rsidR="00B910E0" w:rsidRPr="0088639C" w:rsidRDefault="00B910E0" w:rsidP="00BC418E">
      <w:pPr>
        <w:spacing w:before="0" w:after="0" w:line="276" w:lineRule="auto"/>
      </w:pPr>
    </w:p>
    <w:p w14:paraId="57DA9FFF" w14:textId="77777777" w:rsidR="00B910E0" w:rsidRPr="0088639C" w:rsidRDefault="00B910E0" w:rsidP="00BC418E">
      <w:pPr>
        <w:pStyle w:val="2"/>
        <w:spacing w:before="0" w:after="0" w:line="276" w:lineRule="auto"/>
      </w:pPr>
      <w:bookmarkStart w:id="402" w:name="_Toc96584863"/>
      <w:bookmarkStart w:id="403" w:name="_Toc96348768"/>
      <w:bookmarkStart w:id="404" w:name="_Toc96607052"/>
      <w:r w:rsidRPr="0088639C">
        <w:t>Процесс ручной идентификации угроз / ТИН</w:t>
      </w:r>
      <w:bookmarkEnd w:id="402"/>
      <w:bookmarkEnd w:id="403"/>
      <w:bookmarkEnd w:id="404"/>
    </w:p>
    <w:p w14:paraId="7938EFA5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05" w:name="_Toc96584864"/>
      <w:bookmarkStart w:id="406" w:name="_Toc96348769"/>
      <w:bookmarkStart w:id="407" w:name="_Toc96607053"/>
      <w:r w:rsidRPr="0088639C">
        <w:rPr>
          <w:rFonts w:cs="Times New Roman"/>
        </w:rPr>
        <w:t>Цель</w:t>
      </w:r>
      <w:bookmarkEnd w:id="405"/>
      <w:bookmarkEnd w:id="406"/>
      <w:bookmarkEnd w:id="407"/>
    </w:p>
    <w:p w14:paraId="184E905E" w14:textId="77777777" w:rsidR="00B910E0" w:rsidRPr="0088639C" w:rsidRDefault="00B910E0" w:rsidP="00BC418E">
      <w:pPr>
        <w:spacing w:before="0" w:after="0" w:line="276" w:lineRule="auto"/>
      </w:pPr>
      <w:r w:rsidRPr="0088639C">
        <w:t>Провести ручную идентификацию угрозы / ТИН</w:t>
      </w:r>
    </w:p>
    <w:p w14:paraId="190530B4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08" w:name="_Toc96584865"/>
      <w:bookmarkStart w:id="409" w:name="_Toc96348770"/>
      <w:bookmarkStart w:id="410" w:name="_Toc96607054"/>
      <w:r w:rsidRPr="0088639C">
        <w:rPr>
          <w:rFonts w:cs="Times New Roman"/>
        </w:rPr>
        <w:t>Нотация</w:t>
      </w:r>
      <w:bookmarkEnd w:id="408"/>
      <w:bookmarkEnd w:id="409"/>
      <w:bookmarkEnd w:id="410"/>
    </w:p>
    <w:p w14:paraId="772A38F6" w14:textId="77777777" w:rsidR="00B910E0" w:rsidRPr="0088639C" w:rsidRDefault="00B910E0" w:rsidP="00BC418E">
      <w:pPr>
        <w:spacing w:before="0" w:after="0" w:line="276" w:lineRule="auto"/>
      </w:pPr>
      <w:r w:rsidRPr="0088639C">
        <w:t>BPMN</w:t>
      </w:r>
    </w:p>
    <w:p w14:paraId="29D831D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11" w:name="_Toc96584866"/>
      <w:bookmarkStart w:id="412" w:name="_Toc96348771"/>
      <w:bookmarkStart w:id="413" w:name="_Toc96607055"/>
      <w:r w:rsidRPr="0088639C">
        <w:rPr>
          <w:rFonts w:cs="Times New Roman"/>
        </w:rPr>
        <w:t>Процесс</w:t>
      </w:r>
      <w:bookmarkEnd w:id="411"/>
      <w:bookmarkEnd w:id="412"/>
      <w:bookmarkEnd w:id="413"/>
    </w:p>
    <w:p w14:paraId="4A61880E" w14:textId="77777777" w:rsidR="001A450B" w:rsidRPr="0088639C" w:rsidRDefault="00B910E0" w:rsidP="00BC418E">
      <w:pPr>
        <w:spacing w:before="0" w:after="0" w:line="276" w:lineRule="auto"/>
        <w:ind w:firstLine="0"/>
      </w:pPr>
      <w:r w:rsidRPr="0088639C">
        <w:rPr>
          <w:noProof/>
          <w:lang w:eastAsia="ru-RU"/>
        </w:rPr>
        <w:drawing>
          <wp:inline distT="0" distB="0" distL="0" distR="0" wp14:anchorId="149CA109" wp14:editId="30610BB9">
            <wp:extent cx="613410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3A40" w14:textId="3AC59E95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14" w:name="_Toc96584867"/>
      <w:bookmarkStart w:id="415" w:name="_Toc96348772"/>
      <w:bookmarkStart w:id="416" w:name="_Toc96607056"/>
      <w:r w:rsidRPr="0088639C">
        <w:rPr>
          <w:rFonts w:cs="Times New Roman"/>
        </w:rPr>
        <w:t>Вход</w:t>
      </w:r>
      <w:bookmarkEnd w:id="414"/>
      <w:bookmarkEnd w:id="415"/>
      <w:bookmarkEnd w:id="416"/>
    </w:p>
    <w:p w14:paraId="185397D9" w14:textId="77777777" w:rsidR="00B910E0" w:rsidRPr="0088639C" w:rsidRDefault="00B910E0" w:rsidP="00BC418E">
      <w:pPr>
        <w:spacing w:before="0" w:after="0" w:line="276" w:lineRule="auto"/>
      </w:pPr>
      <w:r w:rsidRPr="0088639C">
        <w:t>Поток данных для ручной обработки</w:t>
      </w:r>
    </w:p>
    <w:p w14:paraId="59F51734" w14:textId="77777777" w:rsidR="00B910E0" w:rsidRPr="0088639C" w:rsidRDefault="00B910E0" w:rsidP="00BC418E">
      <w:pPr>
        <w:spacing w:before="0" w:after="0" w:line="276" w:lineRule="auto"/>
      </w:pPr>
      <w:r w:rsidRPr="0088639C">
        <w:t>Инцидент для ручной обработки</w:t>
      </w:r>
    </w:p>
    <w:p w14:paraId="2A8808A6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17" w:name="_Toc96584868"/>
      <w:bookmarkStart w:id="418" w:name="_Toc96348773"/>
      <w:bookmarkStart w:id="419" w:name="_Toc96607057"/>
      <w:r w:rsidRPr="0088639C">
        <w:rPr>
          <w:rFonts w:cs="Times New Roman"/>
        </w:rPr>
        <w:t>Результат</w:t>
      </w:r>
      <w:bookmarkEnd w:id="417"/>
      <w:bookmarkEnd w:id="418"/>
      <w:bookmarkEnd w:id="419"/>
    </w:p>
    <w:p w14:paraId="3FC08B37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20" w:name="_Toc96584869"/>
      <w:bookmarkStart w:id="421" w:name="_Toc96348774"/>
      <w:bookmarkStart w:id="422" w:name="_Toc96607058"/>
      <w:r w:rsidRPr="0088639C">
        <w:rPr>
          <w:rFonts w:cs="Times New Roman"/>
        </w:rPr>
        <w:t>Описание</w:t>
      </w:r>
      <w:bookmarkEnd w:id="420"/>
      <w:bookmarkEnd w:id="421"/>
      <w:bookmarkEnd w:id="422"/>
    </w:p>
    <w:p w14:paraId="58A99EB0" w14:textId="77777777" w:rsidR="00B910E0" w:rsidRPr="0088639C" w:rsidRDefault="00B910E0" w:rsidP="00BC418E">
      <w:pPr>
        <w:spacing w:before="0" w:after="0" w:line="276" w:lineRule="auto"/>
      </w:pPr>
      <w:r w:rsidRPr="0088639C">
        <w:t>Хранилища данных</w:t>
      </w:r>
    </w:p>
    <w:p w14:paraId="7E399A61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инцидентов</w:t>
      </w:r>
    </w:p>
    <w:p w14:paraId="02E47048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данных о местоположении и параметров исследуемого медиа-контента</w:t>
      </w:r>
    </w:p>
    <w:p w14:paraId="10B42325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данных: клипы медиа-контента с разметкой ТИН</w:t>
      </w:r>
    </w:p>
    <w:p w14:paraId="69B503A1" w14:textId="77777777" w:rsidR="00B910E0" w:rsidRPr="0088639C" w:rsidRDefault="00B910E0" w:rsidP="00BC418E">
      <w:pPr>
        <w:spacing w:before="0" w:after="0" w:line="276" w:lineRule="auto"/>
      </w:pPr>
      <w:r w:rsidRPr="0088639C">
        <w:t>Ручной процесс идентификации угроз может быть инициирован:</w:t>
      </w:r>
    </w:p>
    <w:p w14:paraId="60592961" w14:textId="77777777" w:rsidR="00B910E0" w:rsidRPr="0088639C" w:rsidRDefault="00B910E0" w:rsidP="00BC418E">
      <w:pPr>
        <w:spacing w:before="0" w:after="0" w:line="276" w:lineRule="auto"/>
      </w:pPr>
      <w:r w:rsidRPr="0088639C">
        <w:t>Инцидентом для ручной обработки потенциальной ТИН, порожденным автоматическим обработчиком ТИН</w:t>
      </w:r>
    </w:p>
    <w:p w14:paraId="57954BAC" w14:textId="77777777" w:rsidR="00B910E0" w:rsidRPr="0088639C" w:rsidRDefault="00B910E0" w:rsidP="00BC418E">
      <w:pPr>
        <w:spacing w:before="0" w:after="0" w:line="276" w:lineRule="auto"/>
      </w:pPr>
      <w:r w:rsidRPr="0088639C">
        <w:t>Потоком данных для ручной обработки.</w:t>
      </w:r>
    </w:p>
    <w:p w14:paraId="1584F2BC" w14:textId="77777777" w:rsidR="00B910E0" w:rsidRPr="0088639C" w:rsidRDefault="00B910E0" w:rsidP="00BC418E">
      <w:pPr>
        <w:spacing w:before="0" w:after="0" w:line="276" w:lineRule="auto"/>
      </w:pPr>
      <w:r w:rsidRPr="0088639C">
        <w:lastRenderedPageBreak/>
        <w:t>Для инцидента будет произведена ручная обработка ТИН, анализ данных по предварительно проведенным действиям, причинам невозможности автоматической обработки.</w:t>
      </w:r>
    </w:p>
    <w:p w14:paraId="2860C355" w14:textId="77777777" w:rsidR="00B910E0" w:rsidRPr="0088639C" w:rsidRDefault="00B910E0" w:rsidP="00BC418E">
      <w:pPr>
        <w:spacing w:before="0" w:after="0" w:line="276" w:lineRule="auto"/>
      </w:pPr>
      <w:r w:rsidRPr="0088639C">
        <w:t>Поток данных, полученный от краулера, будет вручную размечен оператором. И далее обработан.</w:t>
      </w:r>
    </w:p>
    <w:p w14:paraId="23324DBA" w14:textId="77777777" w:rsidR="00B910E0" w:rsidRPr="0088639C" w:rsidRDefault="00B910E0" w:rsidP="00BC418E">
      <w:pPr>
        <w:spacing w:before="0" w:after="0" w:line="276" w:lineRule="auto"/>
      </w:pPr>
      <w:r w:rsidRPr="0088639C">
        <w:t>Результатом любого варианта ручной обработки будет фиксация результатов. Данные по инцидентам должны быть обновлены, при необходимости заведены новые.</w:t>
      </w:r>
    </w:p>
    <w:p w14:paraId="2B1BA919" w14:textId="1D2976D2" w:rsidR="00B910E0" w:rsidRPr="0088639C" w:rsidRDefault="00B910E0" w:rsidP="00BC418E">
      <w:pPr>
        <w:spacing w:before="0" w:after="0" w:line="276" w:lineRule="auto"/>
      </w:pPr>
    </w:p>
    <w:p w14:paraId="41E381E0" w14:textId="77777777" w:rsidR="00B910E0" w:rsidRPr="0088639C" w:rsidRDefault="00B910E0" w:rsidP="00BC418E">
      <w:pPr>
        <w:pStyle w:val="2"/>
        <w:spacing w:before="0" w:after="0" w:line="276" w:lineRule="auto"/>
      </w:pPr>
      <w:bookmarkStart w:id="423" w:name="_Toc96584870"/>
      <w:bookmarkStart w:id="424" w:name="_Toc96348775"/>
      <w:bookmarkStart w:id="425" w:name="_Toc96607059"/>
      <w:r w:rsidRPr="0088639C">
        <w:t>Процесс обучения классификатора медиаматериала</w:t>
      </w:r>
      <w:bookmarkEnd w:id="423"/>
      <w:bookmarkEnd w:id="424"/>
      <w:bookmarkEnd w:id="425"/>
    </w:p>
    <w:p w14:paraId="4FFA3C1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26" w:name="_Toc96584871"/>
      <w:bookmarkStart w:id="427" w:name="_Toc96348776"/>
      <w:bookmarkStart w:id="428" w:name="_Toc96607060"/>
      <w:r w:rsidRPr="0088639C">
        <w:rPr>
          <w:rFonts w:cs="Times New Roman"/>
        </w:rPr>
        <w:t>Цель</w:t>
      </w:r>
      <w:bookmarkEnd w:id="426"/>
      <w:bookmarkEnd w:id="427"/>
      <w:bookmarkEnd w:id="428"/>
    </w:p>
    <w:p w14:paraId="4DDF8C9A" w14:textId="77777777" w:rsidR="00B910E0" w:rsidRPr="0088639C" w:rsidRDefault="00B910E0" w:rsidP="00BC418E">
      <w:pPr>
        <w:spacing w:before="0" w:after="0" w:line="276" w:lineRule="auto"/>
      </w:pPr>
      <w:r w:rsidRPr="0088639C">
        <w:t>Формирование модели генерации определенного типа метаданных о медиаматериале</w:t>
      </w:r>
    </w:p>
    <w:p w14:paraId="1421D8C6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29" w:name="_Toc96584872"/>
      <w:bookmarkStart w:id="430" w:name="_Toc96348777"/>
      <w:bookmarkStart w:id="431" w:name="_Toc96607061"/>
      <w:r w:rsidRPr="0088639C">
        <w:rPr>
          <w:rFonts w:cs="Times New Roman"/>
        </w:rPr>
        <w:t>Нотация</w:t>
      </w:r>
      <w:bookmarkEnd w:id="429"/>
      <w:bookmarkEnd w:id="430"/>
      <w:bookmarkEnd w:id="431"/>
    </w:p>
    <w:p w14:paraId="7185DBD3" w14:textId="77777777" w:rsidR="00B910E0" w:rsidRPr="0088639C" w:rsidRDefault="00B910E0" w:rsidP="00BC418E">
      <w:pPr>
        <w:spacing w:before="0" w:after="0" w:line="276" w:lineRule="auto"/>
      </w:pPr>
      <w:r w:rsidRPr="0088639C">
        <w:t>BPMN</w:t>
      </w:r>
    </w:p>
    <w:p w14:paraId="374F1AD3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32" w:name="_Toc96584873"/>
      <w:bookmarkStart w:id="433" w:name="_Toc96348778"/>
      <w:bookmarkStart w:id="434" w:name="_Toc96607062"/>
      <w:r w:rsidRPr="0088639C">
        <w:rPr>
          <w:rFonts w:cs="Times New Roman"/>
        </w:rPr>
        <w:t>Процесс</w:t>
      </w:r>
      <w:bookmarkEnd w:id="432"/>
      <w:bookmarkEnd w:id="433"/>
      <w:bookmarkEnd w:id="434"/>
    </w:p>
    <w:p w14:paraId="70C4DD27" w14:textId="290632D5" w:rsidR="00B910E0" w:rsidRPr="0088639C" w:rsidRDefault="00B910E0" w:rsidP="00BC418E">
      <w:pPr>
        <w:spacing w:before="0" w:after="0" w:line="276" w:lineRule="auto"/>
      </w:pPr>
      <w:r w:rsidRPr="0088639C">
        <w:object w:dxaOrig="9345" w:dyaOrig="3660" w14:anchorId="4DB8B423">
          <v:shape id="_x0000_i1027" type="#_x0000_t75" style="width:468pt;height:183pt" o:ole="">
            <v:imagedata r:id="rId23" o:title=""/>
          </v:shape>
          <o:OLEObject Type="Embed" ProgID="Visio.Drawing.15" ShapeID="_x0000_i1027" DrawAspect="Content" ObjectID="_1710159328" r:id="rId24"/>
        </w:object>
      </w:r>
    </w:p>
    <w:p w14:paraId="4B650C77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35" w:name="_Toc96584874"/>
      <w:bookmarkStart w:id="436" w:name="_Toc96348779"/>
      <w:bookmarkStart w:id="437" w:name="_Toc96607063"/>
      <w:r w:rsidRPr="0088639C">
        <w:rPr>
          <w:rFonts w:cs="Times New Roman"/>
        </w:rPr>
        <w:t>Вход</w:t>
      </w:r>
      <w:bookmarkEnd w:id="435"/>
      <w:bookmarkEnd w:id="436"/>
      <w:bookmarkEnd w:id="437"/>
    </w:p>
    <w:p w14:paraId="7E9C0F43" w14:textId="77777777" w:rsidR="00B910E0" w:rsidRPr="0088639C" w:rsidRDefault="00B910E0" w:rsidP="00BC418E">
      <w:pPr>
        <w:spacing w:before="0" w:after="0" w:line="276" w:lineRule="auto"/>
      </w:pPr>
      <w:r w:rsidRPr="0088639C">
        <w:t>Представление о классификаторе</w:t>
      </w:r>
    </w:p>
    <w:p w14:paraId="44027BF8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38" w:name="_Toc96584875"/>
      <w:bookmarkStart w:id="439" w:name="_Toc96348780"/>
      <w:bookmarkStart w:id="440" w:name="_Toc96607064"/>
      <w:r w:rsidRPr="0088639C">
        <w:rPr>
          <w:rFonts w:cs="Times New Roman"/>
        </w:rPr>
        <w:t>Результат</w:t>
      </w:r>
      <w:bookmarkEnd w:id="438"/>
      <w:bookmarkEnd w:id="439"/>
      <w:bookmarkEnd w:id="440"/>
    </w:p>
    <w:p w14:paraId="2E5AB209" w14:textId="77777777" w:rsidR="00B910E0" w:rsidRPr="0088639C" w:rsidRDefault="00B910E0" w:rsidP="00BC418E">
      <w:pPr>
        <w:spacing w:before="0" w:after="0" w:line="276" w:lineRule="auto"/>
      </w:pPr>
      <w:r w:rsidRPr="0088639C">
        <w:t>Классификатор медиаматериала</w:t>
      </w:r>
    </w:p>
    <w:p w14:paraId="686CCE0C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41" w:name="_Toc96584876"/>
      <w:bookmarkStart w:id="442" w:name="_Toc96348781"/>
      <w:bookmarkStart w:id="443" w:name="_Toc96607065"/>
      <w:r w:rsidRPr="0088639C">
        <w:rPr>
          <w:rFonts w:cs="Times New Roman"/>
        </w:rPr>
        <w:t>Описание</w:t>
      </w:r>
      <w:bookmarkEnd w:id="441"/>
      <w:bookmarkEnd w:id="442"/>
      <w:bookmarkEnd w:id="443"/>
    </w:p>
    <w:p w14:paraId="312986D7" w14:textId="77777777" w:rsidR="00B910E0" w:rsidRPr="0088639C" w:rsidRDefault="00B910E0" w:rsidP="00BC418E">
      <w:pPr>
        <w:spacing w:before="0" w:after="0" w:line="276" w:lineRule="auto"/>
      </w:pPr>
      <w:r w:rsidRPr="0088639C">
        <w:t>Хранилища данных</w:t>
      </w:r>
    </w:p>
    <w:p w14:paraId="2126AFD6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экспериментальных классификаторов</w:t>
      </w:r>
    </w:p>
    <w:p w14:paraId="64347464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обучающих выборок</w:t>
      </w:r>
    </w:p>
    <w:p w14:paraId="4B61FD64" w14:textId="77777777" w:rsidR="00B910E0" w:rsidRPr="0088639C" w:rsidRDefault="00B910E0" w:rsidP="00BC418E">
      <w:pPr>
        <w:spacing w:before="0" w:after="0" w:line="276" w:lineRule="auto"/>
      </w:pPr>
      <w:r w:rsidRPr="0088639C">
        <w:t>Процесс обучения</w:t>
      </w:r>
    </w:p>
    <w:p w14:paraId="0942AFBC" w14:textId="77777777" w:rsidR="00B910E0" w:rsidRPr="0088639C" w:rsidRDefault="00B910E0" w:rsidP="00BC418E">
      <w:pPr>
        <w:spacing w:before="0" w:after="0" w:line="276" w:lineRule="auto"/>
      </w:pPr>
      <w:r w:rsidRPr="0088639C">
        <w:lastRenderedPageBreak/>
        <w:t>Определение типа классификатора – фактически является выбором технологии генерации метаданных. Понимается в обобщенном виде. Детализация будет проводится дополнительно</w:t>
      </w:r>
    </w:p>
    <w:p w14:paraId="5E5C80EF" w14:textId="77777777" w:rsidR="00B910E0" w:rsidRPr="0088639C" w:rsidRDefault="00B910E0" w:rsidP="00BC418E">
      <w:pPr>
        <w:spacing w:before="0" w:after="0" w:line="276" w:lineRule="auto"/>
      </w:pPr>
      <w:r w:rsidRPr="0088639C">
        <w:t>Данный шаг может выполняться параллельно:</w:t>
      </w:r>
    </w:p>
    <w:p w14:paraId="1DCB2F29" w14:textId="77777777" w:rsidR="00B910E0" w:rsidRPr="0088639C" w:rsidRDefault="00B910E0" w:rsidP="00BC418E">
      <w:pPr>
        <w:spacing w:before="0" w:after="0" w:line="276" w:lineRule="auto"/>
      </w:pPr>
      <w:r w:rsidRPr="0088639C">
        <w:t>Определение специальной параметрической математической модели, которая включая определение из п.1. завершает формирование модели. Здесь же определяется критерий качества и метод обучения. Критерий качества используется в качестве дополнительной метрики в дальнейшем при тестировании модели</w:t>
      </w:r>
    </w:p>
    <w:p w14:paraId="16DD05AC" w14:textId="77777777" w:rsidR="00B910E0" w:rsidRPr="0088639C" w:rsidRDefault="00B910E0" w:rsidP="00BC418E">
      <w:pPr>
        <w:spacing w:before="0" w:after="0" w:line="276" w:lineRule="auto"/>
      </w:pPr>
      <w:r w:rsidRPr="0088639C">
        <w:t>Формирование обучающей выборки. Загрузка либо из вне, либо из системы документов, представляющих данную угрозу, и их разметка</w:t>
      </w:r>
    </w:p>
    <w:p w14:paraId="382F5FCA" w14:textId="77777777" w:rsidR="00B910E0" w:rsidRPr="0088639C" w:rsidRDefault="00B910E0" w:rsidP="00BC418E">
      <w:pPr>
        <w:spacing w:before="0" w:after="0" w:line="276" w:lineRule="auto"/>
      </w:pPr>
      <w:r w:rsidRPr="0088639C">
        <w:t>Обучение классификатора. Обучение проводится в стандартизированном виде в форме минимизации некоторой функции потерь. В рамках обучения собранная выборка некоторым определенным образом разбивается на обучающую, валидационную и тестовую. В результате обучения формируется специальный объект, содержащий результат обучения, быть может включая и его графическое представление (лосс / валидациия, качество)</w:t>
      </w:r>
    </w:p>
    <w:p w14:paraId="0C7AAD17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Валидация классификатора. Это дополнительный процесс, в рамках которого эксперт(ы) на основе результатов обучения, некоторых дополнительных проверок. Результатом проверки является подтверждение / approve полученной модели угрозы и дальнейшее её использование в продакшн системе идентификации угроз. Если approve не произошло, то процесс перезапускается с целью уточнения модели и выборки, данных соответствующих угрозе. </w:t>
      </w:r>
    </w:p>
    <w:p w14:paraId="5AC02ABB" w14:textId="66C9FBD7" w:rsidR="00B910E0" w:rsidRPr="0088639C" w:rsidRDefault="00B910E0" w:rsidP="00BC418E">
      <w:pPr>
        <w:spacing w:before="0" w:after="0" w:line="276" w:lineRule="auto"/>
      </w:pPr>
    </w:p>
    <w:p w14:paraId="1496A234" w14:textId="77777777" w:rsidR="00B910E0" w:rsidRPr="0088639C" w:rsidRDefault="00B910E0" w:rsidP="00BC418E">
      <w:pPr>
        <w:pStyle w:val="2"/>
        <w:spacing w:before="0" w:after="0" w:line="276" w:lineRule="auto"/>
      </w:pPr>
      <w:bookmarkStart w:id="444" w:name="_Toc96584877"/>
      <w:bookmarkStart w:id="445" w:name="_Toc96348782"/>
      <w:bookmarkStart w:id="446" w:name="_Toc96607066"/>
      <w:r w:rsidRPr="0088639C">
        <w:t>Процесс обучения автоматического идентификатора угроз / ТИН</w:t>
      </w:r>
      <w:bookmarkEnd w:id="444"/>
      <w:bookmarkEnd w:id="445"/>
      <w:bookmarkEnd w:id="446"/>
    </w:p>
    <w:p w14:paraId="3B8FCF44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47" w:name="_Toc96584878"/>
      <w:bookmarkStart w:id="448" w:name="_Toc96348783"/>
      <w:bookmarkStart w:id="449" w:name="_Toc96607067"/>
      <w:r w:rsidRPr="0088639C">
        <w:rPr>
          <w:rFonts w:cs="Times New Roman"/>
        </w:rPr>
        <w:t>Цель</w:t>
      </w:r>
      <w:bookmarkEnd w:id="447"/>
      <w:bookmarkEnd w:id="448"/>
      <w:bookmarkEnd w:id="449"/>
    </w:p>
    <w:p w14:paraId="170F46D6" w14:textId="77777777" w:rsidR="00B910E0" w:rsidRPr="0088639C" w:rsidRDefault="00B910E0" w:rsidP="00BC418E">
      <w:pPr>
        <w:spacing w:before="0" w:after="0" w:line="276" w:lineRule="auto"/>
      </w:pPr>
      <w:r w:rsidRPr="0088639C">
        <w:t>Формирование определения угрозы / ТИН в системе.</w:t>
      </w:r>
    </w:p>
    <w:p w14:paraId="401D3F22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50" w:name="_Toc96584879"/>
      <w:bookmarkStart w:id="451" w:name="_Toc96348784"/>
      <w:bookmarkStart w:id="452" w:name="_Toc96607068"/>
      <w:r w:rsidRPr="0088639C">
        <w:rPr>
          <w:rFonts w:cs="Times New Roman"/>
        </w:rPr>
        <w:t>Нотация</w:t>
      </w:r>
      <w:bookmarkEnd w:id="450"/>
      <w:bookmarkEnd w:id="451"/>
      <w:bookmarkEnd w:id="452"/>
    </w:p>
    <w:p w14:paraId="3D0BC874" w14:textId="77777777" w:rsidR="00B910E0" w:rsidRPr="0088639C" w:rsidRDefault="00B910E0" w:rsidP="00BC418E">
      <w:pPr>
        <w:spacing w:before="0" w:after="0" w:line="276" w:lineRule="auto"/>
      </w:pPr>
      <w:r w:rsidRPr="0088639C">
        <w:t>BPMN</w:t>
      </w:r>
    </w:p>
    <w:p w14:paraId="0815E076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53" w:name="_Toc96584880"/>
      <w:bookmarkStart w:id="454" w:name="_Toc96348785"/>
      <w:bookmarkStart w:id="455" w:name="_Toc96607069"/>
      <w:r w:rsidRPr="0088639C">
        <w:rPr>
          <w:rFonts w:cs="Times New Roman"/>
        </w:rPr>
        <w:t>Процесс</w:t>
      </w:r>
      <w:bookmarkEnd w:id="453"/>
      <w:bookmarkEnd w:id="454"/>
      <w:bookmarkEnd w:id="455"/>
    </w:p>
    <w:p w14:paraId="4A50CBEF" w14:textId="6DD8D43E" w:rsidR="00B910E0" w:rsidRPr="0088639C" w:rsidRDefault="00B910E0" w:rsidP="00BC418E">
      <w:pPr>
        <w:spacing w:before="0" w:after="0" w:line="276" w:lineRule="auto"/>
      </w:pPr>
      <w:r w:rsidRPr="0088639C">
        <w:object w:dxaOrig="9345" w:dyaOrig="3705" w14:anchorId="7730576B">
          <v:shape id="_x0000_i1028" type="#_x0000_t75" style="width:468pt;height:185.25pt" o:ole="">
            <v:imagedata r:id="rId25" o:title=""/>
          </v:shape>
          <o:OLEObject Type="Embed" ProgID="Visio.Drawing.15" ShapeID="_x0000_i1028" DrawAspect="Content" ObjectID="_1710159329" r:id="rId26"/>
        </w:object>
      </w:r>
    </w:p>
    <w:p w14:paraId="18AC6B17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56" w:name="_Toc96584881"/>
      <w:bookmarkStart w:id="457" w:name="_Toc96348786"/>
      <w:bookmarkStart w:id="458" w:name="_Toc96607070"/>
      <w:r w:rsidRPr="0088639C">
        <w:rPr>
          <w:rFonts w:cs="Times New Roman"/>
        </w:rPr>
        <w:t>Вход</w:t>
      </w:r>
      <w:bookmarkEnd w:id="456"/>
      <w:bookmarkEnd w:id="457"/>
      <w:bookmarkEnd w:id="458"/>
    </w:p>
    <w:p w14:paraId="29950DF9" w14:textId="77777777" w:rsidR="00B910E0" w:rsidRPr="0088639C" w:rsidRDefault="00B910E0" w:rsidP="00BC418E">
      <w:pPr>
        <w:spacing w:before="0" w:after="0" w:line="276" w:lineRule="auto"/>
      </w:pPr>
      <w:r w:rsidRPr="0088639C">
        <w:t>Неформализованное определение угрозы, полученное исполнителем – оператором некоторым путем.</w:t>
      </w:r>
    </w:p>
    <w:p w14:paraId="5645E146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59" w:name="_Toc96584882"/>
      <w:bookmarkStart w:id="460" w:name="_Toc96348787"/>
      <w:bookmarkStart w:id="461" w:name="_Toc96607071"/>
      <w:r w:rsidRPr="0088639C">
        <w:rPr>
          <w:rFonts w:cs="Times New Roman"/>
        </w:rPr>
        <w:t>Результат</w:t>
      </w:r>
      <w:bookmarkEnd w:id="459"/>
      <w:bookmarkEnd w:id="460"/>
      <w:bookmarkEnd w:id="461"/>
    </w:p>
    <w:p w14:paraId="51E00FC6" w14:textId="77777777" w:rsidR="00B910E0" w:rsidRPr="0088639C" w:rsidRDefault="00B910E0" w:rsidP="00BC418E">
      <w:pPr>
        <w:spacing w:before="0" w:after="0" w:line="276" w:lineRule="auto"/>
      </w:pPr>
      <w:r w:rsidRPr="0088639C">
        <w:t>Объект угроза / ТИН в форме некоторой математической модели</w:t>
      </w:r>
    </w:p>
    <w:p w14:paraId="1BC9F480" w14:textId="77777777" w:rsidR="00B910E0" w:rsidRPr="0088639C" w:rsidRDefault="00B910E0" w:rsidP="00BC418E">
      <w:pPr>
        <w:pStyle w:val="3"/>
        <w:spacing w:before="0" w:after="0" w:line="276" w:lineRule="auto"/>
        <w:rPr>
          <w:rFonts w:cs="Times New Roman"/>
        </w:rPr>
      </w:pPr>
      <w:bookmarkStart w:id="462" w:name="_Toc96584883"/>
      <w:bookmarkStart w:id="463" w:name="_Toc96348788"/>
      <w:bookmarkStart w:id="464" w:name="_Toc96607072"/>
      <w:r w:rsidRPr="0088639C">
        <w:rPr>
          <w:rFonts w:cs="Times New Roman"/>
        </w:rPr>
        <w:t>Описание</w:t>
      </w:r>
      <w:bookmarkEnd w:id="462"/>
      <w:bookmarkEnd w:id="463"/>
      <w:bookmarkEnd w:id="464"/>
    </w:p>
    <w:p w14:paraId="2DB5969C" w14:textId="77777777" w:rsidR="00B910E0" w:rsidRPr="0088639C" w:rsidRDefault="00B910E0" w:rsidP="00BC418E">
      <w:pPr>
        <w:spacing w:before="0" w:after="0" w:line="276" w:lineRule="auto"/>
      </w:pPr>
      <w:r w:rsidRPr="0088639C">
        <w:t>Хранилища данных</w:t>
      </w:r>
    </w:p>
    <w:p w14:paraId="2A5FBCC9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экспериментальных угроз и ТИН</w:t>
      </w:r>
    </w:p>
    <w:p w14:paraId="35DA23E4" w14:textId="77777777" w:rsidR="00B910E0" w:rsidRPr="0088639C" w:rsidRDefault="00B910E0" w:rsidP="00BC418E">
      <w:pPr>
        <w:spacing w:before="0" w:after="0" w:line="276" w:lineRule="auto"/>
      </w:pPr>
      <w:r w:rsidRPr="0088639C">
        <w:t>Хранилище обучающих выборок</w:t>
      </w:r>
    </w:p>
    <w:p w14:paraId="0C9FB680" w14:textId="77777777" w:rsidR="00B910E0" w:rsidRPr="0088639C" w:rsidRDefault="00B910E0" w:rsidP="00BC418E">
      <w:pPr>
        <w:spacing w:before="0" w:after="0" w:line="276" w:lineRule="auto"/>
      </w:pPr>
      <w:r w:rsidRPr="0088639C">
        <w:t>Процесс обучения автоматического идентификатора угроз состоит из следующих шагов:</w:t>
      </w:r>
    </w:p>
    <w:p w14:paraId="662909B7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Формализация полученной информации об угрозе / ТИН на языке понятном системе: набор условий </w:t>
      </w:r>
    </w:p>
    <w:p w14:paraId="4F669AAE" w14:textId="77777777" w:rsidR="00B910E0" w:rsidRPr="0088639C" w:rsidRDefault="00B910E0" w:rsidP="00BC418E">
      <w:pPr>
        <w:spacing w:before="0" w:after="0" w:line="276" w:lineRule="auto"/>
      </w:pPr>
      <w:r w:rsidRPr="0088639C">
        <w:t>Данный шаг может выполняться параллельно:</w:t>
      </w:r>
    </w:p>
    <w:p w14:paraId="2E48DFF3" w14:textId="77777777" w:rsidR="00B910E0" w:rsidRPr="0088639C" w:rsidRDefault="00B910E0" w:rsidP="00BC418E">
      <w:pPr>
        <w:spacing w:before="0" w:after="0" w:line="276" w:lineRule="auto"/>
      </w:pPr>
      <w:r w:rsidRPr="0088639C">
        <w:t>Определение специальной параметрической математической модели, которая включая определение из п.1. завершает формирование модели. Здесь же определяется критерий качества и метод обучения. Критерий качества используется в качестве дополнительной метрики в дальнейшем при тестировании модели</w:t>
      </w:r>
    </w:p>
    <w:p w14:paraId="3CC445D8" w14:textId="77777777" w:rsidR="00B910E0" w:rsidRPr="0088639C" w:rsidRDefault="00B910E0" w:rsidP="00BC418E">
      <w:pPr>
        <w:spacing w:before="0" w:after="0" w:line="276" w:lineRule="auto"/>
      </w:pPr>
      <w:r w:rsidRPr="0088639C">
        <w:t>Формирование обучающей выборки. Загрузка либо из вне, либо из системы документов, представляющих данную угрозу, и их разметка</w:t>
      </w:r>
    </w:p>
    <w:p w14:paraId="50B83DC5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Обучение идентификатора угрозы. Обучение проводится в стандартизированном виде в форме минимизации некоторой функции потерь. В рамках обучения собранная выборка некоторым определенным образом разбивается на обучающую, валидационную и тестовую. В результате обучения </w:t>
      </w:r>
      <w:r w:rsidRPr="0088639C">
        <w:lastRenderedPageBreak/>
        <w:t>формируется специальный объект, содержащий результат обучения, быть может включая и его графическое представление (лосс / валидациия, качество)</w:t>
      </w:r>
    </w:p>
    <w:p w14:paraId="4726814A" w14:textId="77777777" w:rsidR="00B910E0" w:rsidRPr="0088639C" w:rsidRDefault="00B910E0" w:rsidP="00BC418E">
      <w:pPr>
        <w:spacing w:before="0" w:after="0" w:line="276" w:lineRule="auto"/>
      </w:pPr>
      <w:r w:rsidRPr="0088639C">
        <w:t xml:space="preserve">Валидация идентификатора угроз. Это дополнительный процесс в рамках, эксперт(ы) на основе результатов обучения, некоторых дополнительных проверок. Результатом проверки является подтверждение / approve полученной модели угрозы и дальнейшее её использование в продакшн системе идентификации угроз. Если approve не произошло, то процесс перезапускается с целью уточнения модели и выборки, данных соответствующих угрозе. </w:t>
      </w:r>
    </w:p>
    <w:p w14:paraId="6DCF4C08" w14:textId="77777777" w:rsidR="00B910E0" w:rsidRPr="0088639C" w:rsidRDefault="00B910E0" w:rsidP="00BC418E">
      <w:pPr>
        <w:spacing w:before="0" w:after="0" w:line="276" w:lineRule="auto"/>
      </w:pPr>
    </w:p>
    <w:p w14:paraId="10FB58C4" w14:textId="35804EAC" w:rsidR="009E4216" w:rsidRPr="0088639C" w:rsidRDefault="009E4216" w:rsidP="00BC418E">
      <w:pPr>
        <w:spacing w:before="0" w:after="0" w:line="276" w:lineRule="auto"/>
        <w:ind w:firstLine="0"/>
        <w:jc w:val="left"/>
      </w:pPr>
      <w:r w:rsidRPr="0088639C">
        <w:br w:type="page"/>
      </w:r>
    </w:p>
    <w:p w14:paraId="1656DB94" w14:textId="77777777" w:rsidR="009E4216" w:rsidRPr="0088639C" w:rsidRDefault="009E4216" w:rsidP="00BC418E">
      <w:pPr>
        <w:spacing w:before="0" w:after="0" w:line="276" w:lineRule="auto"/>
        <w:sectPr w:rsidR="009E4216" w:rsidRPr="0088639C" w:rsidSect="009E4216">
          <w:pgSz w:w="11906" w:h="16838"/>
          <w:pgMar w:top="1440" w:right="849" w:bottom="1440" w:left="1440" w:header="708" w:footer="708" w:gutter="0"/>
          <w:cols w:space="708"/>
          <w:docGrid w:linePitch="381"/>
        </w:sectPr>
      </w:pPr>
    </w:p>
    <w:p w14:paraId="14B29FA6" w14:textId="266B7859" w:rsidR="00224090" w:rsidRPr="0088639C" w:rsidRDefault="00224090" w:rsidP="00BC418E">
      <w:pPr>
        <w:pStyle w:val="a8"/>
        <w:spacing w:line="276" w:lineRule="auto"/>
        <w:rPr>
          <w:rFonts w:cs="Times New Roman"/>
        </w:rPr>
      </w:pPr>
      <w:r w:rsidRPr="0088639C">
        <w:rPr>
          <w:rFonts w:cs="Times New Roman"/>
        </w:rPr>
        <w:lastRenderedPageBreak/>
        <w:t>СОСТАВИЛИ</w:t>
      </w:r>
    </w:p>
    <w:p w14:paraId="03F4C421" w14:textId="77777777" w:rsidR="00AD3ACF" w:rsidRPr="0088639C" w:rsidRDefault="00AD3ACF" w:rsidP="00BC418E">
      <w:pPr>
        <w:pStyle w:val="a8"/>
        <w:spacing w:line="276" w:lineRule="auto"/>
        <w:rPr>
          <w:rFonts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6"/>
        <w:gridCol w:w="1996"/>
        <w:gridCol w:w="1868"/>
        <w:gridCol w:w="1543"/>
        <w:gridCol w:w="1543"/>
        <w:gridCol w:w="178"/>
      </w:tblGrid>
      <w:tr w:rsidR="00895C75" w:rsidRPr="0088639C" w14:paraId="33E62C04" w14:textId="0E179FB3" w:rsidTr="000264A0">
        <w:trPr>
          <w:gridAfter w:val="1"/>
          <w:wAfter w:w="178" w:type="dxa"/>
        </w:trPr>
        <w:tc>
          <w:tcPr>
            <w:tcW w:w="2066" w:type="dxa"/>
          </w:tcPr>
          <w:p w14:paraId="7681A7D7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</w:t>
            </w:r>
          </w:p>
          <w:p w14:paraId="6710DEF6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организации,</w:t>
            </w:r>
          </w:p>
          <w:p w14:paraId="639F678E" w14:textId="0D4666F3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предприятия</w:t>
            </w:r>
          </w:p>
        </w:tc>
        <w:tc>
          <w:tcPr>
            <w:tcW w:w="1996" w:type="dxa"/>
          </w:tcPr>
          <w:p w14:paraId="5D1417EF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Должность</w:t>
            </w:r>
          </w:p>
          <w:p w14:paraId="75549051" w14:textId="66E724E8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исполнителя</w:t>
            </w:r>
          </w:p>
        </w:tc>
        <w:tc>
          <w:tcPr>
            <w:tcW w:w="1868" w:type="dxa"/>
          </w:tcPr>
          <w:p w14:paraId="4F891608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Фамилия</w:t>
            </w:r>
          </w:p>
          <w:p w14:paraId="48317C8B" w14:textId="591F1AEE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имя, отчество</w:t>
            </w:r>
          </w:p>
        </w:tc>
        <w:tc>
          <w:tcPr>
            <w:tcW w:w="1543" w:type="dxa"/>
          </w:tcPr>
          <w:p w14:paraId="2D83C9EC" w14:textId="46DEE1CC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Подпись</w:t>
            </w:r>
          </w:p>
        </w:tc>
        <w:tc>
          <w:tcPr>
            <w:tcW w:w="1543" w:type="dxa"/>
          </w:tcPr>
          <w:p w14:paraId="3B564622" w14:textId="0D8FE523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Дата</w:t>
            </w:r>
          </w:p>
        </w:tc>
      </w:tr>
      <w:tr w:rsidR="00895C75" w:rsidRPr="0088639C" w14:paraId="7CA31AA3" w14:textId="753259FE" w:rsidTr="00895C75">
        <w:tc>
          <w:tcPr>
            <w:tcW w:w="2066" w:type="dxa"/>
          </w:tcPr>
          <w:p w14:paraId="203361A8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996" w:type="dxa"/>
          </w:tcPr>
          <w:p w14:paraId="6E363974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868" w:type="dxa"/>
          </w:tcPr>
          <w:p w14:paraId="314705A9" w14:textId="3D87CF5B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</w:tcPr>
          <w:p w14:paraId="0CB0FB3D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  <w:gridSpan w:val="2"/>
          </w:tcPr>
          <w:p w14:paraId="27B35C69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B1343F" w:rsidRPr="0088639C" w14:paraId="03882149" w14:textId="77777777" w:rsidTr="00895C75">
        <w:tc>
          <w:tcPr>
            <w:tcW w:w="2066" w:type="dxa"/>
          </w:tcPr>
          <w:p w14:paraId="03382DEC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996" w:type="dxa"/>
          </w:tcPr>
          <w:p w14:paraId="1D467228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868" w:type="dxa"/>
          </w:tcPr>
          <w:p w14:paraId="32963494" w14:textId="1E2A9E71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</w:tcPr>
          <w:p w14:paraId="476BF1F9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  <w:gridSpan w:val="2"/>
          </w:tcPr>
          <w:p w14:paraId="132EBFFE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  <w:tr w:rsidR="00B1343F" w:rsidRPr="0088639C" w14:paraId="63C33A0F" w14:textId="77777777" w:rsidTr="00895C75">
        <w:tc>
          <w:tcPr>
            <w:tcW w:w="2066" w:type="dxa"/>
          </w:tcPr>
          <w:p w14:paraId="5A889EFA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996" w:type="dxa"/>
          </w:tcPr>
          <w:p w14:paraId="4647CDE3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868" w:type="dxa"/>
          </w:tcPr>
          <w:p w14:paraId="4BB25AFA" w14:textId="640D1A5C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</w:tcPr>
          <w:p w14:paraId="1458F6AC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  <w:tc>
          <w:tcPr>
            <w:tcW w:w="1543" w:type="dxa"/>
            <w:gridSpan w:val="2"/>
          </w:tcPr>
          <w:p w14:paraId="33FBF3C2" w14:textId="77777777" w:rsidR="00B1343F" w:rsidRPr="0088639C" w:rsidRDefault="00B1343F" w:rsidP="00BC418E">
            <w:pPr>
              <w:pStyle w:val="a8"/>
              <w:spacing w:line="276" w:lineRule="auto"/>
              <w:rPr>
                <w:rFonts w:cs="Times New Roman"/>
              </w:rPr>
            </w:pPr>
          </w:p>
        </w:tc>
      </w:tr>
    </w:tbl>
    <w:p w14:paraId="228D5E2C" w14:textId="77777777" w:rsidR="00224090" w:rsidRPr="0088639C" w:rsidRDefault="00224090" w:rsidP="00BC418E">
      <w:pPr>
        <w:pStyle w:val="a8"/>
        <w:spacing w:line="276" w:lineRule="auto"/>
        <w:rPr>
          <w:rFonts w:cs="Times New Roman"/>
        </w:rPr>
      </w:pPr>
    </w:p>
    <w:p w14:paraId="4EF6E94A" w14:textId="77777777" w:rsidR="00224090" w:rsidRPr="0088639C" w:rsidRDefault="00224090" w:rsidP="00BC418E">
      <w:pPr>
        <w:pStyle w:val="a8"/>
        <w:spacing w:line="276" w:lineRule="auto"/>
        <w:rPr>
          <w:rFonts w:cs="Times New Roman"/>
        </w:rPr>
      </w:pPr>
    </w:p>
    <w:p w14:paraId="55740413" w14:textId="7E7556C0" w:rsidR="00224090" w:rsidRPr="0088639C" w:rsidRDefault="00224090" w:rsidP="00BC418E">
      <w:pPr>
        <w:pStyle w:val="a8"/>
        <w:spacing w:line="276" w:lineRule="auto"/>
        <w:rPr>
          <w:rFonts w:cs="Times New Roman"/>
        </w:rPr>
      </w:pPr>
      <w:r w:rsidRPr="0088639C">
        <w:rPr>
          <w:rFonts w:cs="Times New Roman"/>
        </w:rPr>
        <w:t>СОГЛАСОВАНО</w:t>
      </w:r>
    </w:p>
    <w:p w14:paraId="768E0AD8" w14:textId="4242ED7D" w:rsidR="007E3EFE" w:rsidRPr="0088639C" w:rsidRDefault="007E3EFE" w:rsidP="00BC418E">
      <w:pPr>
        <w:pStyle w:val="a8"/>
        <w:spacing w:line="276" w:lineRule="auto"/>
        <w:rPr>
          <w:rFonts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6"/>
        <w:gridCol w:w="1996"/>
        <w:gridCol w:w="1868"/>
        <w:gridCol w:w="1543"/>
        <w:gridCol w:w="1543"/>
      </w:tblGrid>
      <w:tr w:rsidR="00895C75" w:rsidRPr="0088639C" w14:paraId="7F0296EC" w14:textId="77777777" w:rsidTr="00A92418">
        <w:tc>
          <w:tcPr>
            <w:tcW w:w="2066" w:type="dxa"/>
          </w:tcPr>
          <w:p w14:paraId="12C849A6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Наименование</w:t>
            </w:r>
          </w:p>
          <w:p w14:paraId="28BE1A81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организации,</w:t>
            </w:r>
          </w:p>
          <w:p w14:paraId="200B9F5B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предприятия</w:t>
            </w:r>
          </w:p>
        </w:tc>
        <w:tc>
          <w:tcPr>
            <w:tcW w:w="1996" w:type="dxa"/>
          </w:tcPr>
          <w:p w14:paraId="78ED2D63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Должность</w:t>
            </w:r>
          </w:p>
          <w:p w14:paraId="3DF32C2C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исполнителя</w:t>
            </w:r>
          </w:p>
        </w:tc>
        <w:tc>
          <w:tcPr>
            <w:tcW w:w="1868" w:type="dxa"/>
          </w:tcPr>
          <w:p w14:paraId="34F25B8B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Фамилия</w:t>
            </w:r>
          </w:p>
          <w:p w14:paraId="50AEA8E1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имя, отчество</w:t>
            </w:r>
          </w:p>
        </w:tc>
        <w:tc>
          <w:tcPr>
            <w:tcW w:w="1543" w:type="dxa"/>
          </w:tcPr>
          <w:p w14:paraId="5791A138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Подпись</w:t>
            </w:r>
          </w:p>
        </w:tc>
        <w:tc>
          <w:tcPr>
            <w:tcW w:w="1543" w:type="dxa"/>
          </w:tcPr>
          <w:p w14:paraId="08E2C740" w14:textId="77777777" w:rsidR="00895C75" w:rsidRPr="0088639C" w:rsidRDefault="00895C75" w:rsidP="00BC418E">
            <w:pPr>
              <w:pStyle w:val="a8"/>
              <w:spacing w:line="276" w:lineRule="auto"/>
              <w:rPr>
                <w:rFonts w:cs="Times New Roman"/>
              </w:rPr>
            </w:pPr>
            <w:r w:rsidRPr="0088639C">
              <w:rPr>
                <w:rFonts w:cs="Times New Roman"/>
              </w:rPr>
              <w:t>Дата</w:t>
            </w:r>
          </w:p>
        </w:tc>
      </w:tr>
      <w:tr w:rsidR="00895C75" w:rsidRPr="0088639C" w14:paraId="6CEA789E" w14:textId="77777777" w:rsidTr="00A92418">
        <w:tc>
          <w:tcPr>
            <w:tcW w:w="2066" w:type="dxa"/>
          </w:tcPr>
          <w:p w14:paraId="2164D02D" w14:textId="77777777" w:rsidR="00895C75" w:rsidRPr="0088639C" w:rsidRDefault="00895C75" w:rsidP="00BC418E">
            <w:pPr>
              <w:spacing w:before="0" w:after="0" w:line="276" w:lineRule="auto"/>
            </w:pPr>
          </w:p>
        </w:tc>
        <w:tc>
          <w:tcPr>
            <w:tcW w:w="1996" w:type="dxa"/>
          </w:tcPr>
          <w:p w14:paraId="33930C50" w14:textId="77777777" w:rsidR="00895C75" w:rsidRPr="0088639C" w:rsidRDefault="00895C75" w:rsidP="00BC418E">
            <w:pPr>
              <w:spacing w:before="0" w:after="0" w:line="276" w:lineRule="auto"/>
            </w:pPr>
          </w:p>
        </w:tc>
        <w:tc>
          <w:tcPr>
            <w:tcW w:w="1868" w:type="dxa"/>
          </w:tcPr>
          <w:p w14:paraId="2B4C3B38" w14:textId="77777777" w:rsidR="00895C75" w:rsidRPr="0088639C" w:rsidRDefault="00895C75" w:rsidP="00BC418E">
            <w:pPr>
              <w:spacing w:before="0" w:after="0" w:line="276" w:lineRule="auto"/>
            </w:pPr>
          </w:p>
        </w:tc>
        <w:tc>
          <w:tcPr>
            <w:tcW w:w="1543" w:type="dxa"/>
          </w:tcPr>
          <w:p w14:paraId="2688AB3D" w14:textId="77777777" w:rsidR="00895C75" w:rsidRPr="0088639C" w:rsidRDefault="00895C75" w:rsidP="00BC418E">
            <w:pPr>
              <w:spacing w:before="0" w:after="0" w:line="276" w:lineRule="auto"/>
            </w:pPr>
          </w:p>
        </w:tc>
        <w:tc>
          <w:tcPr>
            <w:tcW w:w="1543" w:type="dxa"/>
          </w:tcPr>
          <w:p w14:paraId="641DF91B" w14:textId="77777777" w:rsidR="00895C75" w:rsidRPr="0088639C" w:rsidRDefault="00895C75" w:rsidP="00BC418E">
            <w:pPr>
              <w:spacing w:before="0" w:after="0" w:line="276" w:lineRule="auto"/>
            </w:pPr>
          </w:p>
        </w:tc>
      </w:tr>
    </w:tbl>
    <w:p w14:paraId="36F31705" w14:textId="77777777" w:rsidR="004707DA" w:rsidRPr="0088639C" w:rsidRDefault="004707DA" w:rsidP="00BC418E">
      <w:pPr>
        <w:spacing w:before="0" w:after="0" w:line="276" w:lineRule="auto"/>
        <w:sectPr w:rsidR="004707DA" w:rsidRPr="0088639C" w:rsidSect="0000400C">
          <w:pgSz w:w="11906" w:h="16838"/>
          <w:pgMar w:top="1440" w:right="707" w:bottom="1440" w:left="1276" w:header="708" w:footer="708" w:gutter="0"/>
          <w:cols w:space="708"/>
          <w:docGrid w:linePitch="360"/>
        </w:sectPr>
      </w:pPr>
    </w:p>
    <w:tbl>
      <w:tblPr>
        <w:tblW w:w="10206" w:type="dxa"/>
        <w:tblBorders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134"/>
        <w:gridCol w:w="1135"/>
        <w:gridCol w:w="1134"/>
        <w:gridCol w:w="1384"/>
        <w:gridCol w:w="992"/>
        <w:gridCol w:w="1417"/>
        <w:gridCol w:w="709"/>
        <w:gridCol w:w="600"/>
      </w:tblGrid>
      <w:tr w:rsidR="004707DA" w:rsidRPr="0088639C" w14:paraId="55270D29" w14:textId="77777777" w:rsidTr="00161D0A">
        <w:trPr>
          <w:trHeight w:val="420"/>
        </w:trPr>
        <w:tc>
          <w:tcPr>
            <w:tcW w:w="102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A0C80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lastRenderedPageBreak/>
              <w:br w:type="page"/>
            </w:r>
            <w:bookmarkStart w:id="465" w:name="_Toc505395422"/>
            <w:r w:rsidRPr="0088639C">
              <w:rPr>
                <w:rFonts w:cs="Times New Roman"/>
                <w:sz w:val="22"/>
                <w:szCs w:val="20"/>
              </w:rPr>
              <w:t>Лист регистрации изменений</w:t>
            </w:r>
            <w:bookmarkEnd w:id="465"/>
          </w:p>
        </w:tc>
      </w:tr>
      <w:tr w:rsidR="004707DA" w:rsidRPr="0088639C" w14:paraId="677DD1FB" w14:textId="77777777" w:rsidTr="00161D0A">
        <w:trPr>
          <w:trHeight w:val="414"/>
        </w:trPr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5630BC7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Изм.</w:t>
            </w:r>
          </w:p>
        </w:tc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90D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Номера листов (страниц)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52AA9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Всего листов (страниц) в докум.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676F0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№ докум.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1BF36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Входящий № сопроводит. докум. и 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56952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Подп.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AA5035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Дата</w:t>
            </w:r>
          </w:p>
        </w:tc>
      </w:tr>
      <w:tr w:rsidR="004707DA" w:rsidRPr="0088639C" w14:paraId="1A84D481" w14:textId="77777777" w:rsidTr="00161D0A">
        <w:tc>
          <w:tcPr>
            <w:tcW w:w="567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D7EE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FD6D" w14:textId="16495B2B" w:rsidR="004707DA" w:rsidRPr="0088639C" w:rsidRDefault="00973DE0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изменен-</w:t>
            </w:r>
            <w:r w:rsidR="004707DA" w:rsidRPr="0088639C">
              <w:rPr>
                <w:rFonts w:cs="Times New Roman"/>
                <w:sz w:val="22"/>
                <w:szCs w:val="20"/>
              </w:rPr>
              <w:t>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0256" w14:textId="45C8D433" w:rsidR="004707DA" w:rsidRPr="0088639C" w:rsidRDefault="00973DE0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заменен-</w:t>
            </w:r>
            <w:r w:rsidR="004707DA" w:rsidRPr="0088639C">
              <w:rPr>
                <w:rFonts w:cs="Times New Roman"/>
                <w:sz w:val="22"/>
                <w:szCs w:val="20"/>
              </w:rPr>
              <w:t>ных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588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новых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6711" w14:textId="03902347" w:rsidR="004707DA" w:rsidRPr="0088639C" w:rsidRDefault="00973DE0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  <w:r w:rsidRPr="0088639C">
              <w:rPr>
                <w:rFonts w:cs="Times New Roman"/>
                <w:sz w:val="22"/>
                <w:szCs w:val="20"/>
              </w:rPr>
              <w:t>а</w:t>
            </w:r>
            <w:r w:rsidR="004707DA" w:rsidRPr="0088639C">
              <w:rPr>
                <w:rFonts w:cs="Times New Roman"/>
                <w:sz w:val="22"/>
                <w:szCs w:val="20"/>
              </w:rPr>
              <w:t>ннули</w:t>
            </w:r>
            <w:r w:rsidRPr="0088639C">
              <w:rPr>
                <w:rFonts w:cs="Times New Roman"/>
                <w:sz w:val="22"/>
                <w:szCs w:val="20"/>
              </w:rPr>
              <w:t>-</w:t>
            </w:r>
            <w:r w:rsidR="004707DA" w:rsidRPr="0088639C">
              <w:rPr>
                <w:rFonts w:cs="Times New Roman"/>
                <w:sz w:val="22"/>
                <w:szCs w:val="20"/>
              </w:rPr>
              <w:t>рованных</w:t>
            </w:r>
          </w:p>
        </w:tc>
        <w:tc>
          <w:tcPr>
            <w:tcW w:w="138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C9F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244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BB4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FD9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697A4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12BB6CFC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9231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0FF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371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6EA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F6A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598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CA6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E7F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51F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8C2D8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2A1C347E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0CA6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968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987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29F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5BB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A45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940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76F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5BF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BAECD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0D617F7A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16978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A9A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1BF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BC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ED0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CB8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FDC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2E7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FC3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55105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00BD4C10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42DE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EFA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E4F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7E8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77E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D2B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3D2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BB0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449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4A5C2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4DD1C751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1BAEC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94C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951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E05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020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F51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F53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0A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777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C2FF8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12BA5DB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8502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FCC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ECC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AA3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FFF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48A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D32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B71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174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794A7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49FFE2F1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86937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B61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6DF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B17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EB1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8D9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DBD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19E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5EA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6B35E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3211B337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2135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B7A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C98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D7D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9CE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4A2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7F0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06B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4AE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4960C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63B14987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51C6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41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8D6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9EF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E99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350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42B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B6F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88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8865A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FC28459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5EBC4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96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152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9A1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049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594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363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96A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40C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FB463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1CE9842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5C43A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C75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298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E59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E19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868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714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D69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F77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B94D1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6AA88586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B40B5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1F7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91A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1AD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D1F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CB4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19A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80E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973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FF8BF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393C5E4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751E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34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F48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22E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CAA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773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321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EC7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DB8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1011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4F0E4617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BA34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BB4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973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C4D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697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A94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320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297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8C2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504FB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02ABE919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A3C5C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6DC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C54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5DE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F9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DFF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067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D78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F0B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869B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32712318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1A1B3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744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FAC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3B9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48F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C52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730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DC7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42E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52B18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3BDDEF25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5C192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A0F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2B1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26F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87A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35E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E56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C8F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F9A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289B6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74139140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C318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3F7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AB3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62C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826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29E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2D0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42A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DE9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ECDE2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D8A1F6A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B8339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251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9E4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880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33C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652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B1A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93D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0F2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C7E43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3041D545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E409C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590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3D8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4C8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85A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0A6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9D6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7B0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394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F9E13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325B9D20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9F8D4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0AF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BEC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E88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9C6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F45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121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7CB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2E7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79BD3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26C88182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A7A16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B36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6A5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18A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3CA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638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06D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22E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D0D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352B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06D07B3B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1D220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638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49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729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DC7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46A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6B0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D1A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C34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ECC86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8E7B403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14366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576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8F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AB9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CA9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651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B8B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152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A5E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4302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7C4475E3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1B64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82F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8BF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DEA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3E3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17B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FA7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187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95C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DEBEA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3C44BF9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6B7D4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DCE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F75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764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926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68F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772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99F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6B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AACE9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D701312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3767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438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224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CDC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EAB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3FF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0BB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90F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69D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6F49D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2DCBB5B3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98773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BB5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D97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3ED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6FB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560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649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067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F43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C7DF3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184FFCCF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650A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A1C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64D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A1D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392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85C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3A7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E30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C6A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7ACE7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59B5FE5A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2468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F4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88F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900D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032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1DD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110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15D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1DE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5360D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70493709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BA70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7356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8222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2EAA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013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12BE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B740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DCE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7A47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F1EE2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  <w:tr w:rsidR="004707DA" w:rsidRPr="0088639C" w14:paraId="64F5859F" w14:textId="77777777" w:rsidTr="00161D0A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1464F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303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C749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076B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9425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4E73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40C1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280C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1878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2F91B4" w14:textId="77777777" w:rsidR="004707DA" w:rsidRPr="0088639C" w:rsidRDefault="004707DA" w:rsidP="00BC418E">
            <w:pPr>
              <w:pStyle w:val="a8"/>
              <w:spacing w:line="276" w:lineRule="auto"/>
              <w:rPr>
                <w:rFonts w:cs="Times New Roman"/>
                <w:sz w:val="22"/>
                <w:szCs w:val="20"/>
              </w:rPr>
            </w:pPr>
          </w:p>
        </w:tc>
      </w:tr>
    </w:tbl>
    <w:p w14:paraId="1A08B799" w14:textId="77777777" w:rsidR="007E3EFE" w:rsidRPr="0088639C" w:rsidRDefault="007E3EFE" w:rsidP="00BC418E">
      <w:pPr>
        <w:spacing w:before="0" w:after="0" w:line="276" w:lineRule="auto"/>
      </w:pPr>
    </w:p>
    <w:sectPr w:rsidR="007E3EFE" w:rsidRPr="0088639C" w:rsidSect="004707DA">
      <w:pgSz w:w="11906" w:h="16838"/>
      <w:pgMar w:top="567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A1560" w14:textId="77777777" w:rsidR="00561197" w:rsidRDefault="00561197" w:rsidP="00B82D28">
      <w:r>
        <w:separator/>
      </w:r>
    </w:p>
  </w:endnote>
  <w:endnote w:type="continuationSeparator" w:id="0">
    <w:p w14:paraId="247BF1D5" w14:textId="77777777" w:rsidR="00561197" w:rsidRDefault="00561197" w:rsidP="00B82D28">
      <w:r>
        <w:continuationSeparator/>
      </w:r>
    </w:p>
  </w:endnote>
  <w:endnote w:type="continuationNotice" w:id="1">
    <w:p w14:paraId="11982544" w14:textId="77777777" w:rsidR="00561197" w:rsidRDefault="0056119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N Pro Cond Medium">
    <w:altName w:val="Times New Roman"/>
    <w:charset w:val="CC"/>
    <w:family w:val="swiss"/>
    <w:pitch w:val="variable"/>
    <w:sig w:usb0="A00002BF" w:usb1="4000207B" w:usb2="00000008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charset w:val="01"/>
    <w:family w:val="auto"/>
    <w:pitch w:val="variable"/>
  </w:font>
  <w:font w:name="FreeSans">
    <w:altName w:val="Calibri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679F1" w14:textId="65813E0A" w:rsidR="00561197" w:rsidRDefault="00561197" w:rsidP="00D35DCE">
    <w:pPr>
      <w:pStyle w:val="afd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5DF489D" w14:textId="77777777" w:rsidR="00561197" w:rsidRDefault="00561197" w:rsidP="00B82D28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5794679"/>
      <w:docPartObj>
        <w:docPartGallery w:val="Page Numbers (Bottom of Page)"/>
        <w:docPartUnique/>
      </w:docPartObj>
    </w:sdtPr>
    <w:sdtEndPr/>
    <w:sdtContent>
      <w:p w14:paraId="68766B11" w14:textId="00F60E4B" w:rsidR="00561197" w:rsidRDefault="00561197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2A1">
          <w:rPr>
            <w:noProof/>
          </w:rPr>
          <w:t>23</w:t>
        </w:r>
        <w:r>
          <w:fldChar w:fldCharType="end"/>
        </w:r>
      </w:p>
    </w:sdtContent>
  </w:sdt>
  <w:p w14:paraId="06C9940E" w14:textId="77777777" w:rsidR="00561197" w:rsidRDefault="00561197" w:rsidP="00B82D28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1C963" w14:textId="77777777" w:rsidR="00561197" w:rsidRDefault="00561197" w:rsidP="00B82D28">
      <w:r>
        <w:separator/>
      </w:r>
    </w:p>
  </w:footnote>
  <w:footnote w:type="continuationSeparator" w:id="0">
    <w:p w14:paraId="6735539E" w14:textId="77777777" w:rsidR="00561197" w:rsidRDefault="00561197" w:rsidP="00B82D28">
      <w:r>
        <w:continuationSeparator/>
      </w:r>
    </w:p>
  </w:footnote>
  <w:footnote w:type="continuationNotice" w:id="1">
    <w:p w14:paraId="39E5D0AD" w14:textId="77777777" w:rsidR="00561197" w:rsidRDefault="0056119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418ECAE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011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731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171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891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331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upperRoman"/>
      <w:lvlText w:val="%1."/>
      <w:lvlJc w:val="left"/>
      <w:pPr>
        <w:tabs>
          <w:tab w:val="num" w:pos="0"/>
        </w:tabs>
        <w:ind w:left="1571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3" w15:restartNumberingAfterBreak="0">
    <w:nsid w:val="053327C0"/>
    <w:multiLevelType w:val="hybridMultilevel"/>
    <w:tmpl w:val="F8AEB69E"/>
    <w:lvl w:ilvl="0" w:tplc="D9E850E4">
      <w:start w:val="1"/>
      <w:numFmt w:val="decimal"/>
      <w:pStyle w:val="-"/>
      <w:lvlText w:val="%1."/>
      <w:lvlJc w:val="left"/>
      <w:pPr>
        <w:ind w:left="502" w:hanging="360"/>
      </w:pPr>
      <w:rPr>
        <w:i w:val="0"/>
        <w:iCs w:val="0"/>
      </w:rPr>
    </w:lvl>
    <w:lvl w:ilvl="1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5FB0BE4"/>
    <w:multiLevelType w:val="hybridMultilevel"/>
    <w:tmpl w:val="91D88E98"/>
    <w:lvl w:ilvl="0" w:tplc="FFFFFFFF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582B35"/>
    <w:multiLevelType w:val="hybridMultilevel"/>
    <w:tmpl w:val="7D3AA16A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8558B1"/>
    <w:multiLevelType w:val="multilevel"/>
    <w:tmpl w:val="23EA2010"/>
    <w:lvl w:ilvl="0">
      <w:start w:val="1"/>
      <w:numFmt w:val="decimal"/>
      <w:pStyle w:val="1"/>
      <w:lvlText w:val="%1"/>
      <w:lvlJc w:val="left"/>
      <w:pPr>
        <w:ind w:left="792" w:hanging="432"/>
      </w:pPr>
    </w:lvl>
    <w:lvl w:ilvl="1">
      <w:start w:val="1"/>
      <w:numFmt w:val="decimal"/>
      <w:pStyle w:val="2"/>
      <w:lvlText w:val="%1.%2"/>
      <w:lvlJc w:val="left"/>
      <w:pPr>
        <w:ind w:left="936" w:hanging="576"/>
      </w:pPr>
    </w:lvl>
    <w:lvl w:ilvl="2">
      <w:start w:val="1"/>
      <w:numFmt w:val="decimal"/>
      <w:pStyle w:val="3"/>
      <w:lvlText w:val="%1.%2.%3"/>
      <w:lvlJc w:val="left"/>
      <w:pPr>
        <w:ind w:left="1080" w:hanging="720"/>
      </w:pPr>
    </w:lvl>
    <w:lvl w:ilvl="3">
      <w:start w:val="1"/>
      <w:numFmt w:val="decimal"/>
      <w:pStyle w:val="4"/>
      <w:lvlText w:val="%1.%2.%3.%4"/>
      <w:lvlJc w:val="left"/>
      <w:pPr>
        <w:ind w:left="122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12" w:hanging="1152"/>
      </w:pPr>
    </w:lvl>
    <w:lvl w:ilvl="6">
      <w:start w:val="1"/>
      <w:numFmt w:val="decimal"/>
      <w:pStyle w:val="7"/>
      <w:lvlText w:val="%1.%2.%3.%4.%5.%6.%7"/>
      <w:lvlJc w:val="left"/>
      <w:pPr>
        <w:ind w:left="165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80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944" w:hanging="1584"/>
      </w:pPr>
    </w:lvl>
  </w:abstractNum>
  <w:abstractNum w:abstractNumId="7" w15:restartNumberingAfterBreak="0">
    <w:nsid w:val="11C02AC9"/>
    <w:multiLevelType w:val="hybridMultilevel"/>
    <w:tmpl w:val="442806C0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3C1FE4"/>
    <w:multiLevelType w:val="hybridMultilevel"/>
    <w:tmpl w:val="2EF2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B5A57"/>
    <w:multiLevelType w:val="hybridMultilevel"/>
    <w:tmpl w:val="472EFF86"/>
    <w:lvl w:ilvl="0" w:tplc="670E14C0">
      <w:start w:val="1"/>
      <w:numFmt w:val="bullet"/>
      <w:pStyle w:val="10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655D3"/>
    <w:multiLevelType w:val="hybridMultilevel"/>
    <w:tmpl w:val="8C8AF6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3D34E8"/>
    <w:multiLevelType w:val="hybridMultilevel"/>
    <w:tmpl w:val="B0AAF2F8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0AC6E16"/>
    <w:multiLevelType w:val="hybridMultilevel"/>
    <w:tmpl w:val="2926EEA0"/>
    <w:lvl w:ilvl="0" w:tplc="50C066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87D95"/>
    <w:multiLevelType w:val="multilevel"/>
    <w:tmpl w:val="1EAE5944"/>
    <w:lvl w:ilvl="0">
      <w:numFmt w:val="bullet"/>
      <w:pStyle w:val="a0"/>
      <w:lvlText w:val="–"/>
      <w:lvlJc w:val="left"/>
      <w:pPr>
        <w:ind w:left="0" w:firstLine="851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371326F"/>
    <w:multiLevelType w:val="hybridMultilevel"/>
    <w:tmpl w:val="EEDAB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B8210B"/>
    <w:multiLevelType w:val="multilevel"/>
    <w:tmpl w:val="A6E060DA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365E766F"/>
    <w:multiLevelType w:val="hybridMultilevel"/>
    <w:tmpl w:val="AD9A7300"/>
    <w:lvl w:ilvl="0" w:tplc="4014B0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DIN Pro Cond Medium" w:hAnsi="DIN Pro Cond Medium" w:hint="default"/>
      </w:rPr>
    </w:lvl>
    <w:lvl w:ilvl="1" w:tplc="5E1CE34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DIN Pro Cond Medium" w:hAnsi="DIN Pro Cond Medium" w:hint="default"/>
      </w:rPr>
    </w:lvl>
    <w:lvl w:ilvl="2" w:tplc="6D26E3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DIN Pro Cond Medium" w:hAnsi="DIN Pro Cond Medium" w:hint="default"/>
      </w:rPr>
    </w:lvl>
    <w:lvl w:ilvl="3" w:tplc="FEC43C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DIN Pro Cond Medium" w:hAnsi="DIN Pro Cond Medium" w:hint="default"/>
      </w:rPr>
    </w:lvl>
    <w:lvl w:ilvl="4" w:tplc="76CCD31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DIN Pro Cond Medium" w:hAnsi="DIN Pro Cond Medium" w:hint="default"/>
      </w:rPr>
    </w:lvl>
    <w:lvl w:ilvl="5" w:tplc="E8A0DC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DIN Pro Cond Medium" w:hAnsi="DIN Pro Cond Medium" w:hint="default"/>
      </w:rPr>
    </w:lvl>
    <w:lvl w:ilvl="6" w:tplc="5462AC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DIN Pro Cond Medium" w:hAnsi="DIN Pro Cond Medium" w:hint="default"/>
      </w:rPr>
    </w:lvl>
    <w:lvl w:ilvl="7" w:tplc="6E5EAF6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DIN Pro Cond Medium" w:hAnsi="DIN Pro Cond Medium" w:hint="default"/>
      </w:rPr>
    </w:lvl>
    <w:lvl w:ilvl="8" w:tplc="B5062FE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DIN Pro Cond Medium" w:hAnsi="DIN Pro Cond Medium" w:hint="default"/>
      </w:rPr>
    </w:lvl>
  </w:abstractNum>
  <w:abstractNum w:abstractNumId="17" w15:restartNumberingAfterBreak="0">
    <w:nsid w:val="371A2643"/>
    <w:multiLevelType w:val="hybridMultilevel"/>
    <w:tmpl w:val="85BAA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53088"/>
    <w:multiLevelType w:val="multilevel"/>
    <w:tmpl w:val="B6C67482"/>
    <w:lvl w:ilvl="0">
      <w:start w:val="1"/>
      <w:numFmt w:val="decimal"/>
      <w:pStyle w:val="Reg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0C1753C"/>
    <w:multiLevelType w:val="hybridMultilevel"/>
    <w:tmpl w:val="C4DA7204"/>
    <w:lvl w:ilvl="0" w:tplc="50C066B8">
      <w:start w:val="1"/>
      <w:numFmt w:val="bullet"/>
      <w:lvlText w:val="−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487D298D"/>
    <w:multiLevelType w:val="multilevel"/>
    <w:tmpl w:val="5208596C"/>
    <w:lvl w:ilvl="0">
      <w:start w:val="1"/>
      <w:numFmt w:val="bullet"/>
      <w:pStyle w:val="ScrollListBullet2"/>
      <w:lvlText w:val=""/>
      <w:lvlJc w:val="left"/>
      <w:pPr>
        <w:ind w:left="992" w:hanging="283"/>
      </w:pPr>
      <w:rPr>
        <w:rFonts w:ascii="Symbol" w:hAnsi="Symbol" w:hint="default"/>
      </w:rPr>
    </w:lvl>
    <w:lvl w:ilvl="1">
      <w:start w:val="1"/>
      <w:numFmt w:val="bullet"/>
      <w:pStyle w:val="ScrollListBullet2"/>
      <w:lvlText w:val=""/>
      <w:lvlJc w:val="left"/>
      <w:pPr>
        <w:ind w:left="1559" w:hanging="283"/>
      </w:pPr>
      <w:rPr>
        <w:rFonts w:ascii="Symbol" w:hAnsi="Symbol" w:hint="default"/>
      </w:rPr>
    </w:lvl>
    <w:lvl w:ilvl="2">
      <w:start w:val="1"/>
      <w:numFmt w:val="bullet"/>
      <w:pStyle w:val="ScrollListBullet2"/>
      <w:lvlText w:val=""/>
      <w:lvlJc w:val="left"/>
      <w:pPr>
        <w:ind w:left="1843" w:hanging="284"/>
      </w:pPr>
      <w:rPr>
        <w:rFonts w:ascii="Symbol" w:hAnsi="Symbol" w:hint="default"/>
      </w:rPr>
    </w:lvl>
    <w:lvl w:ilvl="3">
      <w:start w:val="1"/>
      <w:numFmt w:val="bullet"/>
      <w:pStyle w:val="ScrollListBullet4"/>
      <w:lvlText w:val="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bullet"/>
      <w:pStyle w:val="ScrollListBullet5"/>
      <w:lvlText w:val=""/>
      <w:lvlJc w:val="left"/>
      <w:pPr>
        <w:ind w:left="2410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693" w:hanging="283"/>
      </w:pPr>
      <w:rPr>
        <w:rFonts w:ascii="Symbol" w:hAnsi="Symbol" w:hint="default"/>
      </w:rPr>
    </w:lvl>
    <w:lvl w:ilvl="6">
      <w:start w:val="1"/>
      <w:numFmt w:val="bullet"/>
      <w:pStyle w:val="ScrollListBullet2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49B021EF"/>
    <w:multiLevelType w:val="hybridMultilevel"/>
    <w:tmpl w:val="05806956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BF670D0"/>
    <w:multiLevelType w:val="multilevel"/>
    <w:tmpl w:val="BC4EAE96"/>
    <w:lvl w:ilvl="0">
      <w:start w:val="1"/>
      <w:numFmt w:val="bullet"/>
      <w:pStyle w:val="ItemizedList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26A71BD"/>
    <w:multiLevelType w:val="hybridMultilevel"/>
    <w:tmpl w:val="295AE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73D79"/>
    <w:multiLevelType w:val="hybridMultilevel"/>
    <w:tmpl w:val="2B942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7622B"/>
    <w:multiLevelType w:val="hybridMultilevel"/>
    <w:tmpl w:val="150A7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C6354"/>
    <w:multiLevelType w:val="hybridMultilevel"/>
    <w:tmpl w:val="B2A05998"/>
    <w:lvl w:ilvl="0" w:tplc="50C066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E2A76"/>
    <w:multiLevelType w:val="hybridMultilevel"/>
    <w:tmpl w:val="95905120"/>
    <w:lvl w:ilvl="0" w:tplc="A92A5E6E">
      <w:start w:val="1"/>
      <w:numFmt w:val="bullet"/>
      <w:pStyle w:val="CTpitemizedList-1"/>
      <w:lvlText w:val="-"/>
      <w:lvlJc w:val="left"/>
      <w:pPr>
        <w:tabs>
          <w:tab w:val="num" w:pos="699"/>
        </w:tabs>
        <w:ind w:left="-152" w:firstLine="72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43180"/>
    <w:multiLevelType w:val="hybridMultilevel"/>
    <w:tmpl w:val="41E2CE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EF68D4"/>
    <w:multiLevelType w:val="hybridMultilevel"/>
    <w:tmpl w:val="D41837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0B23BC"/>
    <w:multiLevelType w:val="hybridMultilevel"/>
    <w:tmpl w:val="4198CC60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8600713"/>
    <w:multiLevelType w:val="hybridMultilevel"/>
    <w:tmpl w:val="16C4A8AE"/>
    <w:lvl w:ilvl="0" w:tplc="50C066B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CE122D"/>
    <w:multiLevelType w:val="hybridMultilevel"/>
    <w:tmpl w:val="AB6A7E9E"/>
    <w:lvl w:ilvl="0" w:tplc="50C066B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557A38"/>
    <w:multiLevelType w:val="multilevel"/>
    <w:tmpl w:val="83EA4546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</w:lvl>
    <w:lvl w:ilvl="1">
      <w:start w:val="1"/>
      <w:numFmt w:val="decimal"/>
      <w:pStyle w:val="Head2"/>
      <w:suff w:val="space"/>
      <w:lvlText w:val="%1.%2"/>
      <w:lvlJc w:val="left"/>
      <w:pPr>
        <w:ind w:left="0" w:firstLine="851"/>
      </w:pPr>
      <w:rPr>
        <w:b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0" w:firstLine="0"/>
      </w:p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0" w:firstLine="851"/>
      </w:pPr>
    </w:lvl>
  </w:abstractNum>
  <w:abstractNum w:abstractNumId="34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73C1DC5"/>
    <w:multiLevelType w:val="hybridMultilevel"/>
    <w:tmpl w:val="6FE06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64322"/>
    <w:multiLevelType w:val="hybridMultilevel"/>
    <w:tmpl w:val="50E4BA86"/>
    <w:lvl w:ilvl="0" w:tplc="50C066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33"/>
  </w:num>
  <w:num w:numId="6">
    <w:abstractNumId w:val="15"/>
  </w:num>
  <w:num w:numId="7">
    <w:abstractNumId w:val="18"/>
  </w:num>
  <w:num w:numId="8">
    <w:abstractNumId w:val="26"/>
  </w:num>
  <w:num w:numId="9">
    <w:abstractNumId w:val="12"/>
  </w:num>
  <w:num w:numId="10">
    <w:abstractNumId w:val="33"/>
  </w:num>
  <w:num w:numId="11">
    <w:abstractNumId w:val="0"/>
  </w:num>
  <w:num w:numId="12">
    <w:abstractNumId w:val="2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0"/>
  </w:num>
  <w:num w:numId="16">
    <w:abstractNumId w:val="30"/>
  </w:num>
  <w:num w:numId="17">
    <w:abstractNumId w:val="20"/>
  </w:num>
  <w:num w:numId="18">
    <w:abstractNumId w:val="34"/>
  </w:num>
  <w:num w:numId="19">
    <w:abstractNumId w:val="13"/>
  </w:num>
  <w:num w:numId="20">
    <w:abstractNumId w:val="21"/>
  </w:num>
  <w:num w:numId="21">
    <w:abstractNumId w:val="36"/>
  </w:num>
  <w:num w:numId="22">
    <w:abstractNumId w:val="5"/>
  </w:num>
  <w:num w:numId="23">
    <w:abstractNumId w:val="7"/>
  </w:num>
  <w:num w:numId="24">
    <w:abstractNumId w:val="27"/>
  </w:num>
  <w:num w:numId="25">
    <w:abstractNumId w:val="32"/>
  </w:num>
  <w:num w:numId="26">
    <w:abstractNumId w:val="4"/>
  </w:num>
  <w:num w:numId="27">
    <w:abstractNumId w:val="19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17"/>
  </w:num>
  <w:num w:numId="31">
    <w:abstractNumId w:val="29"/>
  </w:num>
  <w:num w:numId="32">
    <w:abstractNumId w:val="25"/>
  </w:num>
  <w:num w:numId="33">
    <w:abstractNumId w:val="28"/>
  </w:num>
  <w:num w:numId="34">
    <w:abstractNumId w:val="24"/>
  </w:num>
  <w:num w:numId="35">
    <w:abstractNumId w:val="14"/>
  </w:num>
  <w:num w:numId="36">
    <w:abstractNumId w:val="8"/>
  </w:num>
  <w:num w:numId="37">
    <w:abstractNumId w:val="35"/>
  </w:num>
  <w:num w:numId="38">
    <w:abstractNumId w:val="6"/>
  </w:num>
  <w:num w:numId="39">
    <w:abstractNumId w:val="6"/>
  </w:num>
  <w:num w:numId="40">
    <w:abstractNumId w:val="6"/>
  </w:num>
  <w:num w:numId="41">
    <w:abstractNumId w:val="6"/>
  </w:num>
  <w:num w:numId="42">
    <w:abstractNumId w:val="6"/>
  </w:num>
  <w:num w:numId="43">
    <w:abstractNumId w:val="6"/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37"/>
    <w:rsid w:val="000005BB"/>
    <w:rsid w:val="00001177"/>
    <w:rsid w:val="0000125C"/>
    <w:rsid w:val="00001A4C"/>
    <w:rsid w:val="0000276A"/>
    <w:rsid w:val="00002F6F"/>
    <w:rsid w:val="0000400C"/>
    <w:rsid w:val="0000470D"/>
    <w:rsid w:val="000050A6"/>
    <w:rsid w:val="000066E1"/>
    <w:rsid w:val="00006B2E"/>
    <w:rsid w:val="00007012"/>
    <w:rsid w:val="000100F7"/>
    <w:rsid w:val="0001059B"/>
    <w:rsid w:val="0001196A"/>
    <w:rsid w:val="00011F55"/>
    <w:rsid w:val="000127AF"/>
    <w:rsid w:val="00012A35"/>
    <w:rsid w:val="00016ADE"/>
    <w:rsid w:val="00022527"/>
    <w:rsid w:val="000229A3"/>
    <w:rsid w:val="00022C96"/>
    <w:rsid w:val="0002373F"/>
    <w:rsid w:val="00023FD1"/>
    <w:rsid w:val="0002434D"/>
    <w:rsid w:val="0002454B"/>
    <w:rsid w:val="000264A0"/>
    <w:rsid w:val="00027FDB"/>
    <w:rsid w:val="000300A1"/>
    <w:rsid w:val="000316C3"/>
    <w:rsid w:val="000316DA"/>
    <w:rsid w:val="00033652"/>
    <w:rsid w:val="00034458"/>
    <w:rsid w:val="00035A52"/>
    <w:rsid w:val="00035E84"/>
    <w:rsid w:val="0003621E"/>
    <w:rsid w:val="000373F8"/>
    <w:rsid w:val="000374E9"/>
    <w:rsid w:val="000400AC"/>
    <w:rsid w:val="00040374"/>
    <w:rsid w:val="00043999"/>
    <w:rsid w:val="00044EE6"/>
    <w:rsid w:val="00045983"/>
    <w:rsid w:val="00046BD7"/>
    <w:rsid w:val="00052EA8"/>
    <w:rsid w:val="00053686"/>
    <w:rsid w:val="000563E3"/>
    <w:rsid w:val="000575EC"/>
    <w:rsid w:val="00060205"/>
    <w:rsid w:val="00062BA6"/>
    <w:rsid w:val="00063CD7"/>
    <w:rsid w:val="00065978"/>
    <w:rsid w:val="00066938"/>
    <w:rsid w:val="00067112"/>
    <w:rsid w:val="00070370"/>
    <w:rsid w:val="000705BA"/>
    <w:rsid w:val="00072613"/>
    <w:rsid w:val="000733B4"/>
    <w:rsid w:val="00074841"/>
    <w:rsid w:val="00076CF9"/>
    <w:rsid w:val="00077E0E"/>
    <w:rsid w:val="00080410"/>
    <w:rsid w:val="00080492"/>
    <w:rsid w:val="00082892"/>
    <w:rsid w:val="00082C0D"/>
    <w:rsid w:val="0008509B"/>
    <w:rsid w:val="00085E3E"/>
    <w:rsid w:val="00085EAB"/>
    <w:rsid w:val="000863C9"/>
    <w:rsid w:val="00086BBF"/>
    <w:rsid w:val="00090AFA"/>
    <w:rsid w:val="00090D05"/>
    <w:rsid w:val="00090D39"/>
    <w:rsid w:val="00091833"/>
    <w:rsid w:val="00092553"/>
    <w:rsid w:val="00093C03"/>
    <w:rsid w:val="00096267"/>
    <w:rsid w:val="00097BBE"/>
    <w:rsid w:val="000A057A"/>
    <w:rsid w:val="000A1E92"/>
    <w:rsid w:val="000B002E"/>
    <w:rsid w:val="000B0E1E"/>
    <w:rsid w:val="000B3CCD"/>
    <w:rsid w:val="000B46A8"/>
    <w:rsid w:val="000B4E60"/>
    <w:rsid w:val="000B5597"/>
    <w:rsid w:val="000B58C5"/>
    <w:rsid w:val="000B69E7"/>
    <w:rsid w:val="000B7473"/>
    <w:rsid w:val="000C0821"/>
    <w:rsid w:val="000C0B2F"/>
    <w:rsid w:val="000C1B5F"/>
    <w:rsid w:val="000C219A"/>
    <w:rsid w:val="000C4B85"/>
    <w:rsid w:val="000C5548"/>
    <w:rsid w:val="000C59B0"/>
    <w:rsid w:val="000C6A7B"/>
    <w:rsid w:val="000C733D"/>
    <w:rsid w:val="000D0D8D"/>
    <w:rsid w:val="000D1756"/>
    <w:rsid w:val="000D471E"/>
    <w:rsid w:val="000D58BA"/>
    <w:rsid w:val="000D593F"/>
    <w:rsid w:val="000D64EF"/>
    <w:rsid w:val="000D6DDF"/>
    <w:rsid w:val="000D6F07"/>
    <w:rsid w:val="000D7039"/>
    <w:rsid w:val="000E00AA"/>
    <w:rsid w:val="000E3031"/>
    <w:rsid w:val="000E3187"/>
    <w:rsid w:val="000E39E8"/>
    <w:rsid w:val="000E4C79"/>
    <w:rsid w:val="000E63D6"/>
    <w:rsid w:val="000E6641"/>
    <w:rsid w:val="000E764A"/>
    <w:rsid w:val="000F229C"/>
    <w:rsid w:val="000F4ABE"/>
    <w:rsid w:val="000F5773"/>
    <w:rsid w:val="000F68BE"/>
    <w:rsid w:val="000F7E2C"/>
    <w:rsid w:val="00100433"/>
    <w:rsid w:val="001009ED"/>
    <w:rsid w:val="00105E44"/>
    <w:rsid w:val="001064B2"/>
    <w:rsid w:val="00107A86"/>
    <w:rsid w:val="00110D1E"/>
    <w:rsid w:val="00112F2B"/>
    <w:rsid w:val="00114DFA"/>
    <w:rsid w:val="0011501C"/>
    <w:rsid w:val="00117F85"/>
    <w:rsid w:val="00120616"/>
    <w:rsid w:val="001207DB"/>
    <w:rsid w:val="001207F8"/>
    <w:rsid w:val="00121125"/>
    <w:rsid w:val="00123531"/>
    <w:rsid w:val="001235FD"/>
    <w:rsid w:val="00127C10"/>
    <w:rsid w:val="001303DF"/>
    <w:rsid w:val="00131E6A"/>
    <w:rsid w:val="00132A90"/>
    <w:rsid w:val="00133136"/>
    <w:rsid w:val="00133F5E"/>
    <w:rsid w:val="001368D8"/>
    <w:rsid w:val="00140755"/>
    <w:rsid w:val="001426A7"/>
    <w:rsid w:val="001432D9"/>
    <w:rsid w:val="00144398"/>
    <w:rsid w:val="00145521"/>
    <w:rsid w:val="00145862"/>
    <w:rsid w:val="00145EB8"/>
    <w:rsid w:val="001470FD"/>
    <w:rsid w:val="00147B80"/>
    <w:rsid w:val="00147C43"/>
    <w:rsid w:val="0015252A"/>
    <w:rsid w:val="0015410B"/>
    <w:rsid w:val="00156165"/>
    <w:rsid w:val="0015750F"/>
    <w:rsid w:val="0015759E"/>
    <w:rsid w:val="00157834"/>
    <w:rsid w:val="0016044D"/>
    <w:rsid w:val="001606D5"/>
    <w:rsid w:val="00161CE2"/>
    <w:rsid w:val="00161D0A"/>
    <w:rsid w:val="00162810"/>
    <w:rsid w:val="001631B7"/>
    <w:rsid w:val="0016482D"/>
    <w:rsid w:val="001666E5"/>
    <w:rsid w:val="001715DE"/>
    <w:rsid w:val="00173C87"/>
    <w:rsid w:val="00174147"/>
    <w:rsid w:val="00175DC4"/>
    <w:rsid w:val="0018014A"/>
    <w:rsid w:val="00184F12"/>
    <w:rsid w:val="00187394"/>
    <w:rsid w:val="0019187F"/>
    <w:rsid w:val="00192910"/>
    <w:rsid w:val="00192DBC"/>
    <w:rsid w:val="00193845"/>
    <w:rsid w:val="00193B5A"/>
    <w:rsid w:val="001943D0"/>
    <w:rsid w:val="00194751"/>
    <w:rsid w:val="00194828"/>
    <w:rsid w:val="0019498B"/>
    <w:rsid w:val="00194C03"/>
    <w:rsid w:val="00196ED5"/>
    <w:rsid w:val="001A2A78"/>
    <w:rsid w:val="001A325B"/>
    <w:rsid w:val="001A382F"/>
    <w:rsid w:val="001A435A"/>
    <w:rsid w:val="001A450B"/>
    <w:rsid w:val="001A4CCE"/>
    <w:rsid w:val="001A64B4"/>
    <w:rsid w:val="001A6A84"/>
    <w:rsid w:val="001A6B7D"/>
    <w:rsid w:val="001A7527"/>
    <w:rsid w:val="001B294F"/>
    <w:rsid w:val="001B3380"/>
    <w:rsid w:val="001C22DC"/>
    <w:rsid w:val="001C24E5"/>
    <w:rsid w:val="001C3E7C"/>
    <w:rsid w:val="001C478B"/>
    <w:rsid w:val="001C66FC"/>
    <w:rsid w:val="001C6B41"/>
    <w:rsid w:val="001C6DE7"/>
    <w:rsid w:val="001D156C"/>
    <w:rsid w:val="001D3F36"/>
    <w:rsid w:val="001D44AA"/>
    <w:rsid w:val="001D5667"/>
    <w:rsid w:val="001D67F9"/>
    <w:rsid w:val="001D6B9B"/>
    <w:rsid w:val="001D6E25"/>
    <w:rsid w:val="001D7AF8"/>
    <w:rsid w:val="001E037C"/>
    <w:rsid w:val="001E199F"/>
    <w:rsid w:val="001E40E2"/>
    <w:rsid w:val="001E58A7"/>
    <w:rsid w:val="001E6289"/>
    <w:rsid w:val="001F0AA5"/>
    <w:rsid w:val="001F181C"/>
    <w:rsid w:val="001F259D"/>
    <w:rsid w:val="001F5766"/>
    <w:rsid w:val="001F66A7"/>
    <w:rsid w:val="001F7790"/>
    <w:rsid w:val="001F7F46"/>
    <w:rsid w:val="00201677"/>
    <w:rsid w:val="00201F0D"/>
    <w:rsid w:val="00203444"/>
    <w:rsid w:val="00203AEC"/>
    <w:rsid w:val="00204B1D"/>
    <w:rsid w:val="00204F36"/>
    <w:rsid w:val="00206498"/>
    <w:rsid w:val="002101EE"/>
    <w:rsid w:val="0021042A"/>
    <w:rsid w:val="00210BDB"/>
    <w:rsid w:val="0021110C"/>
    <w:rsid w:val="002127EE"/>
    <w:rsid w:val="00213100"/>
    <w:rsid w:val="00213636"/>
    <w:rsid w:val="00213774"/>
    <w:rsid w:val="00214FB6"/>
    <w:rsid w:val="00215C90"/>
    <w:rsid w:val="002167D7"/>
    <w:rsid w:val="0022093B"/>
    <w:rsid w:val="0022101A"/>
    <w:rsid w:val="00222041"/>
    <w:rsid w:val="002224EB"/>
    <w:rsid w:val="00222EC9"/>
    <w:rsid w:val="00223B45"/>
    <w:rsid w:val="00224090"/>
    <w:rsid w:val="00226D3D"/>
    <w:rsid w:val="002306F3"/>
    <w:rsid w:val="00235860"/>
    <w:rsid w:val="00240C8C"/>
    <w:rsid w:val="00241F0A"/>
    <w:rsid w:val="00243A71"/>
    <w:rsid w:val="00243DF2"/>
    <w:rsid w:val="00244DFE"/>
    <w:rsid w:val="00245BB8"/>
    <w:rsid w:val="00245EE1"/>
    <w:rsid w:val="002471EE"/>
    <w:rsid w:val="0024738C"/>
    <w:rsid w:val="00247872"/>
    <w:rsid w:val="00247FD5"/>
    <w:rsid w:val="00253C37"/>
    <w:rsid w:val="00255375"/>
    <w:rsid w:val="002604DE"/>
    <w:rsid w:val="00262F3C"/>
    <w:rsid w:val="002632EE"/>
    <w:rsid w:val="0026380A"/>
    <w:rsid w:val="00265502"/>
    <w:rsid w:val="00265D94"/>
    <w:rsid w:val="00266758"/>
    <w:rsid w:val="00267C50"/>
    <w:rsid w:val="0027076C"/>
    <w:rsid w:val="0027411C"/>
    <w:rsid w:val="0027525E"/>
    <w:rsid w:val="0027543E"/>
    <w:rsid w:val="00275697"/>
    <w:rsid w:val="002774A7"/>
    <w:rsid w:val="002801F5"/>
    <w:rsid w:val="002828FE"/>
    <w:rsid w:val="00282B2C"/>
    <w:rsid w:val="00284383"/>
    <w:rsid w:val="002843FA"/>
    <w:rsid w:val="00284C8F"/>
    <w:rsid w:val="002852AA"/>
    <w:rsid w:val="002870DA"/>
    <w:rsid w:val="00290407"/>
    <w:rsid w:val="0029094F"/>
    <w:rsid w:val="00290C62"/>
    <w:rsid w:val="0029182D"/>
    <w:rsid w:val="00291A61"/>
    <w:rsid w:val="0029259C"/>
    <w:rsid w:val="00292819"/>
    <w:rsid w:val="00292862"/>
    <w:rsid w:val="00294ED0"/>
    <w:rsid w:val="0029684D"/>
    <w:rsid w:val="002978A3"/>
    <w:rsid w:val="002A2134"/>
    <w:rsid w:val="002A2EAA"/>
    <w:rsid w:val="002A2F23"/>
    <w:rsid w:val="002A33CF"/>
    <w:rsid w:val="002A39E2"/>
    <w:rsid w:val="002A50FE"/>
    <w:rsid w:val="002A53EF"/>
    <w:rsid w:val="002A65E6"/>
    <w:rsid w:val="002A7EF3"/>
    <w:rsid w:val="002B4233"/>
    <w:rsid w:val="002B42E0"/>
    <w:rsid w:val="002B4399"/>
    <w:rsid w:val="002B5953"/>
    <w:rsid w:val="002B7348"/>
    <w:rsid w:val="002B7498"/>
    <w:rsid w:val="002B7963"/>
    <w:rsid w:val="002B7A2C"/>
    <w:rsid w:val="002B7F7E"/>
    <w:rsid w:val="002C07C8"/>
    <w:rsid w:val="002C197F"/>
    <w:rsid w:val="002C565D"/>
    <w:rsid w:val="002C6F74"/>
    <w:rsid w:val="002C79B6"/>
    <w:rsid w:val="002D14F6"/>
    <w:rsid w:val="002D16F8"/>
    <w:rsid w:val="002D437C"/>
    <w:rsid w:val="002E163B"/>
    <w:rsid w:val="002E42BC"/>
    <w:rsid w:val="002E42F2"/>
    <w:rsid w:val="002E4B09"/>
    <w:rsid w:val="002E4BC8"/>
    <w:rsid w:val="002E58B5"/>
    <w:rsid w:val="002E6062"/>
    <w:rsid w:val="002F076D"/>
    <w:rsid w:val="002F1BB8"/>
    <w:rsid w:val="002F25D1"/>
    <w:rsid w:val="002F2CAF"/>
    <w:rsid w:val="002F48DD"/>
    <w:rsid w:val="002F4AA9"/>
    <w:rsid w:val="002F4E71"/>
    <w:rsid w:val="002F630A"/>
    <w:rsid w:val="002F6B8B"/>
    <w:rsid w:val="00300079"/>
    <w:rsid w:val="00301CFA"/>
    <w:rsid w:val="003030F2"/>
    <w:rsid w:val="0030348E"/>
    <w:rsid w:val="00304434"/>
    <w:rsid w:val="00305267"/>
    <w:rsid w:val="003058FC"/>
    <w:rsid w:val="00306030"/>
    <w:rsid w:val="00306208"/>
    <w:rsid w:val="003105CE"/>
    <w:rsid w:val="003108A3"/>
    <w:rsid w:val="00310D37"/>
    <w:rsid w:val="003111FE"/>
    <w:rsid w:val="003113DD"/>
    <w:rsid w:val="00311A68"/>
    <w:rsid w:val="00311B35"/>
    <w:rsid w:val="00312D0B"/>
    <w:rsid w:val="0031443A"/>
    <w:rsid w:val="0031575B"/>
    <w:rsid w:val="00317540"/>
    <w:rsid w:val="00317989"/>
    <w:rsid w:val="003203F6"/>
    <w:rsid w:val="00322809"/>
    <w:rsid w:val="00325E1F"/>
    <w:rsid w:val="00326343"/>
    <w:rsid w:val="00332E4E"/>
    <w:rsid w:val="00333BC6"/>
    <w:rsid w:val="003340BC"/>
    <w:rsid w:val="0033632F"/>
    <w:rsid w:val="00337E00"/>
    <w:rsid w:val="003407E2"/>
    <w:rsid w:val="00341839"/>
    <w:rsid w:val="003423C9"/>
    <w:rsid w:val="0034277F"/>
    <w:rsid w:val="00343489"/>
    <w:rsid w:val="003436E2"/>
    <w:rsid w:val="00343A6A"/>
    <w:rsid w:val="003447FF"/>
    <w:rsid w:val="003452CC"/>
    <w:rsid w:val="00346E13"/>
    <w:rsid w:val="00347E73"/>
    <w:rsid w:val="00350C63"/>
    <w:rsid w:val="00352A22"/>
    <w:rsid w:val="00352B39"/>
    <w:rsid w:val="0035449F"/>
    <w:rsid w:val="003558E6"/>
    <w:rsid w:val="0035658C"/>
    <w:rsid w:val="00357F60"/>
    <w:rsid w:val="00360654"/>
    <w:rsid w:val="00361050"/>
    <w:rsid w:val="0036117F"/>
    <w:rsid w:val="00363577"/>
    <w:rsid w:val="00364332"/>
    <w:rsid w:val="00367255"/>
    <w:rsid w:val="00367A61"/>
    <w:rsid w:val="003715D7"/>
    <w:rsid w:val="00371743"/>
    <w:rsid w:val="00373929"/>
    <w:rsid w:val="00373A61"/>
    <w:rsid w:val="00375711"/>
    <w:rsid w:val="0037626F"/>
    <w:rsid w:val="0037659A"/>
    <w:rsid w:val="00377589"/>
    <w:rsid w:val="00380A65"/>
    <w:rsid w:val="00380D96"/>
    <w:rsid w:val="00384666"/>
    <w:rsid w:val="0038608E"/>
    <w:rsid w:val="00386251"/>
    <w:rsid w:val="00387109"/>
    <w:rsid w:val="00387AA3"/>
    <w:rsid w:val="003903CE"/>
    <w:rsid w:val="00390736"/>
    <w:rsid w:val="00390CBB"/>
    <w:rsid w:val="00391DC0"/>
    <w:rsid w:val="003929BC"/>
    <w:rsid w:val="00393B9D"/>
    <w:rsid w:val="0039452C"/>
    <w:rsid w:val="00394575"/>
    <w:rsid w:val="00394835"/>
    <w:rsid w:val="00397278"/>
    <w:rsid w:val="003A18F4"/>
    <w:rsid w:val="003A5198"/>
    <w:rsid w:val="003A6E03"/>
    <w:rsid w:val="003A7A18"/>
    <w:rsid w:val="003B3861"/>
    <w:rsid w:val="003B56B8"/>
    <w:rsid w:val="003B5B79"/>
    <w:rsid w:val="003B6515"/>
    <w:rsid w:val="003C09A2"/>
    <w:rsid w:val="003C1350"/>
    <w:rsid w:val="003C135B"/>
    <w:rsid w:val="003C1694"/>
    <w:rsid w:val="003C201C"/>
    <w:rsid w:val="003C2404"/>
    <w:rsid w:val="003C3BCA"/>
    <w:rsid w:val="003C51DF"/>
    <w:rsid w:val="003C5A93"/>
    <w:rsid w:val="003C615B"/>
    <w:rsid w:val="003C6708"/>
    <w:rsid w:val="003C6CA1"/>
    <w:rsid w:val="003C6F78"/>
    <w:rsid w:val="003C788A"/>
    <w:rsid w:val="003D09D9"/>
    <w:rsid w:val="003D22B6"/>
    <w:rsid w:val="003D6A43"/>
    <w:rsid w:val="003D712F"/>
    <w:rsid w:val="003D75D4"/>
    <w:rsid w:val="003D78DB"/>
    <w:rsid w:val="003E2942"/>
    <w:rsid w:val="003E2EE7"/>
    <w:rsid w:val="003E34EA"/>
    <w:rsid w:val="003E498A"/>
    <w:rsid w:val="003E4AF5"/>
    <w:rsid w:val="003E4B50"/>
    <w:rsid w:val="003E4D0E"/>
    <w:rsid w:val="003F2740"/>
    <w:rsid w:val="003F2FBD"/>
    <w:rsid w:val="003F4ECF"/>
    <w:rsid w:val="003F5430"/>
    <w:rsid w:val="003F5AA1"/>
    <w:rsid w:val="003F621B"/>
    <w:rsid w:val="003F6512"/>
    <w:rsid w:val="003F6C0E"/>
    <w:rsid w:val="003F7E42"/>
    <w:rsid w:val="004004E5"/>
    <w:rsid w:val="00401A83"/>
    <w:rsid w:val="00402297"/>
    <w:rsid w:val="00403A99"/>
    <w:rsid w:val="00403B2E"/>
    <w:rsid w:val="004044BC"/>
    <w:rsid w:val="00407164"/>
    <w:rsid w:val="00410254"/>
    <w:rsid w:val="004109CC"/>
    <w:rsid w:val="00412401"/>
    <w:rsid w:val="00415CE6"/>
    <w:rsid w:val="0042003F"/>
    <w:rsid w:val="004214DC"/>
    <w:rsid w:val="00421D30"/>
    <w:rsid w:val="00427B26"/>
    <w:rsid w:val="00427C87"/>
    <w:rsid w:val="00430BF0"/>
    <w:rsid w:val="0043132B"/>
    <w:rsid w:val="00435BB9"/>
    <w:rsid w:val="004361E8"/>
    <w:rsid w:val="004402CB"/>
    <w:rsid w:val="00440599"/>
    <w:rsid w:val="004412B2"/>
    <w:rsid w:val="0044206E"/>
    <w:rsid w:val="0044305E"/>
    <w:rsid w:val="00444224"/>
    <w:rsid w:val="004455D3"/>
    <w:rsid w:val="00446220"/>
    <w:rsid w:val="00447109"/>
    <w:rsid w:val="00453F75"/>
    <w:rsid w:val="00454BF7"/>
    <w:rsid w:val="00456B80"/>
    <w:rsid w:val="00456BB1"/>
    <w:rsid w:val="00456C5B"/>
    <w:rsid w:val="00457CB0"/>
    <w:rsid w:val="00461599"/>
    <w:rsid w:val="00461891"/>
    <w:rsid w:val="004653A3"/>
    <w:rsid w:val="00466793"/>
    <w:rsid w:val="004707DA"/>
    <w:rsid w:val="0047187B"/>
    <w:rsid w:val="00472A5E"/>
    <w:rsid w:val="00472F43"/>
    <w:rsid w:val="00476364"/>
    <w:rsid w:val="004818DD"/>
    <w:rsid w:val="00482714"/>
    <w:rsid w:val="0048294A"/>
    <w:rsid w:val="00482C4F"/>
    <w:rsid w:val="004874DB"/>
    <w:rsid w:val="00490814"/>
    <w:rsid w:val="00492130"/>
    <w:rsid w:val="00494BFF"/>
    <w:rsid w:val="00494C6E"/>
    <w:rsid w:val="00494DF9"/>
    <w:rsid w:val="00494FB2"/>
    <w:rsid w:val="00495110"/>
    <w:rsid w:val="00495856"/>
    <w:rsid w:val="00495FD0"/>
    <w:rsid w:val="0049659D"/>
    <w:rsid w:val="00496D37"/>
    <w:rsid w:val="00496F78"/>
    <w:rsid w:val="004A1BBB"/>
    <w:rsid w:val="004A2BE5"/>
    <w:rsid w:val="004A3643"/>
    <w:rsid w:val="004A485C"/>
    <w:rsid w:val="004A6B37"/>
    <w:rsid w:val="004A6B57"/>
    <w:rsid w:val="004A6DDD"/>
    <w:rsid w:val="004A76A1"/>
    <w:rsid w:val="004A76CC"/>
    <w:rsid w:val="004B46EA"/>
    <w:rsid w:val="004B5A32"/>
    <w:rsid w:val="004B6FF1"/>
    <w:rsid w:val="004B7DEC"/>
    <w:rsid w:val="004C1551"/>
    <w:rsid w:val="004C1D25"/>
    <w:rsid w:val="004C2EF4"/>
    <w:rsid w:val="004C4C01"/>
    <w:rsid w:val="004C577A"/>
    <w:rsid w:val="004C6585"/>
    <w:rsid w:val="004C6C4F"/>
    <w:rsid w:val="004C7ECA"/>
    <w:rsid w:val="004D0CEE"/>
    <w:rsid w:val="004D0F22"/>
    <w:rsid w:val="004D0FF1"/>
    <w:rsid w:val="004D390B"/>
    <w:rsid w:val="004D3CFB"/>
    <w:rsid w:val="004D4216"/>
    <w:rsid w:val="004D7C0E"/>
    <w:rsid w:val="004D7FCF"/>
    <w:rsid w:val="004E2EE9"/>
    <w:rsid w:val="004E37DF"/>
    <w:rsid w:val="004E4886"/>
    <w:rsid w:val="004E6A66"/>
    <w:rsid w:val="004E6B1D"/>
    <w:rsid w:val="004E7D00"/>
    <w:rsid w:val="004F1B88"/>
    <w:rsid w:val="004F1DAF"/>
    <w:rsid w:val="004F2CD7"/>
    <w:rsid w:val="004F44BA"/>
    <w:rsid w:val="004F5DEE"/>
    <w:rsid w:val="004F6133"/>
    <w:rsid w:val="0050072F"/>
    <w:rsid w:val="00501131"/>
    <w:rsid w:val="005038FF"/>
    <w:rsid w:val="0050454E"/>
    <w:rsid w:val="0050458D"/>
    <w:rsid w:val="005050A2"/>
    <w:rsid w:val="00505E97"/>
    <w:rsid w:val="0051247A"/>
    <w:rsid w:val="005135BC"/>
    <w:rsid w:val="005141FA"/>
    <w:rsid w:val="005208C0"/>
    <w:rsid w:val="00521870"/>
    <w:rsid w:val="005239E4"/>
    <w:rsid w:val="005251BD"/>
    <w:rsid w:val="00525EE8"/>
    <w:rsid w:val="005270FD"/>
    <w:rsid w:val="00527123"/>
    <w:rsid w:val="00530A8A"/>
    <w:rsid w:val="005312D2"/>
    <w:rsid w:val="00532849"/>
    <w:rsid w:val="0053610F"/>
    <w:rsid w:val="00537912"/>
    <w:rsid w:val="00540102"/>
    <w:rsid w:val="00543356"/>
    <w:rsid w:val="0054369F"/>
    <w:rsid w:val="00544C1D"/>
    <w:rsid w:val="005450AE"/>
    <w:rsid w:val="00545633"/>
    <w:rsid w:val="005472E0"/>
    <w:rsid w:val="0054799E"/>
    <w:rsid w:val="00551719"/>
    <w:rsid w:val="00551DE4"/>
    <w:rsid w:val="005524D0"/>
    <w:rsid w:val="0055250D"/>
    <w:rsid w:val="00552FC2"/>
    <w:rsid w:val="00553379"/>
    <w:rsid w:val="00553390"/>
    <w:rsid w:val="00554387"/>
    <w:rsid w:val="00554E13"/>
    <w:rsid w:val="00555702"/>
    <w:rsid w:val="00555EA4"/>
    <w:rsid w:val="00555FBC"/>
    <w:rsid w:val="00556599"/>
    <w:rsid w:val="005607BD"/>
    <w:rsid w:val="00561078"/>
    <w:rsid w:val="005610F3"/>
    <w:rsid w:val="00561197"/>
    <w:rsid w:val="00563418"/>
    <w:rsid w:val="00564517"/>
    <w:rsid w:val="00570128"/>
    <w:rsid w:val="00571871"/>
    <w:rsid w:val="00572D2E"/>
    <w:rsid w:val="005734D5"/>
    <w:rsid w:val="005754EB"/>
    <w:rsid w:val="0057624C"/>
    <w:rsid w:val="005762DF"/>
    <w:rsid w:val="0057652B"/>
    <w:rsid w:val="005770BC"/>
    <w:rsid w:val="00580F28"/>
    <w:rsid w:val="005817F3"/>
    <w:rsid w:val="00582FA0"/>
    <w:rsid w:val="005842A9"/>
    <w:rsid w:val="00584530"/>
    <w:rsid w:val="005864EE"/>
    <w:rsid w:val="00587371"/>
    <w:rsid w:val="00590A55"/>
    <w:rsid w:val="005929C2"/>
    <w:rsid w:val="0059357B"/>
    <w:rsid w:val="0059756D"/>
    <w:rsid w:val="00597A43"/>
    <w:rsid w:val="00597F7B"/>
    <w:rsid w:val="005A153B"/>
    <w:rsid w:val="005A1605"/>
    <w:rsid w:val="005A186B"/>
    <w:rsid w:val="005A21E7"/>
    <w:rsid w:val="005A3C7D"/>
    <w:rsid w:val="005A4B87"/>
    <w:rsid w:val="005A6D2F"/>
    <w:rsid w:val="005B2C4F"/>
    <w:rsid w:val="005B4E14"/>
    <w:rsid w:val="005B4E46"/>
    <w:rsid w:val="005B6B99"/>
    <w:rsid w:val="005B6C85"/>
    <w:rsid w:val="005C0207"/>
    <w:rsid w:val="005C1454"/>
    <w:rsid w:val="005C145C"/>
    <w:rsid w:val="005C188C"/>
    <w:rsid w:val="005C1A99"/>
    <w:rsid w:val="005C2366"/>
    <w:rsid w:val="005C26CF"/>
    <w:rsid w:val="005C2C5C"/>
    <w:rsid w:val="005C35E7"/>
    <w:rsid w:val="005C4050"/>
    <w:rsid w:val="005C5198"/>
    <w:rsid w:val="005C5CB7"/>
    <w:rsid w:val="005C694F"/>
    <w:rsid w:val="005C75B4"/>
    <w:rsid w:val="005D0EDF"/>
    <w:rsid w:val="005D1522"/>
    <w:rsid w:val="005D1682"/>
    <w:rsid w:val="005D2281"/>
    <w:rsid w:val="005D4282"/>
    <w:rsid w:val="005D5022"/>
    <w:rsid w:val="005D5098"/>
    <w:rsid w:val="005D56F3"/>
    <w:rsid w:val="005D5CD0"/>
    <w:rsid w:val="005E03D4"/>
    <w:rsid w:val="005E0540"/>
    <w:rsid w:val="005E05E0"/>
    <w:rsid w:val="005E2CB7"/>
    <w:rsid w:val="005E41DE"/>
    <w:rsid w:val="005E48AB"/>
    <w:rsid w:val="005E579F"/>
    <w:rsid w:val="005E7F67"/>
    <w:rsid w:val="005F31FC"/>
    <w:rsid w:val="005F4110"/>
    <w:rsid w:val="005F633F"/>
    <w:rsid w:val="006010DE"/>
    <w:rsid w:val="0060140E"/>
    <w:rsid w:val="00601C16"/>
    <w:rsid w:val="0060356E"/>
    <w:rsid w:val="00607850"/>
    <w:rsid w:val="00607A5C"/>
    <w:rsid w:val="0061120B"/>
    <w:rsid w:val="00611C9C"/>
    <w:rsid w:val="006121F2"/>
    <w:rsid w:val="006138AD"/>
    <w:rsid w:val="006163F7"/>
    <w:rsid w:val="00616A7A"/>
    <w:rsid w:val="00616A90"/>
    <w:rsid w:val="00616F16"/>
    <w:rsid w:val="00620340"/>
    <w:rsid w:val="00620355"/>
    <w:rsid w:val="00620C72"/>
    <w:rsid w:val="006219E6"/>
    <w:rsid w:val="0062203F"/>
    <w:rsid w:val="00623F2D"/>
    <w:rsid w:val="006247C0"/>
    <w:rsid w:val="00625544"/>
    <w:rsid w:val="00630340"/>
    <w:rsid w:val="0063051A"/>
    <w:rsid w:val="0063121E"/>
    <w:rsid w:val="00631B2F"/>
    <w:rsid w:val="0063585E"/>
    <w:rsid w:val="00636B2F"/>
    <w:rsid w:val="00640589"/>
    <w:rsid w:val="00643357"/>
    <w:rsid w:val="00643F2F"/>
    <w:rsid w:val="006446A0"/>
    <w:rsid w:val="00644B7C"/>
    <w:rsid w:val="0064518A"/>
    <w:rsid w:val="00646048"/>
    <w:rsid w:val="00646222"/>
    <w:rsid w:val="00646560"/>
    <w:rsid w:val="006472A8"/>
    <w:rsid w:val="00650CCC"/>
    <w:rsid w:val="00652B47"/>
    <w:rsid w:val="00653BA8"/>
    <w:rsid w:val="006550BA"/>
    <w:rsid w:val="0065680F"/>
    <w:rsid w:val="0066096A"/>
    <w:rsid w:val="00660CD6"/>
    <w:rsid w:val="00663DB1"/>
    <w:rsid w:val="00663EAB"/>
    <w:rsid w:val="0066461A"/>
    <w:rsid w:val="00664983"/>
    <w:rsid w:val="00665465"/>
    <w:rsid w:val="0067069E"/>
    <w:rsid w:val="00670941"/>
    <w:rsid w:val="006709A1"/>
    <w:rsid w:val="00670EC7"/>
    <w:rsid w:val="0067104E"/>
    <w:rsid w:val="0067277B"/>
    <w:rsid w:val="006733A5"/>
    <w:rsid w:val="0067468E"/>
    <w:rsid w:val="00674FE9"/>
    <w:rsid w:val="006754F0"/>
    <w:rsid w:val="00675A91"/>
    <w:rsid w:val="006764A1"/>
    <w:rsid w:val="00677648"/>
    <w:rsid w:val="0067770E"/>
    <w:rsid w:val="00680B25"/>
    <w:rsid w:val="006810A4"/>
    <w:rsid w:val="00681121"/>
    <w:rsid w:val="0068124A"/>
    <w:rsid w:val="00681A3C"/>
    <w:rsid w:val="00682467"/>
    <w:rsid w:val="00682B62"/>
    <w:rsid w:val="00682D87"/>
    <w:rsid w:val="00683724"/>
    <w:rsid w:val="0068375B"/>
    <w:rsid w:val="00683872"/>
    <w:rsid w:val="006838CB"/>
    <w:rsid w:val="006841BC"/>
    <w:rsid w:val="0068575E"/>
    <w:rsid w:val="00686FA2"/>
    <w:rsid w:val="00687D44"/>
    <w:rsid w:val="00690242"/>
    <w:rsid w:val="006904EF"/>
    <w:rsid w:val="006914A1"/>
    <w:rsid w:val="00691668"/>
    <w:rsid w:val="00692B9D"/>
    <w:rsid w:val="00692F06"/>
    <w:rsid w:val="00694E69"/>
    <w:rsid w:val="00696363"/>
    <w:rsid w:val="00696E55"/>
    <w:rsid w:val="0069777D"/>
    <w:rsid w:val="006A4099"/>
    <w:rsid w:val="006A4C5C"/>
    <w:rsid w:val="006A5126"/>
    <w:rsid w:val="006A51C8"/>
    <w:rsid w:val="006A52B6"/>
    <w:rsid w:val="006A538A"/>
    <w:rsid w:val="006A7620"/>
    <w:rsid w:val="006B187A"/>
    <w:rsid w:val="006B21DD"/>
    <w:rsid w:val="006B263C"/>
    <w:rsid w:val="006B275E"/>
    <w:rsid w:val="006B4AA6"/>
    <w:rsid w:val="006B6175"/>
    <w:rsid w:val="006B7CD4"/>
    <w:rsid w:val="006C19F3"/>
    <w:rsid w:val="006C1C3C"/>
    <w:rsid w:val="006C340C"/>
    <w:rsid w:val="006C3C4D"/>
    <w:rsid w:val="006C4400"/>
    <w:rsid w:val="006C483E"/>
    <w:rsid w:val="006C51C6"/>
    <w:rsid w:val="006D072D"/>
    <w:rsid w:val="006D1D74"/>
    <w:rsid w:val="006D2375"/>
    <w:rsid w:val="006D3DA4"/>
    <w:rsid w:val="006D4339"/>
    <w:rsid w:val="006D4A20"/>
    <w:rsid w:val="006D6137"/>
    <w:rsid w:val="006D648F"/>
    <w:rsid w:val="006E123A"/>
    <w:rsid w:val="006E402F"/>
    <w:rsid w:val="006E44CD"/>
    <w:rsid w:val="006E4C8E"/>
    <w:rsid w:val="006E5042"/>
    <w:rsid w:val="006E56CC"/>
    <w:rsid w:val="006E604B"/>
    <w:rsid w:val="006E7ED8"/>
    <w:rsid w:val="006F0225"/>
    <w:rsid w:val="006F173A"/>
    <w:rsid w:val="006F179B"/>
    <w:rsid w:val="006F22AF"/>
    <w:rsid w:val="006F2D73"/>
    <w:rsid w:val="006F3C73"/>
    <w:rsid w:val="006F5173"/>
    <w:rsid w:val="006F5ED8"/>
    <w:rsid w:val="006F712F"/>
    <w:rsid w:val="006F787E"/>
    <w:rsid w:val="00701039"/>
    <w:rsid w:val="00701B96"/>
    <w:rsid w:val="007026D3"/>
    <w:rsid w:val="00705AC5"/>
    <w:rsid w:val="00705F42"/>
    <w:rsid w:val="00707623"/>
    <w:rsid w:val="00713A61"/>
    <w:rsid w:val="00713CF9"/>
    <w:rsid w:val="00714383"/>
    <w:rsid w:val="0071533D"/>
    <w:rsid w:val="0071541C"/>
    <w:rsid w:val="00715FB0"/>
    <w:rsid w:val="007163B7"/>
    <w:rsid w:val="00716CB1"/>
    <w:rsid w:val="007179BD"/>
    <w:rsid w:val="00721C13"/>
    <w:rsid w:val="00723EB6"/>
    <w:rsid w:val="007267AA"/>
    <w:rsid w:val="007274E6"/>
    <w:rsid w:val="00730E76"/>
    <w:rsid w:val="00731D37"/>
    <w:rsid w:val="007322E8"/>
    <w:rsid w:val="00732FB6"/>
    <w:rsid w:val="007332B5"/>
    <w:rsid w:val="00733589"/>
    <w:rsid w:val="007344C8"/>
    <w:rsid w:val="00734D76"/>
    <w:rsid w:val="0073618F"/>
    <w:rsid w:val="007374F4"/>
    <w:rsid w:val="00737D08"/>
    <w:rsid w:val="007404BB"/>
    <w:rsid w:val="0074123F"/>
    <w:rsid w:val="00741404"/>
    <w:rsid w:val="00741A5D"/>
    <w:rsid w:val="00743E01"/>
    <w:rsid w:val="00743E88"/>
    <w:rsid w:val="007449BC"/>
    <w:rsid w:val="00746172"/>
    <w:rsid w:val="007476D1"/>
    <w:rsid w:val="007506B7"/>
    <w:rsid w:val="00750E22"/>
    <w:rsid w:val="00752F0C"/>
    <w:rsid w:val="0076155C"/>
    <w:rsid w:val="00763DA4"/>
    <w:rsid w:val="007646BD"/>
    <w:rsid w:val="00767834"/>
    <w:rsid w:val="007678D5"/>
    <w:rsid w:val="0077216F"/>
    <w:rsid w:val="00775702"/>
    <w:rsid w:val="00776C74"/>
    <w:rsid w:val="007775E1"/>
    <w:rsid w:val="0078043D"/>
    <w:rsid w:val="00780F8D"/>
    <w:rsid w:val="00782D72"/>
    <w:rsid w:val="00783ADB"/>
    <w:rsid w:val="00785B0B"/>
    <w:rsid w:val="00786540"/>
    <w:rsid w:val="00790847"/>
    <w:rsid w:val="007918C6"/>
    <w:rsid w:val="00791983"/>
    <w:rsid w:val="00791C6D"/>
    <w:rsid w:val="0079349F"/>
    <w:rsid w:val="00793D5F"/>
    <w:rsid w:val="007A1963"/>
    <w:rsid w:val="007A324B"/>
    <w:rsid w:val="007A33A2"/>
    <w:rsid w:val="007A377C"/>
    <w:rsid w:val="007A7167"/>
    <w:rsid w:val="007B032E"/>
    <w:rsid w:val="007B16ED"/>
    <w:rsid w:val="007B285D"/>
    <w:rsid w:val="007B2BB8"/>
    <w:rsid w:val="007B5DA6"/>
    <w:rsid w:val="007B619E"/>
    <w:rsid w:val="007B6455"/>
    <w:rsid w:val="007C06BD"/>
    <w:rsid w:val="007C15BF"/>
    <w:rsid w:val="007C1AE4"/>
    <w:rsid w:val="007C274F"/>
    <w:rsid w:val="007C2A88"/>
    <w:rsid w:val="007C444F"/>
    <w:rsid w:val="007C5166"/>
    <w:rsid w:val="007C57AB"/>
    <w:rsid w:val="007C5D35"/>
    <w:rsid w:val="007C654A"/>
    <w:rsid w:val="007C6726"/>
    <w:rsid w:val="007C79A5"/>
    <w:rsid w:val="007D0DEC"/>
    <w:rsid w:val="007D0F1D"/>
    <w:rsid w:val="007D1F0D"/>
    <w:rsid w:val="007D281F"/>
    <w:rsid w:val="007D2A03"/>
    <w:rsid w:val="007D3634"/>
    <w:rsid w:val="007D39C6"/>
    <w:rsid w:val="007D42CE"/>
    <w:rsid w:val="007E07C0"/>
    <w:rsid w:val="007E34D8"/>
    <w:rsid w:val="007E3EFE"/>
    <w:rsid w:val="007E43B1"/>
    <w:rsid w:val="007E554E"/>
    <w:rsid w:val="007E580D"/>
    <w:rsid w:val="007E5CD9"/>
    <w:rsid w:val="007E7438"/>
    <w:rsid w:val="007F0950"/>
    <w:rsid w:val="007F152F"/>
    <w:rsid w:val="007F5083"/>
    <w:rsid w:val="007F59A3"/>
    <w:rsid w:val="007F6019"/>
    <w:rsid w:val="007F6D83"/>
    <w:rsid w:val="008001CD"/>
    <w:rsid w:val="0080112D"/>
    <w:rsid w:val="008015B3"/>
    <w:rsid w:val="0080236E"/>
    <w:rsid w:val="00802BFC"/>
    <w:rsid w:val="00802E81"/>
    <w:rsid w:val="008034C8"/>
    <w:rsid w:val="00803669"/>
    <w:rsid w:val="0080403E"/>
    <w:rsid w:val="0080570B"/>
    <w:rsid w:val="00805AED"/>
    <w:rsid w:val="008105A6"/>
    <w:rsid w:val="008107F7"/>
    <w:rsid w:val="00810D82"/>
    <w:rsid w:val="008143AB"/>
    <w:rsid w:val="00815B11"/>
    <w:rsid w:val="008164DA"/>
    <w:rsid w:val="0082189B"/>
    <w:rsid w:val="00824297"/>
    <w:rsid w:val="00825245"/>
    <w:rsid w:val="00825346"/>
    <w:rsid w:val="00830774"/>
    <w:rsid w:val="00830B60"/>
    <w:rsid w:val="00830E63"/>
    <w:rsid w:val="00833239"/>
    <w:rsid w:val="008339B4"/>
    <w:rsid w:val="00833C86"/>
    <w:rsid w:val="00834EB8"/>
    <w:rsid w:val="00836BCB"/>
    <w:rsid w:val="008424FF"/>
    <w:rsid w:val="00842E53"/>
    <w:rsid w:val="008435E3"/>
    <w:rsid w:val="00844A5F"/>
    <w:rsid w:val="00846010"/>
    <w:rsid w:val="008471DB"/>
    <w:rsid w:val="008471DC"/>
    <w:rsid w:val="00850A00"/>
    <w:rsid w:val="008522A9"/>
    <w:rsid w:val="00852401"/>
    <w:rsid w:val="00853CBB"/>
    <w:rsid w:val="00853E91"/>
    <w:rsid w:val="00854C0D"/>
    <w:rsid w:val="0085527E"/>
    <w:rsid w:val="00855521"/>
    <w:rsid w:val="00863181"/>
    <w:rsid w:val="0086393A"/>
    <w:rsid w:val="00865C83"/>
    <w:rsid w:val="00867CEE"/>
    <w:rsid w:val="00867DB9"/>
    <w:rsid w:val="00870A77"/>
    <w:rsid w:val="00872046"/>
    <w:rsid w:val="00875CF7"/>
    <w:rsid w:val="00876F12"/>
    <w:rsid w:val="008810BE"/>
    <w:rsid w:val="0088558A"/>
    <w:rsid w:val="00885DB6"/>
    <w:rsid w:val="0088639C"/>
    <w:rsid w:val="00887569"/>
    <w:rsid w:val="008877CE"/>
    <w:rsid w:val="00892448"/>
    <w:rsid w:val="00892A74"/>
    <w:rsid w:val="00893884"/>
    <w:rsid w:val="00894950"/>
    <w:rsid w:val="00894C43"/>
    <w:rsid w:val="00894CD1"/>
    <w:rsid w:val="00895C75"/>
    <w:rsid w:val="008979FD"/>
    <w:rsid w:val="00897EAE"/>
    <w:rsid w:val="00897F74"/>
    <w:rsid w:val="008A00B8"/>
    <w:rsid w:val="008A06DB"/>
    <w:rsid w:val="008A18B4"/>
    <w:rsid w:val="008A3560"/>
    <w:rsid w:val="008A3E1D"/>
    <w:rsid w:val="008A4C19"/>
    <w:rsid w:val="008A4FE4"/>
    <w:rsid w:val="008A5FD8"/>
    <w:rsid w:val="008A6479"/>
    <w:rsid w:val="008A7890"/>
    <w:rsid w:val="008B0454"/>
    <w:rsid w:val="008B0ACF"/>
    <w:rsid w:val="008B264D"/>
    <w:rsid w:val="008B26EA"/>
    <w:rsid w:val="008B2E8B"/>
    <w:rsid w:val="008B5897"/>
    <w:rsid w:val="008B67C9"/>
    <w:rsid w:val="008B7B69"/>
    <w:rsid w:val="008C03D0"/>
    <w:rsid w:val="008C270C"/>
    <w:rsid w:val="008C2F6F"/>
    <w:rsid w:val="008C39E0"/>
    <w:rsid w:val="008D1F08"/>
    <w:rsid w:val="008D373A"/>
    <w:rsid w:val="008D3B4B"/>
    <w:rsid w:val="008E0993"/>
    <w:rsid w:val="008E1009"/>
    <w:rsid w:val="008E2F50"/>
    <w:rsid w:val="008E31F5"/>
    <w:rsid w:val="008E4679"/>
    <w:rsid w:val="008E5A5A"/>
    <w:rsid w:val="008E6BE7"/>
    <w:rsid w:val="008E6BFA"/>
    <w:rsid w:val="008F09E0"/>
    <w:rsid w:val="008F1D6A"/>
    <w:rsid w:val="008F2792"/>
    <w:rsid w:val="008F3731"/>
    <w:rsid w:val="008F5EB0"/>
    <w:rsid w:val="008F67AC"/>
    <w:rsid w:val="008F708C"/>
    <w:rsid w:val="008F752A"/>
    <w:rsid w:val="00904269"/>
    <w:rsid w:val="00904C5E"/>
    <w:rsid w:val="00906C07"/>
    <w:rsid w:val="00906F4D"/>
    <w:rsid w:val="009100AB"/>
    <w:rsid w:val="00911554"/>
    <w:rsid w:val="00911DD4"/>
    <w:rsid w:val="00911EF5"/>
    <w:rsid w:val="00913580"/>
    <w:rsid w:val="00913743"/>
    <w:rsid w:val="0091477C"/>
    <w:rsid w:val="00914915"/>
    <w:rsid w:val="00915F7E"/>
    <w:rsid w:val="00917EE1"/>
    <w:rsid w:val="00920804"/>
    <w:rsid w:val="009211C2"/>
    <w:rsid w:val="0092631E"/>
    <w:rsid w:val="009276DD"/>
    <w:rsid w:val="00931007"/>
    <w:rsid w:val="00931C73"/>
    <w:rsid w:val="00932D1F"/>
    <w:rsid w:val="00932E57"/>
    <w:rsid w:val="00936016"/>
    <w:rsid w:val="00942205"/>
    <w:rsid w:val="00942279"/>
    <w:rsid w:val="00943333"/>
    <w:rsid w:val="00944A83"/>
    <w:rsid w:val="00950B29"/>
    <w:rsid w:val="00953206"/>
    <w:rsid w:val="00954B12"/>
    <w:rsid w:val="00956861"/>
    <w:rsid w:val="00956C4D"/>
    <w:rsid w:val="009600AA"/>
    <w:rsid w:val="00961050"/>
    <w:rsid w:val="0096194E"/>
    <w:rsid w:val="00962353"/>
    <w:rsid w:val="009624A0"/>
    <w:rsid w:val="00964596"/>
    <w:rsid w:val="00965713"/>
    <w:rsid w:val="00965EF9"/>
    <w:rsid w:val="00966520"/>
    <w:rsid w:val="0097001D"/>
    <w:rsid w:val="00973DE0"/>
    <w:rsid w:val="0097545C"/>
    <w:rsid w:val="00976626"/>
    <w:rsid w:val="0097737D"/>
    <w:rsid w:val="009810D5"/>
    <w:rsid w:val="00984D2B"/>
    <w:rsid w:val="00984D3F"/>
    <w:rsid w:val="00984E9F"/>
    <w:rsid w:val="00987A5F"/>
    <w:rsid w:val="00990D4C"/>
    <w:rsid w:val="00992D38"/>
    <w:rsid w:val="0099610A"/>
    <w:rsid w:val="009966F2"/>
    <w:rsid w:val="0099690B"/>
    <w:rsid w:val="00996DE7"/>
    <w:rsid w:val="009970A3"/>
    <w:rsid w:val="009A00DF"/>
    <w:rsid w:val="009A0899"/>
    <w:rsid w:val="009A0A0F"/>
    <w:rsid w:val="009A1C82"/>
    <w:rsid w:val="009A2104"/>
    <w:rsid w:val="009A2763"/>
    <w:rsid w:val="009A2AFB"/>
    <w:rsid w:val="009A4C15"/>
    <w:rsid w:val="009A64E2"/>
    <w:rsid w:val="009A651B"/>
    <w:rsid w:val="009A71CB"/>
    <w:rsid w:val="009B1A3F"/>
    <w:rsid w:val="009B1E51"/>
    <w:rsid w:val="009B2432"/>
    <w:rsid w:val="009B2B40"/>
    <w:rsid w:val="009B344D"/>
    <w:rsid w:val="009B3E16"/>
    <w:rsid w:val="009B47AF"/>
    <w:rsid w:val="009B4F62"/>
    <w:rsid w:val="009B66C6"/>
    <w:rsid w:val="009B7B03"/>
    <w:rsid w:val="009C0E07"/>
    <w:rsid w:val="009C102C"/>
    <w:rsid w:val="009C2B8E"/>
    <w:rsid w:val="009C34B1"/>
    <w:rsid w:val="009C5276"/>
    <w:rsid w:val="009C5739"/>
    <w:rsid w:val="009C6F88"/>
    <w:rsid w:val="009C77A4"/>
    <w:rsid w:val="009D1C31"/>
    <w:rsid w:val="009E4216"/>
    <w:rsid w:val="009E48C8"/>
    <w:rsid w:val="009E55A1"/>
    <w:rsid w:val="009E5B48"/>
    <w:rsid w:val="009E68B1"/>
    <w:rsid w:val="009E6B3D"/>
    <w:rsid w:val="009E6C70"/>
    <w:rsid w:val="009F0773"/>
    <w:rsid w:val="009F11A9"/>
    <w:rsid w:val="009F14BE"/>
    <w:rsid w:val="009F23F9"/>
    <w:rsid w:val="009F26D4"/>
    <w:rsid w:val="009F388B"/>
    <w:rsid w:val="009F4B53"/>
    <w:rsid w:val="009F69EC"/>
    <w:rsid w:val="009F6E91"/>
    <w:rsid w:val="009F7BA9"/>
    <w:rsid w:val="00A00382"/>
    <w:rsid w:val="00A00767"/>
    <w:rsid w:val="00A020A5"/>
    <w:rsid w:val="00A036F9"/>
    <w:rsid w:val="00A039AE"/>
    <w:rsid w:val="00A06F58"/>
    <w:rsid w:val="00A115A7"/>
    <w:rsid w:val="00A138A7"/>
    <w:rsid w:val="00A139A6"/>
    <w:rsid w:val="00A14D6E"/>
    <w:rsid w:val="00A15CA7"/>
    <w:rsid w:val="00A1611E"/>
    <w:rsid w:val="00A1714B"/>
    <w:rsid w:val="00A21D0F"/>
    <w:rsid w:val="00A21E38"/>
    <w:rsid w:val="00A233EB"/>
    <w:rsid w:val="00A23878"/>
    <w:rsid w:val="00A24FD1"/>
    <w:rsid w:val="00A266D9"/>
    <w:rsid w:val="00A2781F"/>
    <w:rsid w:val="00A300D6"/>
    <w:rsid w:val="00A32DAE"/>
    <w:rsid w:val="00A32FA3"/>
    <w:rsid w:val="00A34858"/>
    <w:rsid w:val="00A34D12"/>
    <w:rsid w:val="00A35B37"/>
    <w:rsid w:val="00A37D0D"/>
    <w:rsid w:val="00A37EEC"/>
    <w:rsid w:val="00A42246"/>
    <w:rsid w:val="00A42453"/>
    <w:rsid w:val="00A46226"/>
    <w:rsid w:val="00A46ED0"/>
    <w:rsid w:val="00A47D68"/>
    <w:rsid w:val="00A47DF0"/>
    <w:rsid w:val="00A50E94"/>
    <w:rsid w:val="00A54FEF"/>
    <w:rsid w:val="00A5544C"/>
    <w:rsid w:val="00A6021B"/>
    <w:rsid w:val="00A61344"/>
    <w:rsid w:val="00A624BC"/>
    <w:rsid w:val="00A628B0"/>
    <w:rsid w:val="00A63C81"/>
    <w:rsid w:val="00A64A8B"/>
    <w:rsid w:val="00A64F7E"/>
    <w:rsid w:val="00A663AD"/>
    <w:rsid w:val="00A67241"/>
    <w:rsid w:val="00A70F1A"/>
    <w:rsid w:val="00A72747"/>
    <w:rsid w:val="00A73858"/>
    <w:rsid w:val="00A740C2"/>
    <w:rsid w:val="00A745C0"/>
    <w:rsid w:val="00A7672D"/>
    <w:rsid w:val="00A76C10"/>
    <w:rsid w:val="00A8258C"/>
    <w:rsid w:val="00A847C7"/>
    <w:rsid w:val="00A84E38"/>
    <w:rsid w:val="00A85E22"/>
    <w:rsid w:val="00A8633C"/>
    <w:rsid w:val="00A86475"/>
    <w:rsid w:val="00A86A99"/>
    <w:rsid w:val="00A87C9D"/>
    <w:rsid w:val="00A90159"/>
    <w:rsid w:val="00A914C4"/>
    <w:rsid w:val="00A92418"/>
    <w:rsid w:val="00A92719"/>
    <w:rsid w:val="00A92832"/>
    <w:rsid w:val="00A93BAF"/>
    <w:rsid w:val="00A93E85"/>
    <w:rsid w:val="00A97740"/>
    <w:rsid w:val="00AA037F"/>
    <w:rsid w:val="00AA0790"/>
    <w:rsid w:val="00AA1FAA"/>
    <w:rsid w:val="00AA21DD"/>
    <w:rsid w:val="00AA49A5"/>
    <w:rsid w:val="00AA4D59"/>
    <w:rsid w:val="00AA4DCB"/>
    <w:rsid w:val="00AA5152"/>
    <w:rsid w:val="00AA56F3"/>
    <w:rsid w:val="00AA645D"/>
    <w:rsid w:val="00AA6E47"/>
    <w:rsid w:val="00AA7A50"/>
    <w:rsid w:val="00AB0740"/>
    <w:rsid w:val="00AB14E1"/>
    <w:rsid w:val="00AB29B6"/>
    <w:rsid w:val="00AB2F7C"/>
    <w:rsid w:val="00AB3637"/>
    <w:rsid w:val="00AB396D"/>
    <w:rsid w:val="00AB41C7"/>
    <w:rsid w:val="00AB43C5"/>
    <w:rsid w:val="00AB498B"/>
    <w:rsid w:val="00AB4D57"/>
    <w:rsid w:val="00AB546C"/>
    <w:rsid w:val="00AB5C47"/>
    <w:rsid w:val="00AB6098"/>
    <w:rsid w:val="00AC1321"/>
    <w:rsid w:val="00AC13A0"/>
    <w:rsid w:val="00AC1CE4"/>
    <w:rsid w:val="00AC3015"/>
    <w:rsid w:val="00AC5A8E"/>
    <w:rsid w:val="00AC7E26"/>
    <w:rsid w:val="00AD0641"/>
    <w:rsid w:val="00AD076E"/>
    <w:rsid w:val="00AD1AFE"/>
    <w:rsid w:val="00AD2556"/>
    <w:rsid w:val="00AD27B5"/>
    <w:rsid w:val="00AD2EC1"/>
    <w:rsid w:val="00AD34B6"/>
    <w:rsid w:val="00AD3ACF"/>
    <w:rsid w:val="00AD68A9"/>
    <w:rsid w:val="00AD6C83"/>
    <w:rsid w:val="00AE0439"/>
    <w:rsid w:val="00AE0D13"/>
    <w:rsid w:val="00AE1BB1"/>
    <w:rsid w:val="00AE27CF"/>
    <w:rsid w:val="00AE2DFE"/>
    <w:rsid w:val="00AE3224"/>
    <w:rsid w:val="00AE482E"/>
    <w:rsid w:val="00AE52CC"/>
    <w:rsid w:val="00AE57F9"/>
    <w:rsid w:val="00AE64D8"/>
    <w:rsid w:val="00AE6B78"/>
    <w:rsid w:val="00AE7875"/>
    <w:rsid w:val="00AF0450"/>
    <w:rsid w:val="00AF3960"/>
    <w:rsid w:val="00AF3F8A"/>
    <w:rsid w:val="00AF4977"/>
    <w:rsid w:val="00AF4A40"/>
    <w:rsid w:val="00AF5C86"/>
    <w:rsid w:val="00AF75B6"/>
    <w:rsid w:val="00AF78DC"/>
    <w:rsid w:val="00B017B3"/>
    <w:rsid w:val="00B01936"/>
    <w:rsid w:val="00B01A8A"/>
    <w:rsid w:val="00B01B94"/>
    <w:rsid w:val="00B0351D"/>
    <w:rsid w:val="00B03649"/>
    <w:rsid w:val="00B03E93"/>
    <w:rsid w:val="00B07811"/>
    <w:rsid w:val="00B07D27"/>
    <w:rsid w:val="00B1343F"/>
    <w:rsid w:val="00B14B4C"/>
    <w:rsid w:val="00B15B2F"/>
    <w:rsid w:val="00B160AF"/>
    <w:rsid w:val="00B20E37"/>
    <w:rsid w:val="00B21103"/>
    <w:rsid w:val="00B222A1"/>
    <w:rsid w:val="00B22830"/>
    <w:rsid w:val="00B22E7A"/>
    <w:rsid w:val="00B23E6C"/>
    <w:rsid w:val="00B261A8"/>
    <w:rsid w:val="00B27022"/>
    <w:rsid w:val="00B277A6"/>
    <w:rsid w:val="00B31460"/>
    <w:rsid w:val="00B31A9C"/>
    <w:rsid w:val="00B33415"/>
    <w:rsid w:val="00B33564"/>
    <w:rsid w:val="00B35602"/>
    <w:rsid w:val="00B37FD2"/>
    <w:rsid w:val="00B42760"/>
    <w:rsid w:val="00B43AC1"/>
    <w:rsid w:val="00B45E05"/>
    <w:rsid w:val="00B525D3"/>
    <w:rsid w:val="00B52728"/>
    <w:rsid w:val="00B52A43"/>
    <w:rsid w:val="00B54998"/>
    <w:rsid w:val="00B55C63"/>
    <w:rsid w:val="00B60528"/>
    <w:rsid w:val="00B61093"/>
    <w:rsid w:val="00B6332A"/>
    <w:rsid w:val="00B636E9"/>
    <w:rsid w:val="00B64ADC"/>
    <w:rsid w:val="00B64F9E"/>
    <w:rsid w:val="00B65144"/>
    <w:rsid w:val="00B66568"/>
    <w:rsid w:val="00B67ADA"/>
    <w:rsid w:val="00B70CE7"/>
    <w:rsid w:val="00B71302"/>
    <w:rsid w:val="00B7409F"/>
    <w:rsid w:val="00B747A5"/>
    <w:rsid w:val="00B76753"/>
    <w:rsid w:val="00B82202"/>
    <w:rsid w:val="00B82D28"/>
    <w:rsid w:val="00B8769E"/>
    <w:rsid w:val="00B910E0"/>
    <w:rsid w:val="00B91693"/>
    <w:rsid w:val="00B93905"/>
    <w:rsid w:val="00B95200"/>
    <w:rsid w:val="00B9623E"/>
    <w:rsid w:val="00B96602"/>
    <w:rsid w:val="00B96896"/>
    <w:rsid w:val="00B9766A"/>
    <w:rsid w:val="00B97E8E"/>
    <w:rsid w:val="00B97F67"/>
    <w:rsid w:val="00BA1A6A"/>
    <w:rsid w:val="00BA281E"/>
    <w:rsid w:val="00BA461F"/>
    <w:rsid w:val="00BA5014"/>
    <w:rsid w:val="00BA5504"/>
    <w:rsid w:val="00BA5CCE"/>
    <w:rsid w:val="00BA5F4E"/>
    <w:rsid w:val="00BA6691"/>
    <w:rsid w:val="00BB03B5"/>
    <w:rsid w:val="00BB0B1C"/>
    <w:rsid w:val="00BB0D12"/>
    <w:rsid w:val="00BB3467"/>
    <w:rsid w:val="00BB3ED7"/>
    <w:rsid w:val="00BB79F0"/>
    <w:rsid w:val="00BC1738"/>
    <w:rsid w:val="00BC176C"/>
    <w:rsid w:val="00BC2474"/>
    <w:rsid w:val="00BC257B"/>
    <w:rsid w:val="00BC397C"/>
    <w:rsid w:val="00BC3C13"/>
    <w:rsid w:val="00BC3F44"/>
    <w:rsid w:val="00BC418E"/>
    <w:rsid w:val="00BC4D9B"/>
    <w:rsid w:val="00BC55C8"/>
    <w:rsid w:val="00BC76FA"/>
    <w:rsid w:val="00BD05CD"/>
    <w:rsid w:val="00BD109B"/>
    <w:rsid w:val="00BD31B0"/>
    <w:rsid w:val="00BD7378"/>
    <w:rsid w:val="00BD7ECA"/>
    <w:rsid w:val="00BE05D6"/>
    <w:rsid w:val="00BE0BED"/>
    <w:rsid w:val="00BE2536"/>
    <w:rsid w:val="00BE2F96"/>
    <w:rsid w:val="00BE3B71"/>
    <w:rsid w:val="00BE4BED"/>
    <w:rsid w:val="00BF00D4"/>
    <w:rsid w:val="00BF06BA"/>
    <w:rsid w:val="00BF0EC1"/>
    <w:rsid w:val="00BF1591"/>
    <w:rsid w:val="00BF193C"/>
    <w:rsid w:val="00BF1BDF"/>
    <w:rsid w:val="00BF1FEF"/>
    <w:rsid w:val="00BF24BD"/>
    <w:rsid w:val="00BF2F1A"/>
    <w:rsid w:val="00BF2FB3"/>
    <w:rsid w:val="00BF3010"/>
    <w:rsid w:val="00BF3E5B"/>
    <w:rsid w:val="00BF4FCA"/>
    <w:rsid w:val="00BF56FF"/>
    <w:rsid w:val="00C024BA"/>
    <w:rsid w:val="00C02B5D"/>
    <w:rsid w:val="00C03444"/>
    <w:rsid w:val="00C05329"/>
    <w:rsid w:val="00C056B7"/>
    <w:rsid w:val="00C06AE2"/>
    <w:rsid w:val="00C07114"/>
    <w:rsid w:val="00C104C9"/>
    <w:rsid w:val="00C10830"/>
    <w:rsid w:val="00C1188A"/>
    <w:rsid w:val="00C12127"/>
    <w:rsid w:val="00C129A2"/>
    <w:rsid w:val="00C12D45"/>
    <w:rsid w:val="00C12EC0"/>
    <w:rsid w:val="00C13DB3"/>
    <w:rsid w:val="00C14061"/>
    <w:rsid w:val="00C142E2"/>
    <w:rsid w:val="00C1721A"/>
    <w:rsid w:val="00C22751"/>
    <w:rsid w:val="00C22E16"/>
    <w:rsid w:val="00C23241"/>
    <w:rsid w:val="00C2346F"/>
    <w:rsid w:val="00C26040"/>
    <w:rsid w:val="00C27B80"/>
    <w:rsid w:val="00C301F0"/>
    <w:rsid w:val="00C306BC"/>
    <w:rsid w:val="00C30742"/>
    <w:rsid w:val="00C30891"/>
    <w:rsid w:val="00C313AC"/>
    <w:rsid w:val="00C31D65"/>
    <w:rsid w:val="00C321D0"/>
    <w:rsid w:val="00C32819"/>
    <w:rsid w:val="00C345CE"/>
    <w:rsid w:val="00C347D5"/>
    <w:rsid w:val="00C34873"/>
    <w:rsid w:val="00C34E55"/>
    <w:rsid w:val="00C350B4"/>
    <w:rsid w:val="00C4078F"/>
    <w:rsid w:val="00C40A96"/>
    <w:rsid w:val="00C418E6"/>
    <w:rsid w:val="00C41DB1"/>
    <w:rsid w:val="00C44FF8"/>
    <w:rsid w:val="00C45283"/>
    <w:rsid w:val="00C47892"/>
    <w:rsid w:val="00C51A95"/>
    <w:rsid w:val="00C52325"/>
    <w:rsid w:val="00C5242B"/>
    <w:rsid w:val="00C5271F"/>
    <w:rsid w:val="00C5418D"/>
    <w:rsid w:val="00C55F1F"/>
    <w:rsid w:val="00C5668D"/>
    <w:rsid w:val="00C60208"/>
    <w:rsid w:val="00C62BAB"/>
    <w:rsid w:val="00C62D99"/>
    <w:rsid w:val="00C6434A"/>
    <w:rsid w:val="00C64E12"/>
    <w:rsid w:val="00C65F41"/>
    <w:rsid w:val="00C670FE"/>
    <w:rsid w:val="00C70377"/>
    <w:rsid w:val="00C70C56"/>
    <w:rsid w:val="00C7189D"/>
    <w:rsid w:val="00C74E36"/>
    <w:rsid w:val="00C74FC2"/>
    <w:rsid w:val="00C75C2B"/>
    <w:rsid w:val="00C761F2"/>
    <w:rsid w:val="00C77BFB"/>
    <w:rsid w:val="00C77F41"/>
    <w:rsid w:val="00C804EE"/>
    <w:rsid w:val="00C80951"/>
    <w:rsid w:val="00C809C9"/>
    <w:rsid w:val="00C81362"/>
    <w:rsid w:val="00C81400"/>
    <w:rsid w:val="00C815E5"/>
    <w:rsid w:val="00C816FC"/>
    <w:rsid w:val="00C825CC"/>
    <w:rsid w:val="00C82D4A"/>
    <w:rsid w:val="00C83F11"/>
    <w:rsid w:val="00C84343"/>
    <w:rsid w:val="00C84457"/>
    <w:rsid w:val="00C84E67"/>
    <w:rsid w:val="00C868E2"/>
    <w:rsid w:val="00C86A2D"/>
    <w:rsid w:val="00C90864"/>
    <w:rsid w:val="00C91F82"/>
    <w:rsid w:val="00C929AE"/>
    <w:rsid w:val="00C958A9"/>
    <w:rsid w:val="00C95A73"/>
    <w:rsid w:val="00C95B55"/>
    <w:rsid w:val="00C97D1D"/>
    <w:rsid w:val="00CA01D2"/>
    <w:rsid w:val="00CA2A9F"/>
    <w:rsid w:val="00CA3166"/>
    <w:rsid w:val="00CA4DFA"/>
    <w:rsid w:val="00CA4F17"/>
    <w:rsid w:val="00CA7204"/>
    <w:rsid w:val="00CB003F"/>
    <w:rsid w:val="00CB02EA"/>
    <w:rsid w:val="00CB075E"/>
    <w:rsid w:val="00CB1C04"/>
    <w:rsid w:val="00CB1C27"/>
    <w:rsid w:val="00CB2D0D"/>
    <w:rsid w:val="00CB4193"/>
    <w:rsid w:val="00CB5F81"/>
    <w:rsid w:val="00CB6A59"/>
    <w:rsid w:val="00CC18B4"/>
    <w:rsid w:val="00CC3077"/>
    <w:rsid w:val="00CC341B"/>
    <w:rsid w:val="00CC42E7"/>
    <w:rsid w:val="00CC4EBF"/>
    <w:rsid w:val="00CC53E2"/>
    <w:rsid w:val="00CC5530"/>
    <w:rsid w:val="00CC5535"/>
    <w:rsid w:val="00CC55C5"/>
    <w:rsid w:val="00CC592F"/>
    <w:rsid w:val="00CC6115"/>
    <w:rsid w:val="00CD3585"/>
    <w:rsid w:val="00CD4CF6"/>
    <w:rsid w:val="00CD635B"/>
    <w:rsid w:val="00CD733A"/>
    <w:rsid w:val="00CD7DBD"/>
    <w:rsid w:val="00CE020F"/>
    <w:rsid w:val="00CE2E4C"/>
    <w:rsid w:val="00CE591C"/>
    <w:rsid w:val="00CE5C7C"/>
    <w:rsid w:val="00CE6627"/>
    <w:rsid w:val="00CE71EB"/>
    <w:rsid w:val="00CE739E"/>
    <w:rsid w:val="00CF0752"/>
    <w:rsid w:val="00CF14F6"/>
    <w:rsid w:val="00CF1516"/>
    <w:rsid w:val="00CF1DE9"/>
    <w:rsid w:val="00CF2C34"/>
    <w:rsid w:val="00CF6490"/>
    <w:rsid w:val="00CF7353"/>
    <w:rsid w:val="00D01D5D"/>
    <w:rsid w:val="00D02690"/>
    <w:rsid w:val="00D02708"/>
    <w:rsid w:val="00D04B7C"/>
    <w:rsid w:val="00D05347"/>
    <w:rsid w:val="00D0570A"/>
    <w:rsid w:val="00D0619E"/>
    <w:rsid w:val="00D0642A"/>
    <w:rsid w:val="00D0731D"/>
    <w:rsid w:val="00D07D6C"/>
    <w:rsid w:val="00D07E80"/>
    <w:rsid w:val="00D102A5"/>
    <w:rsid w:val="00D10820"/>
    <w:rsid w:val="00D11A6B"/>
    <w:rsid w:val="00D11DC5"/>
    <w:rsid w:val="00D12F60"/>
    <w:rsid w:val="00D130EB"/>
    <w:rsid w:val="00D1328E"/>
    <w:rsid w:val="00D14B5B"/>
    <w:rsid w:val="00D15E14"/>
    <w:rsid w:val="00D17403"/>
    <w:rsid w:val="00D20179"/>
    <w:rsid w:val="00D2028A"/>
    <w:rsid w:val="00D221AE"/>
    <w:rsid w:val="00D22567"/>
    <w:rsid w:val="00D22A42"/>
    <w:rsid w:val="00D22F44"/>
    <w:rsid w:val="00D2478A"/>
    <w:rsid w:val="00D24B63"/>
    <w:rsid w:val="00D2567B"/>
    <w:rsid w:val="00D25CCD"/>
    <w:rsid w:val="00D304A4"/>
    <w:rsid w:val="00D3083D"/>
    <w:rsid w:val="00D31A77"/>
    <w:rsid w:val="00D33D27"/>
    <w:rsid w:val="00D33D32"/>
    <w:rsid w:val="00D33FC1"/>
    <w:rsid w:val="00D35DCE"/>
    <w:rsid w:val="00D361AB"/>
    <w:rsid w:val="00D3756B"/>
    <w:rsid w:val="00D40661"/>
    <w:rsid w:val="00D407B8"/>
    <w:rsid w:val="00D40B7A"/>
    <w:rsid w:val="00D41412"/>
    <w:rsid w:val="00D41C54"/>
    <w:rsid w:val="00D42898"/>
    <w:rsid w:val="00D4421C"/>
    <w:rsid w:val="00D44F93"/>
    <w:rsid w:val="00D456D3"/>
    <w:rsid w:val="00D45B29"/>
    <w:rsid w:val="00D46871"/>
    <w:rsid w:val="00D468E7"/>
    <w:rsid w:val="00D519CD"/>
    <w:rsid w:val="00D52874"/>
    <w:rsid w:val="00D5313C"/>
    <w:rsid w:val="00D536F4"/>
    <w:rsid w:val="00D550AF"/>
    <w:rsid w:val="00D575CE"/>
    <w:rsid w:val="00D605A5"/>
    <w:rsid w:val="00D611C8"/>
    <w:rsid w:val="00D62A46"/>
    <w:rsid w:val="00D63AEA"/>
    <w:rsid w:val="00D63C7D"/>
    <w:rsid w:val="00D6492B"/>
    <w:rsid w:val="00D6591C"/>
    <w:rsid w:val="00D65E14"/>
    <w:rsid w:val="00D662A8"/>
    <w:rsid w:val="00D6797C"/>
    <w:rsid w:val="00D67CBF"/>
    <w:rsid w:val="00D70EF5"/>
    <w:rsid w:val="00D71164"/>
    <w:rsid w:val="00D71929"/>
    <w:rsid w:val="00D72367"/>
    <w:rsid w:val="00D730CC"/>
    <w:rsid w:val="00D730DA"/>
    <w:rsid w:val="00D7368E"/>
    <w:rsid w:val="00D73DEC"/>
    <w:rsid w:val="00D7670E"/>
    <w:rsid w:val="00D76975"/>
    <w:rsid w:val="00D8242F"/>
    <w:rsid w:val="00D85637"/>
    <w:rsid w:val="00D85CE1"/>
    <w:rsid w:val="00D86219"/>
    <w:rsid w:val="00D86597"/>
    <w:rsid w:val="00D901F5"/>
    <w:rsid w:val="00D91AAF"/>
    <w:rsid w:val="00D9200D"/>
    <w:rsid w:val="00D927BE"/>
    <w:rsid w:val="00D92973"/>
    <w:rsid w:val="00D92B51"/>
    <w:rsid w:val="00D932BD"/>
    <w:rsid w:val="00D93726"/>
    <w:rsid w:val="00D937BF"/>
    <w:rsid w:val="00D9420C"/>
    <w:rsid w:val="00D96B48"/>
    <w:rsid w:val="00D9711A"/>
    <w:rsid w:val="00DA1A07"/>
    <w:rsid w:val="00DA2709"/>
    <w:rsid w:val="00DA3892"/>
    <w:rsid w:val="00DA5F0E"/>
    <w:rsid w:val="00DA7CBB"/>
    <w:rsid w:val="00DB01D6"/>
    <w:rsid w:val="00DB0D92"/>
    <w:rsid w:val="00DB276C"/>
    <w:rsid w:val="00DB2F60"/>
    <w:rsid w:val="00DB3F74"/>
    <w:rsid w:val="00DB4324"/>
    <w:rsid w:val="00DB563C"/>
    <w:rsid w:val="00DB73C4"/>
    <w:rsid w:val="00DB7B41"/>
    <w:rsid w:val="00DC05D2"/>
    <w:rsid w:val="00DC0C12"/>
    <w:rsid w:val="00DC130C"/>
    <w:rsid w:val="00DC26DD"/>
    <w:rsid w:val="00DC27E5"/>
    <w:rsid w:val="00DC2AB6"/>
    <w:rsid w:val="00DC30CF"/>
    <w:rsid w:val="00DC3B9E"/>
    <w:rsid w:val="00DC48FB"/>
    <w:rsid w:val="00DC5102"/>
    <w:rsid w:val="00DC6F24"/>
    <w:rsid w:val="00DC72D0"/>
    <w:rsid w:val="00DD23C6"/>
    <w:rsid w:val="00DD2753"/>
    <w:rsid w:val="00DD3658"/>
    <w:rsid w:val="00DD59F7"/>
    <w:rsid w:val="00DD6BC5"/>
    <w:rsid w:val="00DD7CD3"/>
    <w:rsid w:val="00DE1AE3"/>
    <w:rsid w:val="00DE3B7B"/>
    <w:rsid w:val="00DE422D"/>
    <w:rsid w:val="00DE4E5F"/>
    <w:rsid w:val="00DE50ED"/>
    <w:rsid w:val="00DE5454"/>
    <w:rsid w:val="00DE586F"/>
    <w:rsid w:val="00DE6FAB"/>
    <w:rsid w:val="00DF01B7"/>
    <w:rsid w:val="00DF1837"/>
    <w:rsid w:val="00DF2C12"/>
    <w:rsid w:val="00DF55CE"/>
    <w:rsid w:val="00E00275"/>
    <w:rsid w:val="00E005EE"/>
    <w:rsid w:val="00E0248F"/>
    <w:rsid w:val="00E05183"/>
    <w:rsid w:val="00E055B3"/>
    <w:rsid w:val="00E06994"/>
    <w:rsid w:val="00E07357"/>
    <w:rsid w:val="00E10800"/>
    <w:rsid w:val="00E10930"/>
    <w:rsid w:val="00E127CF"/>
    <w:rsid w:val="00E12AE2"/>
    <w:rsid w:val="00E13466"/>
    <w:rsid w:val="00E13486"/>
    <w:rsid w:val="00E1428C"/>
    <w:rsid w:val="00E14630"/>
    <w:rsid w:val="00E20758"/>
    <w:rsid w:val="00E24520"/>
    <w:rsid w:val="00E265A5"/>
    <w:rsid w:val="00E26C4C"/>
    <w:rsid w:val="00E270D4"/>
    <w:rsid w:val="00E27B27"/>
    <w:rsid w:val="00E33873"/>
    <w:rsid w:val="00E35A16"/>
    <w:rsid w:val="00E3605C"/>
    <w:rsid w:val="00E37AD0"/>
    <w:rsid w:val="00E40D1B"/>
    <w:rsid w:val="00E421E5"/>
    <w:rsid w:val="00E4672C"/>
    <w:rsid w:val="00E5017E"/>
    <w:rsid w:val="00E508E9"/>
    <w:rsid w:val="00E51961"/>
    <w:rsid w:val="00E51C3E"/>
    <w:rsid w:val="00E526A5"/>
    <w:rsid w:val="00E53E6F"/>
    <w:rsid w:val="00E542D7"/>
    <w:rsid w:val="00E5567E"/>
    <w:rsid w:val="00E6031C"/>
    <w:rsid w:val="00E60A4D"/>
    <w:rsid w:val="00E646CE"/>
    <w:rsid w:val="00E64994"/>
    <w:rsid w:val="00E66796"/>
    <w:rsid w:val="00E66C53"/>
    <w:rsid w:val="00E66EDB"/>
    <w:rsid w:val="00E67248"/>
    <w:rsid w:val="00E67A46"/>
    <w:rsid w:val="00E71452"/>
    <w:rsid w:val="00E716FB"/>
    <w:rsid w:val="00E71D04"/>
    <w:rsid w:val="00E72721"/>
    <w:rsid w:val="00E72C7A"/>
    <w:rsid w:val="00E74217"/>
    <w:rsid w:val="00E746FD"/>
    <w:rsid w:val="00E76A2B"/>
    <w:rsid w:val="00E76FAE"/>
    <w:rsid w:val="00E7742F"/>
    <w:rsid w:val="00E821E9"/>
    <w:rsid w:val="00E86F9B"/>
    <w:rsid w:val="00E91640"/>
    <w:rsid w:val="00E91F46"/>
    <w:rsid w:val="00E9253F"/>
    <w:rsid w:val="00E935D6"/>
    <w:rsid w:val="00E94BB2"/>
    <w:rsid w:val="00E95AD2"/>
    <w:rsid w:val="00EA2A0A"/>
    <w:rsid w:val="00EA2FB9"/>
    <w:rsid w:val="00EA34DE"/>
    <w:rsid w:val="00EA55B0"/>
    <w:rsid w:val="00EA606B"/>
    <w:rsid w:val="00EA6881"/>
    <w:rsid w:val="00EA6AD6"/>
    <w:rsid w:val="00EB038B"/>
    <w:rsid w:val="00EB2EC3"/>
    <w:rsid w:val="00EB3035"/>
    <w:rsid w:val="00EB3EF8"/>
    <w:rsid w:val="00EB4A39"/>
    <w:rsid w:val="00EB4C00"/>
    <w:rsid w:val="00EB502E"/>
    <w:rsid w:val="00EB655A"/>
    <w:rsid w:val="00EB75D4"/>
    <w:rsid w:val="00EC0171"/>
    <w:rsid w:val="00EC3540"/>
    <w:rsid w:val="00EC4D29"/>
    <w:rsid w:val="00ED049D"/>
    <w:rsid w:val="00ED173F"/>
    <w:rsid w:val="00ED2A3F"/>
    <w:rsid w:val="00ED4A35"/>
    <w:rsid w:val="00ED5120"/>
    <w:rsid w:val="00ED6E6E"/>
    <w:rsid w:val="00EE09E5"/>
    <w:rsid w:val="00EE3008"/>
    <w:rsid w:val="00EE49DB"/>
    <w:rsid w:val="00EE7304"/>
    <w:rsid w:val="00EF134F"/>
    <w:rsid w:val="00EF1E0D"/>
    <w:rsid w:val="00EF246E"/>
    <w:rsid w:val="00EF33CE"/>
    <w:rsid w:val="00EF7AF7"/>
    <w:rsid w:val="00EF7D28"/>
    <w:rsid w:val="00F0233B"/>
    <w:rsid w:val="00F02A4A"/>
    <w:rsid w:val="00F02C75"/>
    <w:rsid w:val="00F03334"/>
    <w:rsid w:val="00F04D2F"/>
    <w:rsid w:val="00F05510"/>
    <w:rsid w:val="00F0600C"/>
    <w:rsid w:val="00F06A7F"/>
    <w:rsid w:val="00F06AB3"/>
    <w:rsid w:val="00F1056F"/>
    <w:rsid w:val="00F11953"/>
    <w:rsid w:val="00F13C79"/>
    <w:rsid w:val="00F13CD2"/>
    <w:rsid w:val="00F158C9"/>
    <w:rsid w:val="00F1607E"/>
    <w:rsid w:val="00F20BAD"/>
    <w:rsid w:val="00F247D0"/>
    <w:rsid w:val="00F25E05"/>
    <w:rsid w:val="00F26A84"/>
    <w:rsid w:val="00F274A1"/>
    <w:rsid w:val="00F32AE2"/>
    <w:rsid w:val="00F32D6E"/>
    <w:rsid w:val="00F33719"/>
    <w:rsid w:val="00F339FA"/>
    <w:rsid w:val="00F362DA"/>
    <w:rsid w:val="00F36587"/>
    <w:rsid w:val="00F407B9"/>
    <w:rsid w:val="00F419DB"/>
    <w:rsid w:val="00F44739"/>
    <w:rsid w:val="00F45980"/>
    <w:rsid w:val="00F506BD"/>
    <w:rsid w:val="00F517D5"/>
    <w:rsid w:val="00F51828"/>
    <w:rsid w:val="00F53D46"/>
    <w:rsid w:val="00F565F4"/>
    <w:rsid w:val="00F57BA9"/>
    <w:rsid w:val="00F610D9"/>
    <w:rsid w:val="00F61F71"/>
    <w:rsid w:val="00F63245"/>
    <w:rsid w:val="00F6491C"/>
    <w:rsid w:val="00F6516C"/>
    <w:rsid w:val="00F66189"/>
    <w:rsid w:val="00F678DB"/>
    <w:rsid w:val="00F67B02"/>
    <w:rsid w:val="00F70760"/>
    <w:rsid w:val="00F7085C"/>
    <w:rsid w:val="00F70EDA"/>
    <w:rsid w:val="00F7291D"/>
    <w:rsid w:val="00F733A2"/>
    <w:rsid w:val="00F73805"/>
    <w:rsid w:val="00F742D2"/>
    <w:rsid w:val="00F75A7B"/>
    <w:rsid w:val="00F763AB"/>
    <w:rsid w:val="00F76E14"/>
    <w:rsid w:val="00F76F38"/>
    <w:rsid w:val="00F80B01"/>
    <w:rsid w:val="00F81DBA"/>
    <w:rsid w:val="00F8340C"/>
    <w:rsid w:val="00F83684"/>
    <w:rsid w:val="00F836CE"/>
    <w:rsid w:val="00F85BAD"/>
    <w:rsid w:val="00F8634C"/>
    <w:rsid w:val="00F8670E"/>
    <w:rsid w:val="00F87E69"/>
    <w:rsid w:val="00F91AB1"/>
    <w:rsid w:val="00F93C1F"/>
    <w:rsid w:val="00F9434D"/>
    <w:rsid w:val="00F966F9"/>
    <w:rsid w:val="00F96D32"/>
    <w:rsid w:val="00F97936"/>
    <w:rsid w:val="00FA0217"/>
    <w:rsid w:val="00FA21C3"/>
    <w:rsid w:val="00FA389C"/>
    <w:rsid w:val="00FA798F"/>
    <w:rsid w:val="00FB0590"/>
    <w:rsid w:val="00FB1856"/>
    <w:rsid w:val="00FB1EAD"/>
    <w:rsid w:val="00FB22F3"/>
    <w:rsid w:val="00FB2DE0"/>
    <w:rsid w:val="00FB4AC1"/>
    <w:rsid w:val="00FB5B74"/>
    <w:rsid w:val="00FB7123"/>
    <w:rsid w:val="00FC17CA"/>
    <w:rsid w:val="00FC1DF3"/>
    <w:rsid w:val="00FC300B"/>
    <w:rsid w:val="00FC35CA"/>
    <w:rsid w:val="00FC3767"/>
    <w:rsid w:val="00FC3C63"/>
    <w:rsid w:val="00FC4410"/>
    <w:rsid w:val="00FC47C4"/>
    <w:rsid w:val="00FC533F"/>
    <w:rsid w:val="00FC5ED2"/>
    <w:rsid w:val="00FC7922"/>
    <w:rsid w:val="00FD1050"/>
    <w:rsid w:val="00FD1212"/>
    <w:rsid w:val="00FD15F5"/>
    <w:rsid w:val="00FD19D2"/>
    <w:rsid w:val="00FD364C"/>
    <w:rsid w:val="00FD52BB"/>
    <w:rsid w:val="00FD6526"/>
    <w:rsid w:val="00FD727B"/>
    <w:rsid w:val="00FE0107"/>
    <w:rsid w:val="00FE03E3"/>
    <w:rsid w:val="00FE0D43"/>
    <w:rsid w:val="00FE1288"/>
    <w:rsid w:val="00FE1F13"/>
    <w:rsid w:val="00FE203D"/>
    <w:rsid w:val="00FE256B"/>
    <w:rsid w:val="00FE5241"/>
    <w:rsid w:val="00FE59C0"/>
    <w:rsid w:val="00FE59D2"/>
    <w:rsid w:val="00FE68B8"/>
    <w:rsid w:val="00FE771A"/>
    <w:rsid w:val="00FE78BD"/>
    <w:rsid w:val="00FF0AC8"/>
    <w:rsid w:val="00FF0EE5"/>
    <w:rsid w:val="00FF175B"/>
    <w:rsid w:val="00FF1DAD"/>
    <w:rsid w:val="00FF29CA"/>
    <w:rsid w:val="00FF5534"/>
    <w:rsid w:val="00FF618E"/>
    <w:rsid w:val="7104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040569"/>
  <w15:docId w15:val="{CC31744C-AFDB-4A78-BF61-B6E48739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B4E46"/>
    <w:pPr>
      <w:spacing w:before="120" w:after="12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1"/>
    <w:next w:val="a1"/>
    <w:link w:val="11"/>
    <w:uiPriority w:val="9"/>
    <w:qFormat/>
    <w:rsid w:val="005E48AB"/>
    <w:pPr>
      <w:keepLines/>
      <w:numPr>
        <w:numId w:val="2"/>
      </w:numPr>
      <w:spacing w:before="240" w:after="240"/>
      <w:outlineLvl w:val="0"/>
    </w:pPr>
    <w:rPr>
      <w:rFonts w:eastAsiaTheme="majorEastAsia" w:cs="Times New Roman (Headings CS)"/>
      <w:b/>
      <w:caps/>
      <w:color w:val="000000" w:themeColor="text1"/>
      <w:szCs w:val="32"/>
    </w:rPr>
  </w:style>
  <w:style w:type="paragraph" w:styleId="2">
    <w:name w:val="heading 2"/>
    <w:basedOn w:val="a1"/>
    <w:next w:val="a1"/>
    <w:link w:val="21"/>
    <w:uiPriority w:val="9"/>
    <w:unhideWhenUsed/>
    <w:qFormat/>
    <w:rsid w:val="00F1056F"/>
    <w:pPr>
      <w:keepLines/>
      <w:numPr>
        <w:ilvl w:val="1"/>
        <w:numId w:val="2"/>
      </w:numPr>
      <w:spacing w:before="240" w:after="240"/>
      <w:outlineLvl w:val="1"/>
    </w:pPr>
    <w:rPr>
      <w:rFonts w:eastAsiaTheme="majorEastAsia"/>
      <w:b/>
      <w:color w:val="000000" w:themeColor="text1"/>
    </w:rPr>
  </w:style>
  <w:style w:type="paragraph" w:styleId="3">
    <w:name w:val="heading 3"/>
    <w:basedOn w:val="a1"/>
    <w:next w:val="a1"/>
    <w:link w:val="31"/>
    <w:uiPriority w:val="9"/>
    <w:unhideWhenUsed/>
    <w:qFormat/>
    <w:rsid w:val="00F1056F"/>
    <w:pPr>
      <w:keepLines/>
      <w:numPr>
        <w:ilvl w:val="2"/>
        <w:numId w:val="2"/>
      </w:numPr>
      <w:outlineLvl w:val="2"/>
    </w:pPr>
    <w:rPr>
      <w:rFonts w:eastAsiaTheme="majorEastAsia" w:cstheme="majorBidi"/>
      <w:b/>
      <w:color w:val="000000" w:themeColor="text1"/>
    </w:rPr>
  </w:style>
  <w:style w:type="paragraph" w:styleId="4">
    <w:name w:val="heading 4"/>
    <w:basedOn w:val="a1"/>
    <w:next w:val="a1"/>
    <w:link w:val="41"/>
    <w:uiPriority w:val="9"/>
    <w:unhideWhenUsed/>
    <w:qFormat/>
    <w:rsid w:val="009A2763"/>
    <w:pPr>
      <w:keepNext/>
      <w:keepLines/>
      <w:numPr>
        <w:ilvl w:val="3"/>
        <w:numId w:val="2"/>
      </w:numPr>
      <w:spacing w:before="160" w:after="18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5">
    <w:name w:val="heading 5"/>
    <w:basedOn w:val="a1"/>
    <w:next w:val="a1"/>
    <w:link w:val="50"/>
    <w:uiPriority w:val="9"/>
    <w:unhideWhenUsed/>
    <w:qFormat/>
    <w:rsid w:val="00B82D28"/>
    <w:pPr>
      <w:keepNext/>
      <w:keepLines/>
      <w:numPr>
        <w:ilvl w:val="4"/>
        <w:numId w:val="2"/>
      </w:numPr>
      <w:spacing w:before="160" w:after="240"/>
      <w:ind w:left="0" w:firstLine="709"/>
      <w:outlineLvl w:val="4"/>
    </w:pPr>
    <w:rPr>
      <w:rFonts w:eastAsiaTheme="majorEastAsia"/>
      <w:b/>
      <w:bCs/>
      <w:color w:val="000000" w:themeColor="text1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82D4A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82D4A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82D4A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82D4A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Char">
    <w:name w:val="к - текст Char"/>
    <w:basedOn w:val="a2"/>
    <w:link w:val="-0"/>
    <w:locked/>
    <w:rsid w:val="005141FA"/>
    <w:rPr>
      <w:rFonts w:ascii="Times New Roman" w:eastAsia="Times New Roman" w:hAnsi="Times New Roman" w:cs="Times New Roman"/>
      <w:color w:val="000000"/>
      <w:szCs w:val="28"/>
      <w:lang w:eastAsia="ru-RU"/>
    </w:rPr>
  </w:style>
  <w:style w:type="paragraph" w:customStyle="1" w:styleId="-0">
    <w:name w:val="к - текст"/>
    <w:basedOn w:val="a1"/>
    <w:link w:val="-Char"/>
    <w:qFormat/>
    <w:rsid w:val="005141FA"/>
    <w:pPr>
      <w:keepLines/>
      <w:spacing w:before="0" w:after="0"/>
      <w:ind w:firstLine="720"/>
    </w:pPr>
    <w:rPr>
      <w:color w:val="000000"/>
      <w:lang w:eastAsia="ru-RU"/>
    </w:rPr>
  </w:style>
  <w:style w:type="character" w:customStyle="1" w:styleId="-1">
    <w:name w:val="к - текст нумер Знак"/>
    <w:basedOn w:val="-Char"/>
    <w:link w:val="-"/>
    <w:locked/>
    <w:rsid w:val="004A6B37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-">
    <w:name w:val="к - текст нумер"/>
    <w:basedOn w:val="-0"/>
    <w:link w:val="-1"/>
    <w:qFormat/>
    <w:rsid w:val="004A6B37"/>
    <w:pPr>
      <w:numPr>
        <w:numId w:val="1"/>
      </w:numPr>
    </w:pPr>
  </w:style>
  <w:style w:type="table" w:styleId="a5">
    <w:name w:val="Table Grid"/>
    <w:basedOn w:val="a3"/>
    <w:uiPriority w:val="39"/>
    <w:rsid w:val="00D06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2"/>
    <w:link w:val="1"/>
    <w:uiPriority w:val="9"/>
    <w:rsid w:val="005E48AB"/>
    <w:rPr>
      <w:rFonts w:ascii="Times New Roman" w:eastAsiaTheme="majorEastAsia" w:hAnsi="Times New Roman" w:cs="Times New Roman (Headings CS)"/>
      <w:b/>
      <w:caps/>
      <w:color w:val="000000" w:themeColor="text1"/>
      <w:sz w:val="28"/>
      <w:szCs w:val="32"/>
    </w:rPr>
  </w:style>
  <w:style w:type="paragraph" w:styleId="a6">
    <w:name w:val="TOC Heading"/>
    <w:basedOn w:val="1"/>
    <w:next w:val="a1"/>
    <w:uiPriority w:val="39"/>
    <w:unhideWhenUsed/>
    <w:qFormat/>
    <w:rsid w:val="00EB3035"/>
    <w:pPr>
      <w:spacing w:before="480" w:line="276" w:lineRule="auto"/>
      <w:outlineLvl w:val="9"/>
    </w:pPr>
    <w:rPr>
      <w:b w:val="0"/>
      <w:bCs/>
      <w:szCs w:val="28"/>
      <w:lang w:val="en-US"/>
    </w:rPr>
  </w:style>
  <w:style w:type="paragraph" w:styleId="12">
    <w:name w:val="toc 1"/>
    <w:basedOn w:val="a1"/>
    <w:next w:val="a1"/>
    <w:autoRedefine/>
    <w:uiPriority w:val="39"/>
    <w:unhideWhenUsed/>
    <w:rsid w:val="00A2781F"/>
    <w:pPr>
      <w:spacing w:after="0"/>
      <w:jc w:val="left"/>
    </w:pPr>
    <w:rPr>
      <w:bCs/>
      <w:iCs/>
      <w:sz w:val="24"/>
    </w:rPr>
  </w:style>
  <w:style w:type="paragraph" w:styleId="22">
    <w:name w:val="toc 2"/>
    <w:basedOn w:val="a1"/>
    <w:next w:val="a1"/>
    <w:autoRedefine/>
    <w:uiPriority w:val="39"/>
    <w:unhideWhenUsed/>
    <w:rsid w:val="00A2781F"/>
    <w:pPr>
      <w:spacing w:after="0"/>
      <w:ind w:left="240"/>
      <w:jc w:val="left"/>
    </w:pPr>
    <w:rPr>
      <w:bCs/>
      <w:sz w:val="24"/>
      <w:szCs w:val="22"/>
    </w:rPr>
  </w:style>
  <w:style w:type="paragraph" w:styleId="32">
    <w:name w:val="toc 3"/>
    <w:basedOn w:val="a1"/>
    <w:next w:val="a1"/>
    <w:autoRedefine/>
    <w:uiPriority w:val="39"/>
    <w:unhideWhenUsed/>
    <w:rsid w:val="00A2781F"/>
    <w:pPr>
      <w:spacing w:before="0" w:after="0"/>
      <w:ind w:left="480"/>
      <w:jc w:val="left"/>
    </w:pPr>
    <w:rPr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EB3035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EB3035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EB3035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EB3035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EB3035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EB3035"/>
    <w:pPr>
      <w:spacing w:before="0" w:after="0"/>
      <w:ind w:left="1920"/>
      <w:jc w:val="left"/>
    </w:pPr>
    <w:rPr>
      <w:rFonts w:asciiTheme="minorHAnsi" w:hAnsiTheme="minorHAnsi"/>
      <w:sz w:val="20"/>
      <w:szCs w:val="20"/>
    </w:rPr>
  </w:style>
  <w:style w:type="character" w:customStyle="1" w:styleId="21">
    <w:name w:val="Заголовок 2 Знак"/>
    <w:basedOn w:val="a2"/>
    <w:link w:val="2"/>
    <w:uiPriority w:val="9"/>
    <w:rsid w:val="005E48AB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character" w:styleId="a7">
    <w:name w:val="Hyperlink"/>
    <w:basedOn w:val="a2"/>
    <w:uiPriority w:val="99"/>
    <w:unhideWhenUsed/>
    <w:rsid w:val="00961050"/>
    <w:rPr>
      <w:color w:val="0563C1" w:themeColor="hyperlink"/>
      <w:u w:val="single"/>
    </w:rPr>
  </w:style>
  <w:style w:type="character" w:customStyle="1" w:styleId="31">
    <w:name w:val="Заголовок 3 Знак"/>
    <w:basedOn w:val="a2"/>
    <w:link w:val="3"/>
    <w:uiPriority w:val="9"/>
    <w:rsid w:val="00683872"/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a8">
    <w:name w:val="No Spacing"/>
    <w:uiPriority w:val="1"/>
    <w:qFormat/>
    <w:rsid w:val="00623F2D"/>
    <w:rPr>
      <w:rFonts w:ascii="Times New Roman" w:hAnsi="Times New Roman"/>
      <w:sz w:val="28"/>
    </w:rPr>
  </w:style>
  <w:style w:type="character" w:customStyle="1" w:styleId="41">
    <w:name w:val="Заголовок 4 Знак"/>
    <w:basedOn w:val="a2"/>
    <w:link w:val="4"/>
    <w:uiPriority w:val="9"/>
    <w:rsid w:val="009A2763"/>
    <w:rPr>
      <w:rFonts w:ascii="Times New Roman" w:eastAsiaTheme="majorEastAsia" w:hAnsi="Times New Roman" w:cstheme="majorBidi"/>
      <w:b/>
      <w:iCs/>
      <w:color w:val="000000" w:themeColor="text1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rsid w:val="00B82D28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60">
    <w:name w:val="Заголовок 6 Знак"/>
    <w:basedOn w:val="a2"/>
    <w:link w:val="6"/>
    <w:uiPriority w:val="9"/>
    <w:semiHidden/>
    <w:rsid w:val="00C82D4A"/>
    <w:rPr>
      <w:rFonts w:asciiTheme="majorHAnsi" w:eastAsiaTheme="majorEastAsia" w:hAnsiTheme="majorHAnsi" w:cstheme="majorBidi"/>
      <w:color w:val="1F3763" w:themeColor="accent1" w:themeShade="7F"/>
      <w:sz w:val="28"/>
      <w:szCs w:val="28"/>
    </w:rPr>
  </w:style>
  <w:style w:type="character" w:customStyle="1" w:styleId="70">
    <w:name w:val="Заголовок 7 Знак"/>
    <w:basedOn w:val="a2"/>
    <w:link w:val="7"/>
    <w:uiPriority w:val="9"/>
    <w:semiHidden/>
    <w:rsid w:val="00C82D4A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</w:rPr>
  </w:style>
  <w:style w:type="character" w:customStyle="1" w:styleId="80">
    <w:name w:val="Заголовок 8 Знак"/>
    <w:basedOn w:val="a2"/>
    <w:link w:val="8"/>
    <w:uiPriority w:val="9"/>
    <w:semiHidden/>
    <w:rsid w:val="00C82D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82D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9">
    <w:name w:val="FollowedHyperlink"/>
    <w:basedOn w:val="a2"/>
    <w:uiPriority w:val="99"/>
    <w:semiHidden/>
    <w:unhideWhenUsed/>
    <w:rsid w:val="000E3187"/>
    <w:rPr>
      <w:color w:val="954F72" w:themeColor="followedHyperlink"/>
      <w:u w:val="single"/>
    </w:rPr>
  </w:style>
  <w:style w:type="paragraph" w:styleId="aa">
    <w:name w:val="List Paragraph"/>
    <w:aliases w:val="Список №1,Предусловия,mcd_гпи_маркиров.список ур.1,Абзац списка МКД,Bullet List,FooterText,numbered,Paragraphe de liste1,lp1,Bullet Number,Индексы,Num Bullet 1,ТЗ список,Абзац списка литеральный,ПС - Нумерованный,Абзац списка нумерованный"/>
    <w:basedOn w:val="a1"/>
    <w:link w:val="ab"/>
    <w:uiPriority w:val="34"/>
    <w:qFormat/>
    <w:rsid w:val="00D9200D"/>
    <w:pPr>
      <w:ind w:left="720"/>
      <w:contextualSpacing/>
    </w:pPr>
  </w:style>
  <w:style w:type="character" w:customStyle="1" w:styleId="required">
    <w:name w:val="required"/>
    <w:basedOn w:val="a2"/>
    <w:rsid w:val="00875CF7"/>
  </w:style>
  <w:style w:type="paragraph" w:styleId="ac">
    <w:name w:val="Balloon Text"/>
    <w:basedOn w:val="a1"/>
    <w:link w:val="ad"/>
    <w:uiPriority w:val="99"/>
    <w:semiHidden/>
    <w:unhideWhenUsed/>
    <w:rsid w:val="002D437C"/>
    <w:rPr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2D437C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ae">
    <w:name w:val="caption"/>
    <w:basedOn w:val="a1"/>
    <w:next w:val="a1"/>
    <w:link w:val="af"/>
    <w:uiPriority w:val="35"/>
    <w:unhideWhenUsed/>
    <w:qFormat/>
    <w:rsid w:val="00ED5120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HTML1">
    <w:name w:val="Стандартный HTML1"/>
    <w:basedOn w:val="a1"/>
    <w:qFormat/>
    <w:rsid w:val="00262F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cs="Courier New"/>
      <w:sz w:val="20"/>
      <w:szCs w:val="20"/>
      <w:lang w:eastAsia="zh-CN"/>
    </w:rPr>
  </w:style>
  <w:style w:type="paragraph" w:customStyle="1" w:styleId="13">
    <w:name w:val="Обычный1"/>
    <w:basedOn w:val="a1"/>
    <w:link w:val="CharChar"/>
    <w:rsid w:val="009B1A3F"/>
    <w:pPr>
      <w:spacing w:after="0"/>
    </w:pPr>
    <w:rPr>
      <w:lang w:eastAsia="ru-RU"/>
    </w:rPr>
  </w:style>
  <w:style w:type="character" w:customStyle="1" w:styleId="CharChar">
    <w:name w:val="Обычный Char Char"/>
    <w:link w:val="13"/>
    <w:qFormat/>
    <w:rsid w:val="009B1A3F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0">
    <w:name w:val="ЗАГОЛОВОК (титульная)"/>
    <w:basedOn w:val="13"/>
    <w:next w:val="13"/>
    <w:rsid w:val="009B1A3F"/>
    <w:pPr>
      <w:ind w:firstLine="0"/>
      <w:jc w:val="center"/>
      <w:outlineLvl w:val="0"/>
    </w:pPr>
    <w:rPr>
      <w:b/>
      <w:bCs/>
      <w:caps/>
    </w:rPr>
  </w:style>
  <w:style w:type="paragraph" w:customStyle="1" w:styleId="af1">
    <w:name w:val="Подзаголовок (титульная)"/>
    <w:basedOn w:val="13"/>
    <w:next w:val="13"/>
    <w:autoRedefine/>
    <w:rsid w:val="009B1A3F"/>
    <w:pPr>
      <w:ind w:firstLine="0"/>
      <w:jc w:val="center"/>
    </w:pPr>
    <w:rPr>
      <w:b/>
    </w:rPr>
  </w:style>
  <w:style w:type="paragraph" w:customStyle="1" w:styleId="14">
    <w:name w:val="Дата1"/>
    <w:basedOn w:val="13"/>
    <w:next w:val="13"/>
    <w:autoRedefine/>
    <w:rsid w:val="009B1A3F"/>
    <w:pPr>
      <w:ind w:firstLine="0"/>
      <w:jc w:val="center"/>
    </w:pPr>
  </w:style>
  <w:style w:type="paragraph" w:customStyle="1" w:styleId="10">
    <w:name w:val="Список1"/>
    <w:basedOn w:val="13"/>
    <w:rsid w:val="002E58B5"/>
    <w:pPr>
      <w:numPr>
        <w:numId w:val="3"/>
      </w:numPr>
    </w:pPr>
  </w:style>
  <w:style w:type="paragraph" w:customStyle="1" w:styleId="af2">
    <w:name w:val="Комментарии"/>
    <w:basedOn w:val="13"/>
    <w:link w:val="CharChar0"/>
    <w:rsid w:val="00FE78BD"/>
    <w:rPr>
      <w:color w:val="FF9900"/>
    </w:rPr>
  </w:style>
  <w:style w:type="character" w:customStyle="1" w:styleId="CharChar0">
    <w:name w:val="Комментарии Char Char"/>
    <w:link w:val="af2"/>
    <w:rsid w:val="00FE78BD"/>
    <w:rPr>
      <w:rFonts w:ascii="Times New Roman" w:eastAsia="Times New Roman" w:hAnsi="Times New Roman" w:cs="Times New Roman"/>
      <w:color w:val="FF9900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836BCB"/>
    <w:rPr>
      <w:sz w:val="16"/>
      <w:szCs w:val="16"/>
    </w:rPr>
  </w:style>
  <w:style w:type="paragraph" w:styleId="af4">
    <w:name w:val="annotation text"/>
    <w:basedOn w:val="a1"/>
    <w:link w:val="af5"/>
    <w:uiPriority w:val="99"/>
    <w:unhideWhenUsed/>
    <w:rsid w:val="00836BC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2"/>
    <w:link w:val="af4"/>
    <w:uiPriority w:val="99"/>
    <w:rsid w:val="00836BCB"/>
    <w:rPr>
      <w:rFonts w:ascii="Times New Roman" w:eastAsia="Times New Roman" w:hAnsi="Times New Roman" w:cs="Times New Roman"/>
      <w:sz w:val="20"/>
      <w:szCs w:val="20"/>
      <w:lang w:val="ru-RU" w:eastAsia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36BC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36BCB"/>
    <w:rPr>
      <w:rFonts w:ascii="Times New Roman" w:eastAsia="Times New Roman" w:hAnsi="Times New Roman" w:cs="Times New Roman"/>
      <w:b/>
      <w:bCs/>
      <w:sz w:val="20"/>
      <w:szCs w:val="20"/>
      <w:lang w:val="ru-RU" w:eastAsia="en-GB"/>
    </w:rPr>
  </w:style>
  <w:style w:type="paragraph" w:styleId="af8">
    <w:name w:val="footnote text"/>
    <w:basedOn w:val="a1"/>
    <w:link w:val="af9"/>
    <w:uiPriority w:val="99"/>
    <w:semiHidden/>
    <w:unhideWhenUsed/>
    <w:rsid w:val="007B2BB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2"/>
    <w:link w:val="af8"/>
    <w:uiPriority w:val="99"/>
    <w:semiHidden/>
    <w:rsid w:val="007B2BB8"/>
    <w:rPr>
      <w:rFonts w:ascii="Times New Roman" w:eastAsia="Times New Roman" w:hAnsi="Times New Roman" w:cs="Times New Roman"/>
      <w:sz w:val="20"/>
      <w:szCs w:val="20"/>
      <w:lang w:val="ru-RU" w:eastAsia="en-GB"/>
    </w:rPr>
  </w:style>
  <w:style w:type="character" w:styleId="afa">
    <w:name w:val="footnote reference"/>
    <w:basedOn w:val="a2"/>
    <w:uiPriority w:val="99"/>
    <w:semiHidden/>
    <w:unhideWhenUsed/>
    <w:rsid w:val="007B2BB8"/>
    <w:rPr>
      <w:vertAlign w:val="superscript"/>
    </w:rPr>
  </w:style>
  <w:style w:type="paragraph" w:styleId="afb">
    <w:name w:val="header"/>
    <w:basedOn w:val="a1"/>
    <w:link w:val="afc"/>
    <w:uiPriority w:val="99"/>
    <w:unhideWhenUsed/>
    <w:rsid w:val="001D3F3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c">
    <w:name w:val="Верхний колонтитул Знак"/>
    <w:basedOn w:val="a2"/>
    <w:link w:val="afb"/>
    <w:uiPriority w:val="99"/>
    <w:rsid w:val="001D3F36"/>
    <w:rPr>
      <w:rFonts w:ascii="Times New Roman" w:eastAsia="Times New Roman" w:hAnsi="Times New Roman" w:cs="Times New Roman"/>
      <w:lang w:eastAsia="en-GB"/>
    </w:rPr>
  </w:style>
  <w:style w:type="paragraph" w:styleId="afd">
    <w:name w:val="footer"/>
    <w:basedOn w:val="a1"/>
    <w:link w:val="afe"/>
    <w:uiPriority w:val="99"/>
    <w:unhideWhenUsed/>
    <w:rsid w:val="001D3F3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e">
    <w:name w:val="Нижний колонтитул Знак"/>
    <w:basedOn w:val="a2"/>
    <w:link w:val="afd"/>
    <w:uiPriority w:val="99"/>
    <w:rsid w:val="001D3F36"/>
    <w:rPr>
      <w:rFonts w:ascii="Times New Roman" w:eastAsia="Times New Roman" w:hAnsi="Times New Roman" w:cs="Times New Roman"/>
      <w:lang w:eastAsia="en-GB"/>
    </w:rPr>
  </w:style>
  <w:style w:type="paragraph" w:customStyle="1" w:styleId="TableTitle">
    <w:name w:val="TableTitle"/>
    <w:basedOn w:val="a1"/>
    <w:rsid w:val="0067277B"/>
    <w:pPr>
      <w:keepNext/>
      <w:spacing w:after="0"/>
      <w:ind w:firstLine="0"/>
      <w:jc w:val="center"/>
    </w:pPr>
    <w:rPr>
      <w:b/>
      <w:lang w:eastAsia="ru-RU"/>
    </w:rPr>
  </w:style>
  <w:style w:type="paragraph" w:customStyle="1" w:styleId="Head3">
    <w:name w:val="Head3"/>
    <w:next w:val="a1"/>
    <w:link w:val="Head30"/>
    <w:qFormat/>
    <w:rsid w:val="002C565D"/>
    <w:pPr>
      <w:keepNext/>
      <w:numPr>
        <w:ilvl w:val="2"/>
        <w:numId w:val="5"/>
      </w:numPr>
      <w:spacing w:before="120" w:after="120" w:line="360" w:lineRule="auto"/>
      <w:ind w:firstLine="709"/>
      <w:outlineLvl w:val="2"/>
    </w:pPr>
    <w:rPr>
      <w:rFonts w:ascii="Times New Roman" w:eastAsia="Times New Roman" w:hAnsi="Times New Roman" w:cs="Times New Roman"/>
      <w:b/>
      <w:bCs/>
      <w:kern w:val="32"/>
      <w:sz w:val="28"/>
      <w:szCs w:val="26"/>
      <w:lang w:eastAsia="ru-RU"/>
    </w:rPr>
  </w:style>
  <w:style w:type="paragraph" w:customStyle="1" w:styleId="Head2">
    <w:name w:val="Head2"/>
    <w:next w:val="a1"/>
    <w:link w:val="Head20"/>
    <w:rsid w:val="0067277B"/>
    <w:pPr>
      <w:keepNext/>
      <w:numPr>
        <w:ilvl w:val="1"/>
        <w:numId w:val="44"/>
      </w:numPr>
      <w:tabs>
        <w:tab w:val="left" w:pos="8931"/>
      </w:tabs>
      <w:spacing w:before="120" w:after="120" w:line="360" w:lineRule="auto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a1"/>
    <w:rsid w:val="0067277B"/>
    <w:pPr>
      <w:keepNext/>
      <w:pageBreakBefore/>
      <w:numPr>
        <w:numId w:val="44"/>
      </w:numPr>
      <w:spacing w:before="120" w:after="120" w:line="360" w:lineRule="auto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1"/>
    <w:qFormat/>
    <w:rsid w:val="0067277B"/>
    <w:pPr>
      <w:numPr>
        <w:ilvl w:val="7"/>
        <w:numId w:val="44"/>
      </w:numPr>
      <w:spacing w:line="360" w:lineRule="auto"/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TableInscription">
    <w:name w:val="TableInscription"/>
    <w:qFormat/>
    <w:rsid w:val="0067277B"/>
    <w:pPr>
      <w:keepNext/>
      <w:numPr>
        <w:ilvl w:val="8"/>
        <w:numId w:val="44"/>
      </w:numPr>
      <w:spacing w:before="240" w:after="120" w:line="360" w:lineRule="auto"/>
      <w:ind w:firstLine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basedOn w:val="a1"/>
    <w:next w:val="a1"/>
    <w:rsid w:val="0067277B"/>
    <w:pPr>
      <w:keepNext/>
      <w:numPr>
        <w:ilvl w:val="3"/>
        <w:numId w:val="44"/>
      </w:numPr>
      <w:jc w:val="left"/>
      <w:outlineLvl w:val="3"/>
    </w:pPr>
    <w:rPr>
      <w:b/>
      <w:szCs w:val="20"/>
      <w:lang w:val="x-none" w:eastAsia="x-none"/>
    </w:rPr>
  </w:style>
  <w:style w:type="paragraph" w:customStyle="1" w:styleId="Head5">
    <w:name w:val="Head5"/>
    <w:rsid w:val="0067277B"/>
    <w:pPr>
      <w:keepNext/>
      <w:numPr>
        <w:ilvl w:val="4"/>
        <w:numId w:val="44"/>
      </w:numPr>
      <w:spacing w:before="120" w:after="120" w:line="360" w:lineRule="auto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ableText">
    <w:name w:val="TableText"/>
    <w:basedOn w:val="a1"/>
    <w:rsid w:val="0067277B"/>
    <w:pPr>
      <w:tabs>
        <w:tab w:val="left" w:pos="0"/>
      </w:tabs>
      <w:spacing w:before="0" w:after="0"/>
      <w:ind w:firstLine="0"/>
      <w:jc w:val="left"/>
    </w:pPr>
    <w:rPr>
      <w:lang w:eastAsia="ru-RU"/>
    </w:rPr>
  </w:style>
  <w:style w:type="paragraph" w:customStyle="1" w:styleId="Head6">
    <w:name w:val="Head6"/>
    <w:qFormat/>
    <w:rsid w:val="0067277B"/>
    <w:pPr>
      <w:keepNext/>
      <w:numPr>
        <w:ilvl w:val="5"/>
        <w:numId w:val="44"/>
      </w:numPr>
      <w:spacing w:before="120" w:after="120" w:line="360" w:lineRule="auto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PlainText2">
    <w:name w:val="PlainText Знак2"/>
    <w:link w:val="PlainText"/>
    <w:locked/>
    <w:rsid w:val="0063051A"/>
  </w:style>
  <w:style w:type="paragraph" w:customStyle="1" w:styleId="PlainText">
    <w:name w:val="PlainText"/>
    <w:link w:val="PlainText2"/>
    <w:qFormat/>
    <w:rsid w:val="0063051A"/>
    <w:pPr>
      <w:spacing w:line="360" w:lineRule="auto"/>
      <w:ind w:firstLine="851"/>
      <w:jc w:val="both"/>
    </w:pPr>
  </w:style>
  <w:style w:type="character" w:customStyle="1" w:styleId="apple-style-span">
    <w:name w:val="apple-style-span"/>
    <w:rsid w:val="007A7167"/>
  </w:style>
  <w:style w:type="paragraph" w:styleId="aff">
    <w:name w:val="Normal (Web)"/>
    <w:basedOn w:val="a1"/>
    <w:rsid w:val="00D1328E"/>
    <w:pPr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paragraph" w:customStyle="1" w:styleId="MainTXT">
    <w:name w:val="MainTXT"/>
    <w:basedOn w:val="a1"/>
    <w:rsid w:val="004C6585"/>
    <w:pPr>
      <w:suppressAutoHyphens/>
      <w:spacing w:before="0" w:line="240" w:lineRule="auto"/>
    </w:pPr>
    <w:rPr>
      <w:szCs w:val="20"/>
      <w:lang w:eastAsia="ar-SA"/>
    </w:rPr>
  </w:style>
  <w:style w:type="paragraph" w:customStyle="1" w:styleId="aff0">
    <w:name w:val="Простой"/>
    <w:qFormat/>
    <w:rsid w:val="00CC5530"/>
    <w:pPr>
      <w:spacing w:before="12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Reg0">
    <w:name w:val="Reg 0"/>
    <w:basedOn w:val="a1"/>
    <w:rsid w:val="006121F2"/>
    <w:pPr>
      <w:numPr>
        <w:numId w:val="7"/>
      </w:numPr>
      <w:spacing w:before="80" w:after="40" w:line="240" w:lineRule="auto"/>
    </w:pPr>
    <w:rPr>
      <w:lang w:eastAsia="ru-RU"/>
    </w:rPr>
  </w:style>
  <w:style w:type="paragraph" w:customStyle="1" w:styleId="20">
    <w:name w:val="Нум.список 2"/>
    <w:basedOn w:val="Reg0"/>
    <w:next w:val="a1"/>
    <w:rsid w:val="006121F2"/>
    <w:pPr>
      <w:numPr>
        <w:ilvl w:val="1"/>
      </w:numPr>
      <w:tabs>
        <w:tab w:val="clear" w:pos="576"/>
        <w:tab w:val="num" w:pos="1134"/>
      </w:tabs>
      <w:spacing w:before="360" w:after="0"/>
      <w:ind w:left="1560" w:hanging="851"/>
    </w:pPr>
    <w:rPr>
      <w:b/>
    </w:rPr>
  </w:style>
  <w:style w:type="paragraph" w:customStyle="1" w:styleId="30">
    <w:name w:val="Нум.список 3"/>
    <w:basedOn w:val="Reg0"/>
    <w:rsid w:val="006121F2"/>
    <w:pPr>
      <w:numPr>
        <w:ilvl w:val="2"/>
      </w:numPr>
      <w:tabs>
        <w:tab w:val="left" w:pos="1559"/>
      </w:tabs>
      <w:spacing w:before="120"/>
    </w:pPr>
  </w:style>
  <w:style w:type="paragraph" w:customStyle="1" w:styleId="40">
    <w:name w:val="Нум.список 4"/>
    <w:basedOn w:val="Reg0"/>
    <w:rsid w:val="006121F2"/>
    <w:pPr>
      <w:numPr>
        <w:ilvl w:val="3"/>
      </w:numPr>
      <w:tabs>
        <w:tab w:val="clear" w:pos="864"/>
        <w:tab w:val="num" w:pos="1701"/>
      </w:tabs>
      <w:ind w:left="1701" w:hanging="992"/>
    </w:pPr>
    <w:rPr>
      <w:lang w:val="en-US"/>
    </w:rPr>
  </w:style>
  <w:style w:type="character" w:customStyle="1" w:styleId="Head30">
    <w:name w:val="Head3 Знак"/>
    <w:link w:val="Head3"/>
    <w:rsid w:val="002C565D"/>
    <w:rPr>
      <w:rFonts w:ascii="Times New Roman" w:eastAsia="Times New Roman" w:hAnsi="Times New Roman" w:cs="Times New Roman"/>
      <w:b/>
      <w:bCs/>
      <w:kern w:val="32"/>
      <w:sz w:val="28"/>
      <w:szCs w:val="26"/>
      <w:lang w:eastAsia="ru-RU"/>
    </w:rPr>
  </w:style>
  <w:style w:type="paragraph" w:styleId="a">
    <w:name w:val="List Bullet"/>
    <w:basedOn w:val="a1"/>
    <w:autoRedefine/>
    <w:semiHidden/>
    <w:rsid w:val="000B69E7"/>
    <w:pPr>
      <w:numPr>
        <w:numId w:val="11"/>
      </w:numPr>
      <w:tabs>
        <w:tab w:val="clear" w:pos="360"/>
        <w:tab w:val="num" w:pos="-360"/>
      </w:tabs>
      <w:spacing w:before="0" w:after="0" w:line="240" w:lineRule="auto"/>
      <w:ind w:left="-360"/>
      <w:jc w:val="left"/>
    </w:pPr>
    <w:rPr>
      <w:lang w:eastAsia="ru-RU"/>
    </w:rPr>
  </w:style>
  <w:style w:type="character" w:customStyle="1" w:styleId="Head20">
    <w:name w:val="Head2 Знак Знак"/>
    <w:link w:val="Head2"/>
    <w:locked/>
    <w:rsid w:val="0011501C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ItemizedList1">
    <w:name w:val="ItemizedList1"/>
    <w:link w:val="ItemizedList10"/>
    <w:qFormat/>
    <w:rsid w:val="009600AA"/>
    <w:pPr>
      <w:numPr>
        <w:numId w:val="12"/>
      </w:numPr>
    </w:pPr>
    <w:rPr>
      <w:sz w:val="28"/>
      <w:lang w:val="x-none" w:eastAsia="x-none"/>
    </w:rPr>
  </w:style>
  <w:style w:type="paragraph" w:customStyle="1" w:styleId="ItemizedList2">
    <w:name w:val="ItemizedList2"/>
    <w:qFormat/>
    <w:rsid w:val="009600AA"/>
    <w:pPr>
      <w:numPr>
        <w:ilvl w:val="1"/>
        <w:numId w:val="12"/>
      </w:numPr>
      <w:spacing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ItemizedList3">
    <w:name w:val="ItemizedList3"/>
    <w:rsid w:val="009600AA"/>
    <w:pPr>
      <w:numPr>
        <w:ilvl w:val="2"/>
        <w:numId w:val="12"/>
      </w:numPr>
      <w:spacing w:before="120"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ItemizedList10">
    <w:name w:val="ItemizedList1 Знак"/>
    <w:link w:val="ItemizedList1"/>
    <w:rsid w:val="009600AA"/>
    <w:rPr>
      <w:sz w:val="28"/>
      <w:lang w:val="x-none" w:eastAsia="x-none"/>
    </w:rPr>
  </w:style>
  <w:style w:type="paragraph" w:customStyle="1" w:styleId="ScrollListBullet2">
    <w:name w:val="Scroll List Bullet 2"/>
    <w:basedOn w:val="aa"/>
    <w:uiPriority w:val="99"/>
    <w:qFormat/>
    <w:rsid w:val="002E4BC8"/>
    <w:pPr>
      <w:numPr>
        <w:ilvl w:val="6"/>
        <w:numId w:val="17"/>
      </w:numPr>
      <w:tabs>
        <w:tab w:val="left" w:pos="284"/>
      </w:tabs>
      <w:spacing w:before="20"/>
      <w:ind w:left="993" w:firstLine="0"/>
    </w:pPr>
    <w:rPr>
      <w:szCs w:val="20"/>
      <w:lang w:eastAsia="ru-RU"/>
    </w:rPr>
  </w:style>
  <w:style w:type="paragraph" w:customStyle="1" w:styleId="ScrollListBullet4">
    <w:name w:val="Scroll List Bullet 4"/>
    <w:basedOn w:val="aa"/>
    <w:uiPriority w:val="99"/>
    <w:qFormat/>
    <w:rsid w:val="008D3B4B"/>
    <w:pPr>
      <w:numPr>
        <w:ilvl w:val="3"/>
        <w:numId w:val="17"/>
      </w:numPr>
      <w:tabs>
        <w:tab w:val="left" w:pos="284"/>
      </w:tabs>
      <w:spacing w:before="20"/>
    </w:pPr>
    <w:rPr>
      <w:szCs w:val="20"/>
      <w:lang w:eastAsia="ru-RU"/>
    </w:rPr>
  </w:style>
  <w:style w:type="paragraph" w:customStyle="1" w:styleId="ScrollListBullet5">
    <w:name w:val="Scroll List Bullet 5"/>
    <w:basedOn w:val="aa"/>
    <w:uiPriority w:val="99"/>
    <w:qFormat/>
    <w:rsid w:val="008D3B4B"/>
    <w:pPr>
      <w:numPr>
        <w:ilvl w:val="4"/>
        <w:numId w:val="17"/>
      </w:numPr>
      <w:tabs>
        <w:tab w:val="left" w:pos="284"/>
      </w:tabs>
      <w:spacing w:before="20"/>
    </w:pPr>
    <w:rPr>
      <w:szCs w:val="20"/>
      <w:lang w:eastAsia="ru-RU"/>
    </w:rPr>
  </w:style>
  <w:style w:type="paragraph" w:customStyle="1" w:styleId="a0">
    <w:name w:val="Ненумерованный список"/>
    <w:basedOn w:val="ItemizedList1"/>
    <w:uiPriority w:val="99"/>
    <w:qFormat/>
    <w:rsid w:val="00646560"/>
    <w:pPr>
      <w:numPr>
        <w:numId w:val="19"/>
      </w:numPr>
      <w:spacing w:before="120" w:after="120" w:line="360" w:lineRule="auto"/>
    </w:pPr>
    <w:rPr>
      <w:rFonts w:ascii="Times New Roman" w:hAnsi="Times New Roman"/>
      <w:szCs w:val="28"/>
      <w:lang w:val="ru-RU"/>
    </w:rPr>
  </w:style>
  <w:style w:type="paragraph" w:customStyle="1" w:styleId="phnormal">
    <w:name w:val="ph_normal"/>
    <w:basedOn w:val="a1"/>
    <w:link w:val="phnormal0"/>
    <w:rsid w:val="008D3B4B"/>
    <w:pPr>
      <w:spacing w:before="0" w:after="0"/>
      <w:ind w:right="170" w:firstLine="720"/>
    </w:pPr>
    <w:rPr>
      <w:szCs w:val="20"/>
      <w:lang w:eastAsia="ru-RU"/>
    </w:rPr>
  </w:style>
  <w:style w:type="character" w:customStyle="1" w:styleId="phnormal0">
    <w:name w:val="ph_normal Знак Знак"/>
    <w:link w:val="phnormal"/>
    <w:rsid w:val="008D3B4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hlistitemized1">
    <w:name w:val="ph_list_itemized_1"/>
    <w:basedOn w:val="phnormal"/>
    <w:link w:val="phlistitemized10"/>
    <w:rsid w:val="00027FDB"/>
    <w:pPr>
      <w:numPr>
        <w:numId w:val="18"/>
      </w:numPr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027FDB"/>
    <w:rPr>
      <w:rFonts w:ascii="Times New Roman" w:hAnsi="Times New Roman" w:cs="Arial"/>
      <w:sz w:val="28"/>
      <w:szCs w:val="20"/>
    </w:rPr>
  </w:style>
  <w:style w:type="paragraph" w:customStyle="1" w:styleId="aff1">
    <w:name w:val="_Основной с красной строки"/>
    <w:basedOn w:val="a1"/>
    <w:link w:val="aff2"/>
    <w:uiPriority w:val="99"/>
    <w:qFormat/>
    <w:rsid w:val="00074841"/>
    <w:pPr>
      <w:spacing w:before="20"/>
      <w:ind w:firstLine="0"/>
    </w:pPr>
    <w:rPr>
      <w:szCs w:val="20"/>
      <w:lang w:eastAsia="ru-RU"/>
    </w:rPr>
  </w:style>
  <w:style w:type="character" w:customStyle="1" w:styleId="aff2">
    <w:name w:val="_Основной с красной строки Знак"/>
    <w:link w:val="aff1"/>
    <w:uiPriority w:val="99"/>
    <w:qFormat/>
    <w:rsid w:val="00074841"/>
    <w:rPr>
      <w:rFonts w:ascii="Times New Roman" w:eastAsia="Times New Roman" w:hAnsi="Times New Roman" w:cs="Times New Roman"/>
      <w:szCs w:val="20"/>
      <w:lang w:eastAsia="ru-RU"/>
    </w:rPr>
  </w:style>
  <w:style w:type="paragraph" w:styleId="aff3">
    <w:name w:val="Revision"/>
    <w:hidden/>
    <w:uiPriority w:val="99"/>
    <w:semiHidden/>
    <w:rsid w:val="00F32D6E"/>
    <w:rPr>
      <w:rFonts w:ascii="Times New Roman" w:hAnsi="Times New Roman" w:cs="Times New Roman"/>
      <w:sz w:val="28"/>
      <w:szCs w:val="28"/>
    </w:rPr>
  </w:style>
  <w:style w:type="paragraph" w:customStyle="1" w:styleId="LO-normal">
    <w:name w:val="LO-normal"/>
    <w:rsid w:val="009A2763"/>
    <w:pPr>
      <w:suppressAutoHyphens/>
      <w:spacing w:before="240" w:after="120" w:line="360" w:lineRule="auto"/>
      <w:ind w:firstLine="709"/>
      <w:jc w:val="both"/>
    </w:pPr>
    <w:rPr>
      <w:rFonts w:ascii="Times New Roman" w:eastAsia="Droid Sans Fallback" w:hAnsi="Times New Roman" w:cs="FreeSans"/>
      <w:lang w:eastAsia="zh-CN" w:bidi="hi-IN"/>
    </w:rPr>
  </w:style>
  <w:style w:type="character" w:customStyle="1" w:styleId="ab">
    <w:name w:val="Абзац списка Знак"/>
    <w:aliases w:val="Список №1 Знак,Предусловия Знак,mcd_гпи_маркиров.список ур.1 Знак,Абзац списка МКД Знак,Bullet List Знак,FooterText Знак,numbered Знак,Paragraphe de liste1 Знак,lp1 Знак,Bullet Number Знак,Индексы Знак,Num Bullet 1 Знак,ТЗ список Знак"/>
    <w:link w:val="aa"/>
    <w:uiPriority w:val="34"/>
    <w:rsid w:val="00F1056F"/>
    <w:rPr>
      <w:rFonts w:ascii="Times New Roman" w:hAnsi="Times New Roman" w:cs="Times New Roman"/>
      <w:sz w:val="28"/>
      <w:szCs w:val="28"/>
    </w:rPr>
  </w:style>
  <w:style w:type="paragraph" w:customStyle="1" w:styleId="CTpitemizedList-1">
    <w:name w:val="CT_p_itemizedList-1"/>
    <w:basedOn w:val="a1"/>
    <w:qFormat/>
    <w:rsid w:val="00F1056F"/>
    <w:pPr>
      <w:numPr>
        <w:numId w:val="24"/>
      </w:numPr>
      <w:spacing w:before="0" w:after="0"/>
    </w:pPr>
    <w:rPr>
      <w:rFonts w:eastAsia="Times New Roman"/>
      <w:szCs w:val="20"/>
      <w:lang w:eastAsia="ru-RU"/>
    </w:rPr>
  </w:style>
  <w:style w:type="character" w:customStyle="1" w:styleId="af">
    <w:name w:val="Название объекта Знак"/>
    <w:basedOn w:val="a2"/>
    <w:link w:val="ae"/>
    <w:uiPriority w:val="35"/>
    <w:rsid w:val="00F1056F"/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paragraph" w:styleId="aff4">
    <w:name w:val="Title"/>
    <w:basedOn w:val="a1"/>
    <w:next w:val="a1"/>
    <w:link w:val="aff5"/>
    <w:uiPriority w:val="10"/>
    <w:qFormat/>
    <w:rsid w:val="00B910E0"/>
    <w:pPr>
      <w:spacing w:before="0" w:after="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2"/>
    <w:link w:val="aff4"/>
    <w:uiPriority w:val="10"/>
    <w:rsid w:val="00B91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2"/>
    <w:uiPriority w:val="99"/>
    <w:semiHidden/>
    <w:unhideWhenUsed/>
    <w:rsid w:val="00B0351D"/>
    <w:rPr>
      <w:color w:val="605E5C"/>
      <w:shd w:val="clear" w:color="auto" w:fill="E1DFDD"/>
    </w:rPr>
  </w:style>
  <w:style w:type="paragraph" w:styleId="aff6">
    <w:name w:val="endnote text"/>
    <w:basedOn w:val="a1"/>
    <w:link w:val="aff7"/>
    <w:uiPriority w:val="99"/>
    <w:semiHidden/>
    <w:unhideWhenUsed/>
    <w:rsid w:val="00C97D1D"/>
    <w:pPr>
      <w:spacing w:before="0"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2"/>
    <w:link w:val="aff6"/>
    <w:uiPriority w:val="99"/>
    <w:semiHidden/>
    <w:rsid w:val="00C97D1D"/>
    <w:rPr>
      <w:rFonts w:ascii="Times New Roman" w:hAnsi="Times New Roman" w:cs="Times New Roman"/>
      <w:sz w:val="20"/>
      <w:szCs w:val="20"/>
    </w:rPr>
  </w:style>
  <w:style w:type="character" w:styleId="aff8">
    <w:name w:val="endnote reference"/>
    <w:basedOn w:val="a2"/>
    <w:uiPriority w:val="99"/>
    <w:semiHidden/>
    <w:unhideWhenUsed/>
    <w:rsid w:val="00C97D1D"/>
    <w:rPr>
      <w:vertAlign w:val="superscript"/>
    </w:rPr>
  </w:style>
  <w:style w:type="table" w:customStyle="1" w:styleId="15">
    <w:name w:val="Сетка таблицы1"/>
    <w:basedOn w:val="a3"/>
    <w:next w:val="a5"/>
    <w:uiPriority w:val="39"/>
    <w:rsid w:val="00D35DC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5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2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4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1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5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2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9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59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0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6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72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4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package" Target="embeddings/_________Microsoft_Visio4444.vsdx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package" Target="embeddings/_________Microsoft_Visio222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1111.vsdx"/><Relationship Id="rId24" Type="http://schemas.openxmlformats.org/officeDocument/2006/relationships/package" Target="embeddings/_________Microsoft_Visio3333.vsdx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831860-2838-4E27-B753-A3803A501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121</Pages>
  <Words>22512</Words>
  <Characters>128325</Characters>
  <Application>Microsoft Office Word</Application>
  <DocSecurity>0</DocSecurity>
  <Lines>1069</Lines>
  <Paragraphs>301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Мityureva Аnna</dc:creator>
  <cp:lastModifiedBy>99-vma</cp:lastModifiedBy>
  <cp:revision>2</cp:revision>
  <dcterms:created xsi:type="dcterms:W3CDTF">2022-03-30T12:29:00Z</dcterms:created>
  <dcterms:modified xsi:type="dcterms:W3CDTF">2022-03-30T12:29:00Z</dcterms:modified>
</cp:coreProperties>
</file>